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11E97" w14:textId="77777777" w:rsidR="00947B87" w:rsidRPr="00E57E06" w:rsidRDefault="00947B87" w:rsidP="00781050">
      <w:pPr>
        <w:pStyle w:val="Heading1"/>
        <w:rPr>
          <w:lang w:bidi="cy"/>
        </w:rPr>
      </w:pPr>
      <w:r w:rsidRPr="00E57E06">
        <w:rPr>
          <w:noProof/>
          <w:lang w:val="en-GB" w:eastAsia="en-GB"/>
        </w:rPr>
        <w:drawing>
          <wp:inline distT="0" distB="0" distL="0" distR="0" wp14:anchorId="12FC3A82" wp14:editId="052B925F">
            <wp:extent cx="2105025" cy="665137"/>
            <wp:effectExtent l="0" t="0" r="0" b="1905"/>
            <wp:docPr id="1" name="Picture 1" descr="Logo Gwasanaeth Llyfrgell y Brifys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S logo.png"/>
                    <pic:cNvPicPr/>
                  </pic:nvPicPr>
                  <pic:blipFill>
                    <a:blip r:embed="rId9">
                      <a:extLst>
                        <a:ext uri="{28A0092B-C50C-407E-A947-70E740481C1C}">
                          <a14:useLocalDpi xmlns:a14="http://schemas.microsoft.com/office/drawing/2010/main" val="0"/>
                        </a:ext>
                      </a:extLst>
                    </a:blip>
                    <a:stretch>
                      <a:fillRect/>
                    </a:stretch>
                  </pic:blipFill>
                  <pic:spPr>
                    <a:xfrm>
                      <a:off x="0" y="0"/>
                      <a:ext cx="2131051" cy="673361"/>
                    </a:xfrm>
                    <a:prstGeom prst="rect">
                      <a:avLst/>
                    </a:prstGeom>
                  </pic:spPr>
                </pic:pic>
              </a:graphicData>
            </a:graphic>
          </wp:inline>
        </w:drawing>
      </w:r>
    </w:p>
    <w:p w14:paraId="20CF050F" w14:textId="25DA8DCF" w:rsidR="00781050" w:rsidRPr="00216E2D" w:rsidRDefault="005C48C7" w:rsidP="00216E2D">
      <w:pPr>
        <w:pStyle w:val="Heading1"/>
      </w:pPr>
      <w:r w:rsidRPr="005C48C7">
        <w:t>Ymwel</w:t>
      </w:r>
      <w:bookmarkStart w:id="0" w:name="_GoBack"/>
      <w:bookmarkEnd w:id="0"/>
      <w:r w:rsidRPr="005C48C7">
        <w:t>d â llyfrgelloedd Prifysgol Caerdydd</w:t>
      </w:r>
      <w:r w:rsidR="001F26AD" w:rsidRPr="00216E2D">
        <w:t>: Canllaw gwybodaeth ar gyfer athrawon</w:t>
      </w:r>
    </w:p>
    <w:p w14:paraId="68D33ECD" w14:textId="14E3532A" w:rsidR="00E031CA" w:rsidRPr="00E57E06" w:rsidRDefault="00E031CA" w:rsidP="00781050">
      <w:pPr>
        <w:rPr>
          <w:rFonts w:eastAsiaTheme="majorEastAsia" w:cstheme="majorBidi"/>
          <w:sz w:val="26"/>
          <w:szCs w:val="26"/>
        </w:rPr>
      </w:pPr>
      <w:r w:rsidRPr="00E57E06">
        <w:rPr>
          <w:rFonts w:eastAsiaTheme="majorEastAsia" w:cstheme="majorBidi"/>
          <w:sz w:val="26"/>
          <w:szCs w:val="26"/>
          <w:lang w:bidi="cy"/>
        </w:rPr>
        <w:t>Edrychwn ymlaen at eich croesawu i'n Llyfrgelloedd.</w:t>
      </w:r>
    </w:p>
    <w:p w14:paraId="366DD303" w14:textId="068C5108" w:rsidR="00781050" w:rsidRPr="00E57E06" w:rsidRDefault="00E031CA" w:rsidP="00E57E06">
      <w:pPr>
        <w:rPr>
          <w:sz w:val="26"/>
          <w:szCs w:val="26"/>
        </w:rPr>
      </w:pPr>
      <w:r w:rsidRPr="00E57E06">
        <w:rPr>
          <w:sz w:val="26"/>
          <w:szCs w:val="26"/>
          <w:lang w:bidi="cy"/>
        </w:rPr>
        <w:t>I’ch helpu i fanteisio i’r eithaf ar eich ymweliad, dyma ychydig o wybodaeth ymarferol ac amlinelliad o amodau eich ymweliad.</w:t>
      </w:r>
    </w:p>
    <w:p w14:paraId="304128BE" w14:textId="77777777" w:rsidR="00781050" w:rsidRPr="00216E2D" w:rsidRDefault="00562F96" w:rsidP="00216E2D">
      <w:pPr>
        <w:pStyle w:val="Heading2"/>
      </w:pPr>
      <w:r w:rsidRPr="00216E2D">
        <w:t>Paratoi ar gyfer eich ymweliad</w:t>
      </w:r>
    </w:p>
    <w:p w14:paraId="4EC4D7CA" w14:textId="6B8959AC" w:rsidR="00A17EF4" w:rsidRPr="00E57E06" w:rsidRDefault="00A17EF4" w:rsidP="00781050">
      <w:r w:rsidRPr="00E57E06">
        <w:rPr>
          <w:lang w:bidi="cy"/>
        </w:rPr>
        <w:t xml:space="preserve">Pa lyfrgell hoffech chi ei gweld? Edrychwch ar ein tudalennau </w:t>
      </w:r>
      <w:hyperlink r:id="rId10" w:history="1">
        <w:r w:rsidRPr="00E57E06">
          <w:rPr>
            <w:rStyle w:val="Hyperlink"/>
            <w:color w:val="auto"/>
            <w:lang w:bidi="cy"/>
          </w:rPr>
          <w:t>lleoliadau ac oriau agor</w:t>
        </w:r>
      </w:hyperlink>
      <w:r w:rsidRPr="00E57E06">
        <w:rPr>
          <w:lang w:bidi="cy"/>
        </w:rPr>
        <w:t xml:space="preserve"> i weld ym mha lyfrgell mae’r casgliadau ar gyfer y pwnc sydd o ddiddordeb i chi. </w:t>
      </w:r>
    </w:p>
    <w:p w14:paraId="769597E0" w14:textId="2367CD91" w:rsidR="00562F96" w:rsidRPr="00E57E06" w:rsidRDefault="005530B3" w:rsidP="00781050">
      <w:r w:rsidRPr="00E57E06">
        <w:rPr>
          <w:lang w:bidi="cy"/>
        </w:rPr>
        <w:t xml:space="preserve">Dylech annog eich myfyrwyr i fwrw golwg ar ein catalog llyfrgell, </w:t>
      </w:r>
      <w:hyperlink r:id="rId11" w:history="1">
        <w:r w:rsidR="00562F96" w:rsidRPr="00E57E06">
          <w:rPr>
            <w:rStyle w:val="Hyperlink"/>
            <w:color w:val="auto"/>
            <w:lang w:bidi="cy"/>
          </w:rPr>
          <w:t>LibrarySearch</w:t>
        </w:r>
      </w:hyperlink>
      <w:r w:rsidRPr="00E57E06">
        <w:rPr>
          <w:lang w:bidi="cy"/>
        </w:rPr>
        <w:t xml:space="preserve">, ymlaen llaw i gael hyd i lyfrau ar eu pwnc. Gallwch gael hyd i help ynghylch defnyddio LibrarySearch ar ein </w:t>
      </w:r>
      <w:hyperlink r:id="rId12" w:history="1">
        <w:r w:rsidR="00F4375A" w:rsidRPr="00E57E06">
          <w:rPr>
            <w:rStyle w:val="Hyperlink"/>
            <w:color w:val="auto"/>
            <w:lang w:bidi="cy"/>
          </w:rPr>
          <w:t>tudalennau gwe</w:t>
        </w:r>
      </w:hyperlink>
      <w:r w:rsidRPr="00E57E06">
        <w:rPr>
          <w:lang w:bidi="cy"/>
        </w:rPr>
        <w:t xml:space="preserve">. </w:t>
      </w:r>
    </w:p>
    <w:p w14:paraId="6A1388F5" w14:textId="16173550" w:rsidR="00DE16FB" w:rsidRDefault="00856F4C">
      <w:pPr>
        <w:rPr>
          <w:lang w:bidi="cy"/>
        </w:rPr>
      </w:pPr>
      <w:r w:rsidRPr="00E57E06">
        <w:rPr>
          <w:lang w:bidi="cy"/>
        </w:rPr>
        <w:t xml:space="preserve">I gael rhagor o wybodaeth am ein Llyfrgelloedd a’r gwasanaethau sydd ar gael i ymwelwyr, gweler </w:t>
      </w:r>
      <w:hyperlink r:id="rId13" w:history="1">
        <w:r w:rsidRPr="00E57E06">
          <w:rPr>
            <w:rStyle w:val="Hyperlink"/>
            <w:color w:val="auto"/>
            <w:lang w:bidi="cy"/>
          </w:rPr>
          <w:t>‘Croeso i Lyfrgelloedd Prifysgol Caerdydd: canllaw i Ymwelwyr’</w:t>
        </w:r>
      </w:hyperlink>
      <w:r w:rsidRPr="00E57E06">
        <w:rPr>
          <w:lang w:bidi="cy"/>
        </w:rPr>
        <w:t>.</w:t>
      </w:r>
    </w:p>
    <w:p w14:paraId="69E55136" w14:textId="77777777" w:rsidR="00DE16FB" w:rsidRPr="00E57E06" w:rsidRDefault="00DE16FB" w:rsidP="00E57E06">
      <w:pPr>
        <w:pStyle w:val="Heading3"/>
      </w:pPr>
      <w:r w:rsidRPr="00E57E06">
        <w:rPr>
          <w:lang w:bidi="cy"/>
        </w:rPr>
        <w:t xml:space="preserve">Yswiriant </w:t>
      </w:r>
    </w:p>
    <w:p w14:paraId="1D6980DA" w14:textId="241CDB17" w:rsidR="00DE16FB" w:rsidRDefault="00DE16FB" w:rsidP="00DE16FB">
      <w:pPr>
        <w:rPr>
          <w:rStyle w:val="Hyperlink"/>
          <w:color w:val="auto"/>
          <w:lang w:bidi="cy"/>
        </w:rPr>
      </w:pPr>
      <w:r w:rsidRPr="00E57E06">
        <w:rPr>
          <w:lang w:bidi="cy"/>
        </w:rPr>
        <w:t xml:space="preserve">I gael gwybodaeth am Yswiriant Atebolrwydd Cyflogwyr y Brifysgol, gweler </w:t>
      </w:r>
      <w:hyperlink r:id="rId14" w:history="1">
        <w:r w:rsidRPr="00E57E06">
          <w:rPr>
            <w:rStyle w:val="Hyperlink"/>
            <w:color w:val="auto"/>
            <w:lang w:bidi="cy"/>
          </w:rPr>
          <w:t>https://www.cardiff.ac.uk/cy/public-information/policies-and-procedures/employers-liability</w:t>
        </w:r>
      </w:hyperlink>
    </w:p>
    <w:p w14:paraId="32D6F38D" w14:textId="77777777" w:rsidR="00DE16FB" w:rsidRPr="00E57E06" w:rsidRDefault="00DE16FB" w:rsidP="00E57E06">
      <w:pPr>
        <w:pStyle w:val="Heading3"/>
      </w:pPr>
      <w:r w:rsidRPr="00E57E06">
        <w:rPr>
          <w:lang w:bidi="cy"/>
        </w:rPr>
        <w:t>Diogelu</w:t>
      </w:r>
    </w:p>
    <w:p w14:paraId="7B4A48F4" w14:textId="77777777" w:rsidR="00DE16FB" w:rsidRPr="00E57E06" w:rsidRDefault="00DE16FB" w:rsidP="00DE16FB">
      <w:r w:rsidRPr="00E57E06">
        <w:rPr>
          <w:lang w:bidi="cy"/>
        </w:rPr>
        <w:t>Bydd y llyfrgelloedd yn cael eu defnyddio gan staff a myfyrwyr Prifysgol Caerdydd 18 oed a hŷn, yn ogystal â’r cyhoedd.</w:t>
      </w:r>
    </w:p>
    <w:p w14:paraId="6BDDA596" w14:textId="2424C9DE" w:rsidR="00DE16FB" w:rsidRDefault="00DE16FB" w:rsidP="00DE16FB">
      <w:pPr>
        <w:rPr>
          <w:lang w:bidi="cy"/>
        </w:rPr>
      </w:pPr>
      <w:r w:rsidRPr="00E57E06">
        <w:rPr>
          <w:lang w:bidi="cy"/>
        </w:rPr>
        <w:t>Mae Prifysgol Caerdydd yn cymryd diogelu plant a phobl sy’n agored i niwed o ddifrif. Os ydych yn pryderu am ymddygiad staff neu fyfyrwyr yn ystod ymweliad, cysylltwch ag Annette Seeley, ein swyddog diogelu (</w:t>
      </w:r>
      <w:hyperlink r:id="rId15" w:history="1">
        <w:r w:rsidR="00E57E06" w:rsidRPr="00E57E06">
          <w:rPr>
            <w:rStyle w:val="Hyperlink"/>
            <w:color w:val="auto"/>
            <w:lang w:bidi="cy"/>
          </w:rPr>
          <w:t>SeeleyAM1@caerdydd.ac.uk</w:t>
        </w:r>
      </w:hyperlink>
      <w:r w:rsidRPr="00E57E06">
        <w:rPr>
          <w:lang w:bidi="cy"/>
        </w:rPr>
        <w:t xml:space="preserve">) </w:t>
      </w:r>
    </w:p>
    <w:p w14:paraId="125EB4E8" w14:textId="77777777" w:rsidR="00DE16FB" w:rsidRPr="00E57E06" w:rsidRDefault="00DE16FB" w:rsidP="00E57E06">
      <w:pPr>
        <w:pStyle w:val="Heading3"/>
      </w:pPr>
      <w:r w:rsidRPr="00E57E06">
        <w:rPr>
          <w:lang w:bidi="cy"/>
        </w:rPr>
        <w:t>Hygyrchedd</w:t>
      </w:r>
    </w:p>
    <w:p w14:paraId="564EF5AE" w14:textId="49FE6007" w:rsidR="00DE16FB" w:rsidRPr="00E57E06" w:rsidRDefault="00DE16FB" w:rsidP="00DE16FB">
      <w:r w:rsidRPr="00E57E06">
        <w:rPr>
          <w:lang w:bidi="cy"/>
        </w:rPr>
        <w:t xml:space="preserve">Mae cyngor cyffredinol ar sut i gael mynediad i’n Llyfrgelloedd ar waelod </w:t>
      </w:r>
      <w:hyperlink r:id="rId16" w:history="1">
        <w:r w:rsidRPr="00E57E06">
          <w:rPr>
            <w:rStyle w:val="Hyperlink"/>
            <w:color w:val="auto"/>
            <w:lang w:bidi="cy"/>
          </w:rPr>
          <w:t>y dudalen wybodaeth am leoliadau</w:t>
        </w:r>
      </w:hyperlink>
      <w:r w:rsidRPr="00E57E06">
        <w:rPr>
          <w:lang w:bidi="cy"/>
        </w:rPr>
        <w:t xml:space="preserve"> ar gyfer pob Llyfrgell.  </w:t>
      </w:r>
    </w:p>
    <w:p w14:paraId="2E340667" w14:textId="093FF98A" w:rsidR="00DE16FB" w:rsidRPr="00E57E06" w:rsidRDefault="00DE16FB" w:rsidP="00E57E06">
      <w:r w:rsidRPr="00E57E06">
        <w:rPr>
          <w:lang w:bidi="cy"/>
        </w:rPr>
        <w:t>Os oes gan aelod o’ch grŵp anghenion mynediad penodol ac os hoffech drafod sut y gallem eu galluogi i gael mynediad i’n casgliadau a’n cyfleusterau yn gyfrinachol, cysylltwch â Victoria Stallard, Arweinydd y Llyfrgell ar Gydraddoldeb, Amrywiaeth a Chynhwysiant (</w:t>
      </w:r>
      <w:hyperlink r:id="rId17" w:history="1">
        <w:r w:rsidRPr="00E57E06">
          <w:rPr>
            <w:lang w:bidi="cy"/>
          </w:rPr>
          <w:t>StallardV@caerdydd.ac.uk</w:t>
        </w:r>
      </w:hyperlink>
      <w:r w:rsidRPr="00E57E06">
        <w:rPr>
          <w:lang w:bidi="cy"/>
        </w:rPr>
        <w:t xml:space="preserve">) </w:t>
      </w:r>
    </w:p>
    <w:p w14:paraId="4F717C8C" w14:textId="77777777" w:rsidR="00DE16FB" w:rsidRPr="00E57E06" w:rsidRDefault="00DE16FB" w:rsidP="00E57E06">
      <w:pPr>
        <w:pStyle w:val="Heading3"/>
      </w:pPr>
      <w:r w:rsidRPr="00E57E06">
        <w:rPr>
          <w:lang w:bidi="cy"/>
        </w:rPr>
        <w:t>Camwahaniaethu</w:t>
      </w:r>
    </w:p>
    <w:p w14:paraId="4FC3DBC1" w14:textId="089B4B55" w:rsidR="00DE16FB" w:rsidRDefault="00DE16FB" w:rsidP="00DE16FB">
      <w:pPr>
        <w:rPr>
          <w:lang w:bidi="cy"/>
        </w:rPr>
      </w:pPr>
      <w:r w:rsidRPr="00E57E06">
        <w:rPr>
          <w:lang w:bidi="cy"/>
        </w:rPr>
        <w:t xml:space="preserve">Mae Prifysgol Caerdydd wedi ymrwymo i gefnogi, datblygu a hyrwyddo cydraddoldeb ac amrywiaeth.  Darllenwch ein </w:t>
      </w:r>
      <w:hyperlink r:id="rId18" w:history="1">
        <w:r w:rsidRPr="00E57E06">
          <w:rPr>
            <w:rStyle w:val="Hyperlink"/>
            <w:color w:val="auto"/>
            <w:lang w:bidi="cy"/>
          </w:rPr>
          <w:t>Polisi Cydraddoldeb ac Amrywioldeb</w:t>
        </w:r>
      </w:hyperlink>
      <w:r w:rsidRPr="00E57E06">
        <w:rPr>
          <w:lang w:bidi="cy"/>
        </w:rPr>
        <w:t xml:space="preserve"> </w:t>
      </w:r>
    </w:p>
    <w:p w14:paraId="328771BC" w14:textId="77777777" w:rsidR="00737A5F" w:rsidRPr="00E57E06" w:rsidRDefault="00737A5F" w:rsidP="00E57E06">
      <w:pPr>
        <w:pStyle w:val="Heading3"/>
      </w:pPr>
      <w:r w:rsidRPr="00E57E06">
        <w:rPr>
          <w:lang w:bidi="cy"/>
        </w:rPr>
        <w:lastRenderedPageBreak/>
        <w:t>Iechyd a diogelwch</w:t>
      </w:r>
    </w:p>
    <w:p w14:paraId="1122FDDD" w14:textId="77777777" w:rsidR="00737A5F" w:rsidRPr="00E57E06" w:rsidRDefault="00737A5F" w:rsidP="00737A5F">
      <w:r w:rsidRPr="00E57E06">
        <w:rPr>
          <w:lang w:bidi="cy"/>
        </w:rPr>
        <w:t>Mae’r rhan fwyaf o’n llyfrgelloedd yn agored i’r cyhoedd, myfyrwyr a staff.  Nid yw pob llyfrgell yn cael ei goruchwylio.</w:t>
      </w:r>
    </w:p>
    <w:p w14:paraId="0671B31F" w14:textId="77777777" w:rsidR="00737A5F" w:rsidRPr="00E57E06" w:rsidRDefault="00737A5F" w:rsidP="00737A5F">
      <w:pPr>
        <w:rPr>
          <w:b/>
          <w:bCs/>
        </w:rPr>
      </w:pPr>
      <w:r w:rsidRPr="00E57E06">
        <w:rPr>
          <w:lang w:bidi="cy"/>
        </w:rPr>
        <w:t xml:space="preserve">Er y byddwn yn cymryd pob gofal i sicrhau bod eich ymweliad â Phrifysgol Caerdydd yn ddiogel, </w:t>
      </w:r>
      <w:r w:rsidRPr="00E57E06">
        <w:rPr>
          <w:b/>
          <w:lang w:bidi="cy"/>
        </w:rPr>
        <w:t xml:space="preserve">cydymffurfiwch â Pholisi Iechyd a Diogelwch eich ysgol </w:t>
      </w:r>
      <w:r w:rsidRPr="00E57E06">
        <w:rPr>
          <w:lang w:bidi="cy"/>
        </w:rPr>
        <w:t xml:space="preserve">yn ystod eich ymweliad a </w:t>
      </w:r>
      <w:r w:rsidRPr="00E57E06">
        <w:rPr>
          <w:b/>
          <w:lang w:bidi="cy"/>
        </w:rPr>
        <w:t>sicrhau eich bod chi wedi derbyn caniatâd priodol.</w:t>
      </w:r>
    </w:p>
    <w:p w14:paraId="52F169B4" w14:textId="77777777" w:rsidR="00737A5F" w:rsidRPr="00E57E06" w:rsidRDefault="00737A5F" w:rsidP="00737A5F">
      <w:r w:rsidRPr="00E57E06">
        <w:rPr>
          <w:lang w:bidi="cy"/>
        </w:rPr>
        <w:t>Mae Prifysgol Caerdydd wedi cynnal asesiad risg sydd ar gael ar gais.</w:t>
      </w:r>
    </w:p>
    <w:p w14:paraId="5453A2AA" w14:textId="3862BC04" w:rsidR="00A477C9" w:rsidRPr="00216E2D" w:rsidRDefault="00A477C9" w:rsidP="00216E2D">
      <w:pPr>
        <w:pStyle w:val="Heading2"/>
      </w:pPr>
      <w:r w:rsidRPr="00216E2D">
        <w:t>Yn ystod eich ymweliad</w:t>
      </w:r>
    </w:p>
    <w:p w14:paraId="27942BF3" w14:textId="77777777" w:rsidR="00A477C9" w:rsidRPr="00E57E06" w:rsidRDefault="00A477C9" w:rsidP="00A477C9">
      <w:r w:rsidRPr="00E57E06">
        <w:rPr>
          <w:lang w:bidi="cy"/>
        </w:rPr>
        <w:t>Rhaid i holl aelodau’r grŵp fod yng nghwmni athro, a’r ysgol fydd yn gyfrifol amdanynt drwy gydol eu hymweliad.</w:t>
      </w:r>
    </w:p>
    <w:p w14:paraId="7A66DB19" w14:textId="77777777" w:rsidR="00A477C9" w:rsidRPr="00E57E06" w:rsidRDefault="00A477C9" w:rsidP="00A477C9">
      <w:r w:rsidRPr="00E57E06">
        <w:rPr>
          <w:lang w:bidi="cy"/>
        </w:rPr>
        <w:t>Mae gennym amrywiaeth o fannau astudio yn ein llyfrgelloedd, o astudio mewn grŵp/ar y cyd i fannau astudio tawel. Mae pob parth wedi’i nodi’n glir. Er mwyn amharu cyn lleied â phosibl ar ddefnyddwyr eraill y llyfrgell, rhowch sylw i'r arwyddion hyn.</w:t>
      </w:r>
    </w:p>
    <w:p w14:paraId="56F03568" w14:textId="77777777" w:rsidR="00A477C9" w:rsidRPr="00E57E06" w:rsidRDefault="00A477C9" w:rsidP="00A477C9">
      <w:r w:rsidRPr="00E57E06">
        <w:rPr>
          <w:lang w:bidi="cy"/>
        </w:rPr>
        <w:t>Rhaid i grwpiau beidio ag:</w:t>
      </w:r>
    </w:p>
    <w:p w14:paraId="583DC334" w14:textId="77777777" w:rsidR="00A477C9" w:rsidRPr="00E57E06" w:rsidRDefault="00A477C9" w:rsidP="00A477C9">
      <w:pPr>
        <w:pStyle w:val="ListParagraph"/>
        <w:numPr>
          <w:ilvl w:val="0"/>
          <w:numId w:val="1"/>
        </w:numPr>
      </w:pPr>
      <w:r w:rsidRPr="00E57E06">
        <w:rPr>
          <w:lang w:bidi="cy"/>
        </w:rPr>
        <w:t>Ymddwyn mewn modd sarhaus neu afresymol</w:t>
      </w:r>
    </w:p>
    <w:p w14:paraId="5476755C" w14:textId="77777777" w:rsidR="00A477C9" w:rsidRPr="00E57E06" w:rsidRDefault="00A477C9" w:rsidP="00A477C9">
      <w:pPr>
        <w:pStyle w:val="ListParagraph"/>
        <w:numPr>
          <w:ilvl w:val="0"/>
          <w:numId w:val="1"/>
        </w:numPr>
      </w:pPr>
      <w:r w:rsidRPr="00E57E06">
        <w:rPr>
          <w:lang w:bidi="cy"/>
        </w:rPr>
        <w:t>Amharu ar fyfyrwyr sy'n astudio neu ar unrhyw ddefnyddwyr eraill y llyfrgell</w:t>
      </w:r>
    </w:p>
    <w:p w14:paraId="5F813199" w14:textId="77777777" w:rsidR="00A477C9" w:rsidRPr="00E57E06" w:rsidRDefault="00A477C9" w:rsidP="00A477C9">
      <w:pPr>
        <w:pStyle w:val="ListParagraph"/>
        <w:numPr>
          <w:ilvl w:val="0"/>
          <w:numId w:val="1"/>
        </w:numPr>
      </w:pPr>
      <w:r w:rsidRPr="00E57E06">
        <w:rPr>
          <w:lang w:bidi="cy"/>
        </w:rPr>
        <w:t>Mynd i ardaloedd nad ydynt ar agor i’r cyhoedd</w:t>
      </w:r>
    </w:p>
    <w:p w14:paraId="7A5898FD" w14:textId="77777777" w:rsidR="00A477C9" w:rsidRPr="00E57E06" w:rsidRDefault="00A477C9" w:rsidP="00A477C9">
      <w:pPr>
        <w:pStyle w:val="ListParagraph"/>
        <w:numPr>
          <w:ilvl w:val="0"/>
          <w:numId w:val="1"/>
        </w:numPr>
      </w:pPr>
      <w:r w:rsidRPr="00E57E06">
        <w:rPr>
          <w:lang w:bidi="cy"/>
        </w:rPr>
        <w:t>Difrodi eiddo Prifysgol Caerdydd.</w:t>
      </w:r>
    </w:p>
    <w:p w14:paraId="33F21D05" w14:textId="77777777" w:rsidR="00A477C9" w:rsidRPr="00E57E06" w:rsidRDefault="00A477C9" w:rsidP="00A477C9">
      <w:r w:rsidRPr="00E57E06">
        <w:rPr>
          <w:lang w:bidi="cy"/>
        </w:rPr>
        <w:t xml:space="preserve">Gellir dod â diodydd gyda chaead a bwyd oer i mewn i’r rhan fwyaf o’n llyfrgelloedd.  Serch hynny, ni ddylai ymwelwyr ddod ag unrhyw fwyd, diod (yn cynnwys dŵr), cotiau na bagiau i mewn i Ystafell Ddarllen Archifau a Chasgliadau Arbennig. Mae loceri ar gael. </w:t>
      </w:r>
    </w:p>
    <w:p w14:paraId="6A500D13" w14:textId="6FD736F1" w:rsidR="00A477C9" w:rsidRDefault="00A477C9" w:rsidP="00A477C9">
      <w:pPr>
        <w:rPr>
          <w:lang w:bidi="cy"/>
        </w:rPr>
      </w:pPr>
      <w:r w:rsidRPr="00E57E06">
        <w:rPr>
          <w:lang w:bidi="cy"/>
        </w:rPr>
        <w:t xml:space="preserve">Mae Llyfrgelloedd Prifysgol Caerdydd yn cadw’r hawl i ofyn i grwpiau neu unigolion adael ystâd y Brifysgol am unrhyw reswm dilys yn eu tyb nhw. Lle bo angen, bydd staff yn cysylltu â Gwasanaeth Diogelwch y Brifysgol er mwyn hebrwng grwpiau oddi ar y safle. </w:t>
      </w:r>
    </w:p>
    <w:p w14:paraId="2E63A401" w14:textId="3D7DE200" w:rsidR="001978DF" w:rsidRPr="00A122C6" w:rsidRDefault="001D1054" w:rsidP="00A477C9">
      <w:hyperlink r:id="rId19" w:history="1">
        <w:r w:rsidR="001978DF" w:rsidRPr="00A122C6">
          <w:rPr>
            <w:rStyle w:val="Hyperlink"/>
            <w:color w:val="auto"/>
          </w:rPr>
          <w:t>Rheolau’r Llyfrgell</w:t>
        </w:r>
      </w:hyperlink>
    </w:p>
    <w:p w14:paraId="279F86AF" w14:textId="04DABBAB" w:rsidR="16CE66E6" w:rsidRPr="00E57E06" w:rsidRDefault="16CE66E6" w:rsidP="001978DF">
      <w:pPr>
        <w:pStyle w:val="Heading3"/>
      </w:pPr>
      <w:r w:rsidRPr="00E57E06">
        <w:rPr>
          <w:lang w:bidi="cy"/>
        </w:rPr>
        <w:t>Mynediad i WiFi</w:t>
      </w:r>
    </w:p>
    <w:p w14:paraId="0A37BFF9" w14:textId="7EBC95EB" w:rsidR="001837ED" w:rsidRDefault="00C679DF">
      <w:pPr>
        <w:rPr>
          <w:lang w:bidi="cy"/>
        </w:rPr>
      </w:pPr>
      <w:r w:rsidRPr="00E57E06">
        <w:rPr>
          <w:lang w:bidi="cy"/>
        </w:rPr>
        <w:t xml:space="preserve">Yn anffodus, nid ydym yn gallu cynnig wi-fi ar hyn o bryd i ymwelwyr nad ydynt yn aelodau o sefydliadau addysg uwch y DU. </w:t>
      </w:r>
    </w:p>
    <w:p w14:paraId="0AECFB26" w14:textId="4BDE6092" w:rsidR="00040D60" w:rsidRPr="00E57E06" w:rsidRDefault="00040D60" w:rsidP="00E57E06">
      <w:pPr>
        <w:pStyle w:val="Heading3"/>
      </w:pPr>
      <w:r w:rsidRPr="00E57E06">
        <w:rPr>
          <w:lang w:bidi="cy"/>
        </w:rPr>
        <w:t xml:space="preserve">Defnyddio adnoddau ar-lein y llyfrgell </w:t>
      </w:r>
    </w:p>
    <w:p w14:paraId="406B96FA" w14:textId="3337D626" w:rsidR="00040D60" w:rsidRPr="00E57E06" w:rsidRDefault="00040D60" w:rsidP="00040D60">
      <w:r w:rsidRPr="00E57E06">
        <w:rPr>
          <w:lang w:bidi="cy"/>
        </w:rPr>
        <w:t>Bydd cyfranogwyr gweithdai yn debygol o weld rhai o’n hadnoddau electronig amrywiol a niferus yn ystod eu sesiwn.  Er eu bod yn cael eu hannog i’w chwilio a’u defnyddio yn ystod y gweithdy, mae ein cytundebau trwyddedu yn gwahardd lawrlwytho cynnwys o’n hadnoddau trwyddedig (e.e. erthyglau mewn cyfnodolion a phenodau o lyfrau sydd ar-lein).</w:t>
      </w:r>
    </w:p>
    <w:p w14:paraId="7A8BDB2B" w14:textId="77777777" w:rsidR="00040D60" w:rsidRPr="00E57E06" w:rsidRDefault="00040D60" w:rsidP="00040D60">
      <w:r w:rsidRPr="00E57E06">
        <w:rPr>
          <w:lang w:bidi="cy"/>
        </w:rPr>
        <w:t xml:space="preserve">Mae’n bosibl y gofynnir i unrhyw grŵp sy’n cael eu dal yn lawrlwytho adnoddau sydd o dan hawlfraint ac sy’n mynd yn groes i’n cytundebau trwyddedu (er enghraifft ar gof bach USB neu at ebost allanol) adael ein safle. Bydd eu haddasrwydd ar gyfer unrhyw ymweliadau yn y dyfodol yn cael ei adolygu.  </w:t>
      </w:r>
    </w:p>
    <w:p w14:paraId="71F7737F" w14:textId="7E22F845" w:rsidR="00E00104" w:rsidRPr="00E57E06" w:rsidRDefault="00E00104" w:rsidP="00E57E06">
      <w:pPr>
        <w:pStyle w:val="Heading3"/>
      </w:pPr>
      <w:r w:rsidRPr="00E57E06">
        <w:rPr>
          <w:lang w:bidi="cy"/>
        </w:rPr>
        <w:lastRenderedPageBreak/>
        <w:t>Gwacáu mewn argyfwng a chymorth cyntaf</w:t>
      </w:r>
    </w:p>
    <w:p w14:paraId="686F0EE9" w14:textId="3D82B61B" w:rsidR="00E00104" w:rsidRPr="00E57E06" w:rsidRDefault="003E666D" w:rsidP="000C661B">
      <w:r w:rsidRPr="00E57E06">
        <w:rPr>
          <w:lang w:bidi="cy"/>
        </w:rPr>
        <w:t>Ar ôl cyrraedd, byddwch yn derbyn y wybodaeth berthnasol am wacáu mewn argyfwng a’r gweithdrefnau cymorth cyntaf.</w:t>
      </w:r>
    </w:p>
    <w:p w14:paraId="1675F00F" w14:textId="6F74E3DE" w:rsidR="00EA237D" w:rsidRPr="00E57E06" w:rsidRDefault="00EA237D" w:rsidP="00E57E06">
      <w:pPr>
        <w:pStyle w:val="Heading3"/>
      </w:pPr>
      <w:r w:rsidRPr="00E57E06">
        <w:rPr>
          <w:lang w:bidi="cy"/>
        </w:rPr>
        <w:t>Ffotograffiaeth</w:t>
      </w:r>
    </w:p>
    <w:p w14:paraId="04CD67CF" w14:textId="3A5D59E3" w:rsidR="00EA237D" w:rsidRPr="00E57E06" w:rsidRDefault="00A5087D" w:rsidP="00EA237D">
      <w:r w:rsidRPr="00E57E06">
        <w:rPr>
          <w:lang w:bidi="cy"/>
        </w:rPr>
        <w:t xml:space="preserve">Er mwyn sicrhau eu preifatrwydd, peidiwch â thynnu lluniau o ddefnyddwyr eraill y llyfrgell. </w:t>
      </w:r>
    </w:p>
    <w:p w14:paraId="2A4E3674" w14:textId="3BDBB553" w:rsidR="00494764" w:rsidRPr="00E57E06" w:rsidRDefault="009717F3" w:rsidP="005F5308">
      <w:r w:rsidRPr="00E57E06">
        <w:rPr>
          <w:lang w:bidi="cy"/>
        </w:rPr>
        <w:t xml:space="preserve">Bydd Gwasanaeth Llyfrgelloedd y Brifysgol yn gofyn am ganiatâd os bydd sefyllfa yn codi lle byddem yn hoffi tynnu lluniau o’ch ymweliad.  </w:t>
      </w:r>
    </w:p>
    <w:p w14:paraId="270EF9D5" w14:textId="0D918668" w:rsidR="0033219B" w:rsidRPr="00216E2D" w:rsidRDefault="0033219B" w:rsidP="00216E2D">
      <w:pPr>
        <w:pStyle w:val="Heading2"/>
      </w:pPr>
      <w:r w:rsidRPr="00216E2D">
        <w:t>Cysylltu a chael mwy o wybodaeth</w:t>
      </w:r>
    </w:p>
    <w:p w14:paraId="55A8313A" w14:textId="6348E0EA" w:rsidR="00075CAA" w:rsidRPr="00E57E06" w:rsidRDefault="7CFDDBDA" w:rsidP="7CFDDBDA">
      <w:pPr>
        <w:rPr>
          <w:lang w:bidi="cy"/>
        </w:rPr>
      </w:pPr>
      <w:r w:rsidRPr="00E57E06">
        <w:rPr>
          <w:lang w:bidi="cy"/>
        </w:rPr>
        <w:t xml:space="preserve">Cewch ragor o wybodaeth ar ein </w:t>
      </w:r>
      <w:hyperlink r:id="rId20" w:history="1">
        <w:r w:rsidRPr="00E57E06">
          <w:rPr>
            <w:rStyle w:val="Hyperlink"/>
            <w:color w:val="auto"/>
            <w:lang w:bidi="cy"/>
          </w:rPr>
          <w:t>tudalennau gwe</w:t>
        </w:r>
      </w:hyperlink>
      <w:r w:rsidRPr="00E57E06">
        <w:rPr>
          <w:lang w:bidi="cy"/>
        </w:rPr>
        <w:t xml:space="preserve"> ar gyfer ysgolion ac ein tiwtorial ‘</w:t>
      </w:r>
      <w:hyperlink r:id="rId21">
        <w:r w:rsidRPr="00E57E06">
          <w:rPr>
            <w:rStyle w:val="Hyperlink"/>
            <w:color w:val="auto"/>
            <w:lang w:bidi="cy"/>
          </w:rPr>
          <w:t>Croeso i'r Llyfrgell ar gyfer Ymwelwyr</w:t>
        </w:r>
      </w:hyperlink>
      <w:r w:rsidRPr="00E57E06">
        <w:rPr>
          <w:lang w:bidi="cy"/>
        </w:rPr>
        <w:t>’.</w:t>
      </w:r>
    </w:p>
    <w:p w14:paraId="306FAF43" w14:textId="44DC61FE" w:rsidR="00844F22" w:rsidRPr="00E57E06" w:rsidRDefault="00844F22" w:rsidP="005F5308">
      <w:r w:rsidRPr="00E57E06">
        <w:rPr>
          <w:lang w:bidi="cy"/>
        </w:rPr>
        <w:t>I gael rhagor o fanylion cysylltwch â:</w:t>
      </w:r>
    </w:p>
    <w:p w14:paraId="1F3027E3" w14:textId="03F56273" w:rsidR="0033219B" w:rsidRPr="003F5B27" w:rsidRDefault="001D1054" w:rsidP="00E57E06">
      <w:pPr>
        <w:rPr>
          <w:lang w:bidi="cy"/>
        </w:rPr>
      </w:pPr>
      <w:hyperlink r:id="rId22" w:history="1">
        <w:r w:rsidR="00E57E06" w:rsidRPr="003F5B27">
          <w:rPr>
            <w:rStyle w:val="Hyperlink"/>
            <w:color w:val="auto"/>
            <w:u w:val="none"/>
            <w:lang w:bidi="cy"/>
          </w:rPr>
          <w:t>Librarytraining@caerdydd.ac.uk</w:t>
        </w:r>
      </w:hyperlink>
      <w:r w:rsidR="00E57E06" w:rsidRPr="003F5B27">
        <w:rPr>
          <w:lang w:bidi="cy"/>
        </w:rPr>
        <w:t xml:space="preserve"> </w:t>
      </w:r>
    </w:p>
    <w:p w14:paraId="739C9397" w14:textId="26372DF8" w:rsidR="00A17EF4" w:rsidRPr="00E57E06" w:rsidRDefault="003B62A0" w:rsidP="00781050">
      <w:r w:rsidRPr="00E57E06">
        <w:rPr>
          <w:lang w:bidi="cy"/>
        </w:rPr>
        <w:t>029 2087 5290</w:t>
      </w:r>
    </w:p>
    <w:p w14:paraId="58D6F1CE" w14:textId="77777777" w:rsidR="00781050" w:rsidRPr="00E57E06" w:rsidRDefault="00781050" w:rsidP="00781050"/>
    <w:sectPr w:rsidR="00781050" w:rsidRPr="00E57E06" w:rsidSect="00B42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C2870"/>
    <w:multiLevelType w:val="hybridMultilevel"/>
    <w:tmpl w:val="3A0A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50"/>
    <w:rsid w:val="00040D60"/>
    <w:rsid w:val="000471BE"/>
    <w:rsid w:val="000502E2"/>
    <w:rsid w:val="00063622"/>
    <w:rsid w:val="00072148"/>
    <w:rsid w:val="00075CAA"/>
    <w:rsid w:val="000C2099"/>
    <w:rsid w:val="000C661B"/>
    <w:rsid w:val="00140CD8"/>
    <w:rsid w:val="00151018"/>
    <w:rsid w:val="001837ED"/>
    <w:rsid w:val="00192130"/>
    <w:rsid w:val="001978DF"/>
    <w:rsid w:val="001A6B31"/>
    <w:rsid w:val="001C37AA"/>
    <w:rsid w:val="001D1054"/>
    <w:rsid w:val="001D7C88"/>
    <w:rsid w:val="001E6EB2"/>
    <w:rsid w:val="001F26AD"/>
    <w:rsid w:val="00207E5D"/>
    <w:rsid w:val="00216E2D"/>
    <w:rsid w:val="00253357"/>
    <w:rsid w:val="0027725E"/>
    <w:rsid w:val="00277815"/>
    <w:rsid w:val="002B76B9"/>
    <w:rsid w:val="002B78B3"/>
    <w:rsid w:val="002C2BCA"/>
    <w:rsid w:val="0033219B"/>
    <w:rsid w:val="00357C7E"/>
    <w:rsid w:val="00363BE1"/>
    <w:rsid w:val="00377B70"/>
    <w:rsid w:val="003801E2"/>
    <w:rsid w:val="003B62A0"/>
    <w:rsid w:val="003E2F41"/>
    <w:rsid w:val="003E38C4"/>
    <w:rsid w:val="003E666D"/>
    <w:rsid w:val="003E7F30"/>
    <w:rsid w:val="003F5B27"/>
    <w:rsid w:val="00406A75"/>
    <w:rsid w:val="00425AF5"/>
    <w:rsid w:val="00472400"/>
    <w:rsid w:val="00494764"/>
    <w:rsid w:val="004B18D5"/>
    <w:rsid w:val="00517E12"/>
    <w:rsid w:val="00534362"/>
    <w:rsid w:val="005530B3"/>
    <w:rsid w:val="0056251E"/>
    <w:rsid w:val="00562F96"/>
    <w:rsid w:val="005631DB"/>
    <w:rsid w:val="005977E5"/>
    <w:rsid w:val="005B7A8E"/>
    <w:rsid w:val="005C48C7"/>
    <w:rsid w:val="005E56B2"/>
    <w:rsid w:val="005F5308"/>
    <w:rsid w:val="00606BDF"/>
    <w:rsid w:val="006B38CD"/>
    <w:rsid w:val="006E0DB2"/>
    <w:rsid w:val="00721569"/>
    <w:rsid w:val="0072280F"/>
    <w:rsid w:val="00737A5F"/>
    <w:rsid w:val="0075147D"/>
    <w:rsid w:val="00781050"/>
    <w:rsid w:val="007B3A65"/>
    <w:rsid w:val="007E1EA8"/>
    <w:rsid w:val="00800BD4"/>
    <w:rsid w:val="0080774C"/>
    <w:rsid w:val="00837CB2"/>
    <w:rsid w:val="00844F22"/>
    <w:rsid w:val="00850DDC"/>
    <w:rsid w:val="00856F4C"/>
    <w:rsid w:val="00861011"/>
    <w:rsid w:val="0088371E"/>
    <w:rsid w:val="0088539E"/>
    <w:rsid w:val="008F0264"/>
    <w:rsid w:val="008F29C0"/>
    <w:rsid w:val="00913A80"/>
    <w:rsid w:val="00947B87"/>
    <w:rsid w:val="009717F3"/>
    <w:rsid w:val="009748DA"/>
    <w:rsid w:val="00974DAB"/>
    <w:rsid w:val="0097538E"/>
    <w:rsid w:val="009779A9"/>
    <w:rsid w:val="00A122C6"/>
    <w:rsid w:val="00A17EF4"/>
    <w:rsid w:val="00A412A7"/>
    <w:rsid w:val="00A477C9"/>
    <w:rsid w:val="00A5087D"/>
    <w:rsid w:val="00A747B9"/>
    <w:rsid w:val="00A7620E"/>
    <w:rsid w:val="00AC186C"/>
    <w:rsid w:val="00AC1E12"/>
    <w:rsid w:val="00AE6775"/>
    <w:rsid w:val="00B36735"/>
    <w:rsid w:val="00B42BAE"/>
    <w:rsid w:val="00B60CA0"/>
    <w:rsid w:val="00B724CF"/>
    <w:rsid w:val="00BA6F00"/>
    <w:rsid w:val="00BC68DE"/>
    <w:rsid w:val="00C679DF"/>
    <w:rsid w:val="00CE01FA"/>
    <w:rsid w:val="00CE069E"/>
    <w:rsid w:val="00D074E6"/>
    <w:rsid w:val="00D5545A"/>
    <w:rsid w:val="00DB650E"/>
    <w:rsid w:val="00DE16FB"/>
    <w:rsid w:val="00DE35DD"/>
    <w:rsid w:val="00DF694D"/>
    <w:rsid w:val="00E00104"/>
    <w:rsid w:val="00E02F3D"/>
    <w:rsid w:val="00E031CA"/>
    <w:rsid w:val="00E304ED"/>
    <w:rsid w:val="00E53D17"/>
    <w:rsid w:val="00E57E06"/>
    <w:rsid w:val="00E60CB5"/>
    <w:rsid w:val="00E6248A"/>
    <w:rsid w:val="00E8090C"/>
    <w:rsid w:val="00E87B8F"/>
    <w:rsid w:val="00EA237D"/>
    <w:rsid w:val="00F0598B"/>
    <w:rsid w:val="00F20C8A"/>
    <w:rsid w:val="00F26AED"/>
    <w:rsid w:val="00F4375A"/>
    <w:rsid w:val="00F60B22"/>
    <w:rsid w:val="00F86FFC"/>
    <w:rsid w:val="00FA74AE"/>
    <w:rsid w:val="00FB18E9"/>
    <w:rsid w:val="00FB30E3"/>
    <w:rsid w:val="00FC07B6"/>
    <w:rsid w:val="00FF14C5"/>
    <w:rsid w:val="03B40128"/>
    <w:rsid w:val="04FD73B2"/>
    <w:rsid w:val="08DE897F"/>
    <w:rsid w:val="09377BB1"/>
    <w:rsid w:val="0CC8E128"/>
    <w:rsid w:val="0D78291E"/>
    <w:rsid w:val="0E263236"/>
    <w:rsid w:val="0F662917"/>
    <w:rsid w:val="0F8C8BC3"/>
    <w:rsid w:val="1428B757"/>
    <w:rsid w:val="150A7150"/>
    <w:rsid w:val="16CE66E6"/>
    <w:rsid w:val="173A60EB"/>
    <w:rsid w:val="1F2F0881"/>
    <w:rsid w:val="2304E13C"/>
    <w:rsid w:val="280C1F8A"/>
    <w:rsid w:val="288D9A78"/>
    <w:rsid w:val="2F0A53CD"/>
    <w:rsid w:val="2FB000BF"/>
    <w:rsid w:val="32946D0A"/>
    <w:rsid w:val="3327264D"/>
    <w:rsid w:val="3435A16E"/>
    <w:rsid w:val="350376BC"/>
    <w:rsid w:val="35674C4D"/>
    <w:rsid w:val="3D695AE4"/>
    <w:rsid w:val="3E8DE996"/>
    <w:rsid w:val="3EF93C8C"/>
    <w:rsid w:val="3F3D9FC4"/>
    <w:rsid w:val="45E902FE"/>
    <w:rsid w:val="467BFEC2"/>
    <w:rsid w:val="47991B1C"/>
    <w:rsid w:val="4A805B1A"/>
    <w:rsid w:val="4C09146A"/>
    <w:rsid w:val="4E8D1C01"/>
    <w:rsid w:val="515E4151"/>
    <w:rsid w:val="565B78D5"/>
    <w:rsid w:val="566E52D6"/>
    <w:rsid w:val="5725DDE8"/>
    <w:rsid w:val="60E16673"/>
    <w:rsid w:val="7117B3BD"/>
    <w:rsid w:val="725FD24A"/>
    <w:rsid w:val="79694A09"/>
    <w:rsid w:val="7A0EF3BB"/>
    <w:rsid w:val="7B2F08EB"/>
    <w:rsid w:val="7B6E0B8D"/>
    <w:rsid w:val="7B9AB998"/>
    <w:rsid w:val="7CFDD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36AF"/>
  <w15:chartTrackingRefBased/>
  <w15:docId w15:val="{F60EFFEF-A39D-4E3F-AF1F-C32E9267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c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264"/>
  </w:style>
  <w:style w:type="paragraph" w:styleId="Heading1">
    <w:name w:val="heading 1"/>
    <w:basedOn w:val="Normal"/>
    <w:next w:val="Normal"/>
    <w:link w:val="Heading1Char"/>
    <w:uiPriority w:val="9"/>
    <w:qFormat/>
    <w:rsid w:val="00216E2D"/>
    <w:pPr>
      <w:keepNext/>
      <w:keepLines/>
      <w:spacing w:before="240" w:after="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216E2D"/>
    <w:pPr>
      <w:keepNext/>
      <w:keepLines/>
      <w:spacing w:before="240" w:after="120"/>
      <w:outlineLvl w:val="1"/>
    </w:pPr>
    <w:rPr>
      <w:rFonts w:eastAsiaTheme="majorEastAsia" w:cs="Times New Roman"/>
      <w:b/>
      <w:bCs/>
      <w:sz w:val="32"/>
      <w:szCs w:val="32"/>
    </w:rPr>
  </w:style>
  <w:style w:type="paragraph" w:styleId="Heading3">
    <w:name w:val="heading 3"/>
    <w:basedOn w:val="Normal"/>
    <w:next w:val="Normal"/>
    <w:link w:val="Heading3Char"/>
    <w:autoRedefine/>
    <w:uiPriority w:val="9"/>
    <w:unhideWhenUsed/>
    <w:qFormat/>
    <w:rsid w:val="00E57E06"/>
    <w:pPr>
      <w:keepNext/>
      <w:keepLines/>
      <w:spacing w:before="240" w:after="12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E2D"/>
    <w:rPr>
      <w:rFonts w:eastAsiaTheme="majorEastAsia" w:cstheme="majorBidi"/>
      <w:b/>
      <w:sz w:val="32"/>
      <w:szCs w:val="32"/>
    </w:rPr>
  </w:style>
  <w:style w:type="character" w:customStyle="1" w:styleId="Heading2Char">
    <w:name w:val="Heading 2 Char"/>
    <w:basedOn w:val="DefaultParagraphFont"/>
    <w:link w:val="Heading2"/>
    <w:uiPriority w:val="9"/>
    <w:rsid w:val="00216E2D"/>
    <w:rPr>
      <w:rFonts w:eastAsiaTheme="majorEastAsia" w:cs="Times New Roman"/>
      <w:b/>
      <w:bCs/>
      <w:sz w:val="32"/>
      <w:szCs w:val="32"/>
    </w:rPr>
  </w:style>
  <w:style w:type="paragraph" w:styleId="NoSpacing">
    <w:name w:val="No Spacing"/>
    <w:uiPriority w:val="1"/>
    <w:qFormat/>
    <w:rsid w:val="008F0264"/>
    <w:pPr>
      <w:spacing w:after="0" w:line="240" w:lineRule="auto"/>
    </w:pPr>
  </w:style>
  <w:style w:type="paragraph" w:styleId="Title">
    <w:name w:val="Title"/>
    <w:basedOn w:val="Normal"/>
    <w:next w:val="Normal"/>
    <w:link w:val="TitleChar"/>
    <w:uiPriority w:val="10"/>
    <w:qFormat/>
    <w:rsid w:val="008F0264"/>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F0264"/>
    <w:rPr>
      <w:rFonts w:eastAsiaTheme="majorEastAsia" w:cstheme="majorBidi"/>
      <w:spacing w:val="-10"/>
      <w:kern w:val="28"/>
      <w:sz w:val="56"/>
      <w:szCs w:val="56"/>
    </w:rPr>
  </w:style>
  <w:style w:type="character" w:styleId="Hyperlink">
    <w:name w:val="Hyperlink"/>
    <w:basedOn w:val="DefaultParagraphFont"/>
    <w:uiPriority w:val="99"/>
    <w:unhideWhenUsed/>
    <w:rsid w:val="00A17EF4"/>
    <w:rPr>
      <w:color w:val="0563C1" w:themeColor="hyperlink"/>
      <w:u w:val="single"/>
    </w:rPr>
  </w:style>
  <w:style w:type="paragraph" w:styleId="BalloonText">
    <w:name w:val="Balloon Text"/>
    <w:basedOn w:val="Normal"/>
    <w:link w:val="BalloonTextChar"/>
    <w:uiPriority w:val="99"/>
    <w:semiHidden/>
    <w:unhideWhenUsed/>
    <w:rsid w:val="00E03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1CA"/>
    <w:rPr>
      <w:rFonts w:ascii="Segoe UI" w:hAnsi="Segoe UI" w:cs="Segoe UI"/>
      <w:sz w:val="18"/>
      <w:szCs w:val="18"/>
    </w:rPr>
  </w:style>
  <w:style w:type="character" w:customStyle="1" w:styleId="UnresolvedMention">
    <w:name w:val="Unresolved Mention"/>
    <w:basedOn w:val="DefaultParagraphFont"/>
    <w:uiPriority w:val="99"/>
    <w:semiHidden/>
    <w:unhideWhenUsed/>
    <w:rsid w:val="0027725E"/>
    <w:rPr>
      <w:color w:val="605E5C"/>
      <w:shd w:val="clear" w:color="auto" w:fill="E1DFDD"/>
    </w:rPr>
  </w:style>
  <w:style w:type="paragraph" w:styleId="ListParagraph">
    <w:name w:val="List Paragraph"/>
    <w:basedOn w:val="Normal"/>
    <w:uiPriority w:val="34"/>
    <w:qFormat/>
    <w:rsid w:val="006B38CD"/>
    <w:pPr>
      <w:ind w:left="720"/>
      <w:contextualSpacing/>
    </w:pPr>
  </w:style>
  <w:style w:type="character" w:styleId="CommentReference">
    <w:name w:val="annotation reference"/>
    <w:basedOn w:val="DefaultParagraphFont"/>
    <w:uiPriority w:val="99"/>
    <w:semiHidden/>
    <w:unhideWhenUsed/>
    <w:rsid w:val="000C2099"/>
    <w:rPr>
      <w:sz w:val="16"/>
      <w:szCs w:val="16"/>
    </w:rPr>
  </w:style>
  <w:style w:type="paragraph" w:styleId="CommentText">
    <w:name w:val="annotation text"/>
    <w:basedOn w:val="Normal"/>
    <w:link w:val="CommentTextChar"/>
    <w:uiPriority w:val="99"/>
    <w:semiHidden/>
    <w:unhideWhenUsed/>
    <w:rsid w:val="000C2099"/>
    <w:pPr>
      <w:spacing w:line="240" w:lineRule="auto"/>
    </w:pPr>
    <w:rPr>
      <w:sz w:val="20"/>
      <w:szCs w:val="20"/>
    </w:rPr>
  </w:style>
  <w:style w:type="character" w:customStyle="1" w:styleId="CommentTextChar">
    <w:name w:val="Comment Text Char"/>
    <w:basedOn w:val="DefaultParagraphFont"/>
    <w:link w:val="CommentText"/>
    <w:uiPriority w:val="99"/>
    <w:semiHidden/>
    <w:rsid w:val="000C2099"/>
    <w:rPr>
      <w:sz w:val="20"/>
      <w:szCs w:val="20"/>
    </w:rPr>
  </w:style>
  <w:style w:type="paragraph" w:styleId="CommentSubject">
    <w:name w:val="annotation subject"/>
    <w:basedOn w:val="CommentText"/>
    <w:next w:val="CommentText"/>
    <w:link w:val="CommentSubjectChar"/>
    <w:uiPriority w:val="99"/>
    <w:semiHidden/>
    <w:unhideWhenUsed/>
    <w:rsid w:val="000C2099"/>
    <w:rPr>
      <w:b/>
      <w:bCs/>
    </w:rPr>
  </w:style>
  <w:style w:type="character" w:customStyle="1" w:styleId="CommentSubjectChar">
    <w:name w:val="Comment Subject Char"/>
    <w:basedOn w:val="CommentTextChar"/>
    <w:link w:val="CommentSubject"/>
    <w:uiPriority w:val="99"/>
    <w:semiHidden/>
    <w:rsid w:val="000C2099"/>
    <w:rPr>
      <w:b/>
      <w:bCs/>
      <w:sz w:val="20"/>
      <w:szCs w:val="20"/>
    </w:rPr>
  </w:style>
  <w:style w:type="character" w:styleId="FollowedHyperlink">
    <w:name w:val="FollowedHyperlink"/>
    <w:basedOn w:val="DefaultParagraphFont"/>
    <w:uiPriority w:val="99"/>
    <w:semiHidden/>
    <w:unhideWhenUsed/>
    <w:rsid w:val="005631DB"/>
    <w:rPr>
      <w:color w:val="954F72" w:themeColor="followedHyperlink"/>
      <w:u w:val="single"/>
    </w:rPr>
  </w:style>
  <w:style w:type="character" w:customStyle="1" w:styleId="Heading3Char">
    <w:name w:val="Heading 3 Char"/>
    <w:basedOn w:val="DefaultParagraphFont"/>
    <w:link w:val="Heading3"/>
    <w:uiPriority w:val="9"/>
    <w:rsid w:val="00E57E06"/>
    <w:rPr>
      <w:rFonts w:eastAsiaTheme="majorEastAsia" w:cstheme="majorBid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erte.cardiff.ac.uk/play_4046" TargetMode="External"/><Relationship Id="rId18" Type="http://schemas.openxmlformats.org/officeDocument/2006/relationships/hyperlink" Target="https://www.cardiff.ac.uk/cy/public-information/equality-and-diversity" TargetMode="External"/><Relationship Id="rId3" Type="http://schemas.openxmlformats.org/officeDocument/2006/relationships/customXml" Target="../customXml/item3.xml"/><Relationship Id="rId21" Type="http://schemas.openxmlformats.org/officeDocument/2006/relationships/hyperlink" Target="https://xerte.cardiff.ac.uk/play_4046" TargetMode="External"/><Relationship Id="rId7" Type="http://schemas.openxmlformats.org/officeDocument/2006/relationships/settings" Target="settings.xml"/><Relationship Id="rId12" Type="http://schemas.openxmlformats.org/officeDocument/2006/relationships/hyperlink" Target="https://www.cardiff.ac.uk/cy/libraries/services-and-support/borrowing-books/searching-our-collections" TargetMode="External"/><Relationship Id="rId17" Type="http://schemas.openxmlformats.org/officeDocument/2006/relationships/hyperlink" Target="mailto:StallardV@cardiff.ac.uk" TargetMode="External"/><Relationship Id="rId2" Type="http://schemas.openxmlformats.org/officeDocument/2006/relationships/customXml" Target="../customXml/item2.xml"/><Relationship Id="rId16" Type="http://schemas.openxmlformats.org/officeDocument/2006/relationships/hyperlink" Target="https://www.cardiff.ac.uk/cy/libraries/locations-opening-hours" TargetMode="External"/><Relationship Id="rId20" Type="http://schemas.openxmlformats.org/officeDocument/2006/relationships/hyperlink" Target="https://www.cardiff.ac.uk/cy/libraries/outreach/sixth-form-and-further-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search.cardiff.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eleyAM1@caerdydd.ac.uk" TargetMode="External"/><Relationship Id="rId23" Type="http://schemas.openxmlformats.org/officeDocument/2006/relationships/fontTable" Target="fontTable.xml"/><Relationship Id="rId10" Type="http://schemas.openxmlformats.org/officeDocument/2006/relationships/hyperlink" Target="https://www.cardiff.ac.uk/cy/libraries/locations-opening-hours" TargetMode="External"/><Relationship Id="rId19" Type="http://schemas.openxmlformats.org/officeDocument/2006/relationships/hyperlink" Target="https://www.cardiff.ac.uk/cy/public-information/policies-and-procedures/library-regulation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ardiff.ac.uk/public-information/policies-and-procedures/employers-liability" TargetMode="External"/><Relationship Id="rId22" Type="http://schemas.openxmlformats.org/officeDocument/2006/relationships/hyperlink" Target="mailto:Librarytraining@caerdyd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AC5C91D5ADDB4887087D88B6747B37" ma:contentTypeVersion="7" ma:contentTypeDescription="Create a new document." ma:contentTypeScope="" ma:versionID="650b4da7462899f7149382c64a24b1dd">
  <xsd:schema xmlns:xsd="http://www.w3.org/2001/XMLSchema" xmlns:xs="http://www.w3.org/2001/XMLSchema" xmlns:p="http://schemas.microsoft.com/office/2006/metadata/properties" xmlns:ns2="8667bb25-44d6-4de6-962a-9ec70d59a857" targetNamespace="http://schemas.microsoft.com/office/2006/metadata/properties" ma:root="true" ma:fieldsID="370454ae52dc94b02aae80b9f984b018" ns2:_="">
    <xsd:import namespace="8667bb25-44d6-4de6-962a-9ec70d59a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bb25-44d6-4de6-962a-9ec70d59a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99938-E5AA-4C7A-9EB8-E22C5FF920F2}">
  <ds:schemaRefs>
    <ds:schemaRef ds:uri="http://www.w3.org/XML/1998/namespace"/>
    <ds:schemaRef ds:uri="http://purl.org/dc/elements/1.1/"/>
    <ds:schemaRef ds:uri="8667bb25-44d6-4de6-962a-9ec70d59a857"/>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FF5D9-B08E-4F6E-AD7F-72E13F634FB3}">
  <ds:schemaRefs>
    <ds:schemaRef ds:uri="http://schemas.microsoft.com/sharepoint/v3/contenttype/forms"/>
  </ds:schemaRefs>
</ds:datastoreItem>
</file>

<file path=customXml/itemProps3.xml><?xml version="1.0" encoding="utf-8"?>
<ds:datastoreItem xmlns:ds="http://schemas.openxmlformats.org/officeDocument/2006/customXml" ds:itemID="{6BB1DC81-313F-486E-A99C-98529729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7bb25-44d6-4de6-962a-9ec70d59a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93A97-D21C-47B4-961D-DD600653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Stallard</dc:creator>
  <cp:keywords/>
  <dc:description/>
  <cp:lastModifiedBy>Victoria Stallard</cp:lastModifiedBy>
  <cp:revision>15</cp:revision>
  <dcterms:created xsi:type="dcterms:W3CDTF">2019-07-16T12:49:00Z</dcterms:created>
  <dcterms:modified xsi:type="dcterms:W3CDTF">2020-08-10T14:01:00Z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0x0101006AAC5C91D5ADDB4887087D88B6747B37</vt:lpwstr>
  </property>
  <property fmtid="{D5CDD505-2E9C-101B-9397-08002B2CF9AE}" pid="3" name="AuthorIds_UIVersion_3072">
    <vt:lpwstr>6</vt:lpwstr>
  </property>
</Properties>
</file>