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73" w:rsidRDefault="00B05673" w:rsidP="00B05673">
      <w:pPr>
        <w:spacing w:before="300" w:after="150" w:line="240" w:lineRule="auto"/>
        <w:outlineLvl w:val="2"/>
        <w:rPr>
          <w:rFonts w:ascii="inherit" w:eastAsia="Times New Roman" w:hAnsi="inherit" w:cs="Arial"/>
          <w:color w:val="666666"/>
          <w:sz w:val="38"/>
          <w:szCs w:val="38"/>
          <w:lang w:val="en" w:eastAsia="en-GB"/>
        </w:rPr>
      </w:pPr>
      <w:r>
        <w:rPr>
          <w:rFonts w:ascii="inherit" w:eastAsia="Times New Roman" w:hAnsi="inherit" w:cs="Arial"/>
          <w:color w:val="666666"/>
          <w:sz w:val="38"/>
          <w:szCs w:val="38"/>
          <w:lang w:val="en" w:eastAsia="en-GB"/>
        </w:rPr>
        <w:t>Fee Status Assessment</w:t>
      </w:r>
    </w:p>
    <w:p w:rsidR="00B05673" w:rsidRPr="00640796" w:rsidRDefault="00B05673" w:rsidP="00B05673">
      <w:pPr>
        <w:jc w:val="both"/>
        <w:rPr>
          <w:rFonts w:ascii="Arial" w:eastAsia="Times New Roman" w:hAnsi="Arial" w:cs="Arial"/>
          <w:b/>
          <w:color w:val="333333"/>
          <w:sz w:val="23"/>
          <w:szCs w:val="23"/>
          <w:lang w:val="en" w:eastAsia="en-GB"/>
        </w:rPr>
      </w:pPr>
      <w:r>
        <w:rPr>
          <w:rFonts w:ascii="Arial" w:eastAsia="Times New Roman" w:hAnsi="Arial" w:cs="Arial"/>
          <w:b/>
          <w:color w:val="333333"/>
          <w:sz w:val="23"/>
          <w:szCs w:val="23"/>
          <w:lang w:val="en" w:eastAsia="en-GB"/>
        </w:rPr>
        <w:t>The final decision as to a student’s status for fees will be determined by Cardiff University based on individual information in accordance with“</w:t>
      </w:r>
      <w:r>
        <w:rPr>
          <w:rFonts w:ascii="Arial" w:eastAsia="Times New Roman" w:hAnsi="Arial" w:cs="Arial"/>
          <w:b/>
          <w:color w:val="333333"/>
          <w:sz w:val="23"/>
          <w:szCs w:val="23"/>
          <w:lang w:val="en" w:eastAsia="en-GB"/>
        </w:rPr>
        <w:t xml:space="preserve"> </w:t>
      </w:r>
      <w:r>
        <w:rPr>
          <w:rFonts w:ascii="Arial" w:eastAsia="Times New Roman" w:hAnsi="Arial" w:cs="Arial"/>
          <w:b/>
          <w:color w:val="333333"/>
          <w:sz w:val="23"/>
          <w:szCs w:val="23"/>
          <w:lang w:val="en" w:eastAsia="en-GB"/>
        </w:rPr>
        <w:t>The</w:t>
      </w:r>
      <w:r>
        <w:rPr>
          <w:rFonts w:ascii="Arial" w:eastAsia="Times New Roman" w:hAnsi="Arial" w:cs="Arial"/>
          <w:b/>
          <w:color w:val="333333"/>
          <w:sz w:val="23"/>
          <w:szCs w:val="23"/>
          <w:lang w:val="en" w:eastAsia="en-GB"/>
        </w:rPr>
        <w:t xml:space="preserve"> </w:t>
      </w:r>
      <w:r w:rsidRPr="00640796">
        <w:rPr>
          <w:rFonts w:ascii="Arial" w:eastAsia="Times New Roman" w:hAnsi="Arial" w:cs="Arial"/>
          <w:b/>
          <w:color w:val="333333"/>
          <w:sz w:val="23"/>
          <w:szCs w:val="23"/>
          <w:lang w:val="en" w:eastAsia="en-GB"/>
        </w:rPr>
        <w:t>Education (Fees and Awards)</w:t>
      </w:r>
      <w:r>
        <w:rPr>
          <w:rFonts w:ascii="Arial" w:eastAsia="Times New Roman" w:hAnsi="Arial" w:cs="Arial"/>
          <w:b/>
          <w:color w:val="333333"/>
          <w:sz w:val="23"/>
          <w:szCs w:val="23"/>
          <w:lang w:val="en" w:eastAsia="en-GB"/>
        </w:rPr>
        <w:t xml:space="preserve"> (Wales)</w:t>
      </w:r>
      <w:r w:rsidRPr="00640796">
        <w:rPr>
          <w:rFonts w:ascii="Arial" w:eastAsia="Times New Roman" w:hAnsi="Arial" w:cs="Arial"/>
          <w:b/>
          <w:color w:val="333333"/>
          <w:sz w:val="23"/>
          <w:szCs w:val="23"/>
          <w:lang w:val="en" w:eastAsia="en-GB"/>
        </w:rPr>
        <w:t xml:space="preserve"> Regulations </w:t>
      </w:r>
      <w:r>
        <w:rPr>
          <w:rFonts w:ascii="Arial" w:eastAsia="Times New Roman" w:hAnsi="Arial" w:cs="Arial"/>
          <w:b/>
          <w:color w:val="333333"/>
          <w:sz w:val="23"/>
          <w:szCs w:val="23"/>
          <w:lang w:val="en" w:eastAsia="en-GB"/>
        </w:rPr>
        <w:t>2007</w:t>
      </w:r>
      <w:r w:rsidRPr="00640796">
        <w:rPr>
          <w:rFonts w:ascii="Arial" w:eastAsia="Times New Roman" w:hAnsi="Arial" w:cs="Arial"/>
          <w:b/>
          <w:color w:val="333333"/>
          <w:sz w:val="23"/>
          <w:szCs w:val="23"/>
          <w:lang w:val="en" w:eastAsia="en-GB"/>
        </w:rPr>
        <w:t xml:space="preserve"> and any subsequent amendment.</w:t>
      </w:r>
    </w:p>
    <w:p w:rsidR="00B05673" w:rsidRPr="00640796" w:rsidRDefault="00B05673" w:rsidP="00B05673">
      <w:pPr>
        <w:jc w:val="both"/>
        <w:rPr>
          <w:rFonts w:ascii="Arial" w:eastAsia="Times New Roman" w:hAnsi="Arial" w:cs="Arial"/>
          <w:color w:val="333333"/>
          <w:sz w:val="23"/>
          <w:szCs w:val="23"/>
          <w:lang w:val="en" w:eastAsia="en-GB"/>
        </w:rPr>
      </w:pPr>
      <w:hyperlink r:id="rId5" w:history="1">
        <w:r w:rsidRPr="00E45667">
          <w:rPr>
            <w:rStyle w:val="Hyperlink"/>
            <w:rFonts w:ascii="Arial" w:eastAsia="Times New Roman" w:hAnsi="Arial" w:cs="Arial"/>
            <w:sz w:val="23"/>
            <w:szCs w:val="23"/>
            <w:lang w:val="en" w:eastAsia="en-GB"/>
          </w:rPr>
          <w:t>UKCISA</w:t>
        </w:r>
      </w:hyperlink>
      <w:r w:rsidRPr="00640796">
        <w:rPr>
          <w:rFonts w:ascii="Arial" w:eastAsia="Times New Roman" w:hAnsi="Arial" w:cs="Arial"/>
          <w:color w:val="333333"/>
          <w:sz w:val="23"/>
          <w:szCs w:val="23"/>
          <w:lang w:val="en" w:eastAsia="en-GB"/>
        </w:rPr>
        <w:t xml:space="preserve"> (The UK Council for International Student Affairs) guidelines are used by the University </w:t>
      </w:r>
      <w:r>
        <w:rPr>
          <w:rFonts w:ascii="Arial" w:eastAsia="Times New Roman" w:hAnsi="Arial" w:cs="Arial"/>
          <w:color w:val="333333"/>
          <w:sz w:val="23"/>
          <w:szCs w:val="23"/>
          <w:lang w:val="en" w:eastAsia="en-GB"/>
        </w:rPr>
        <w:t>to determine</w:t>
      </w:r>
      <w:r w:rsidRPr="00640796">
        <w:rPr>
          <w:rFonts w:ascii="Arial" w:eastAsia="Times New Roman" w:hAnsi="Arial" w:cs="Arial"/>
          <w:color w:val="333333"/>
          <w:sz w:val="23"/>
          <w:szCs w:val="23"/>
          <w:lang w:val="en" w:eastAsia="en-GB"/>
        </w:rPr>
        <w:t xml:space="preserve"> fee status.</w:t>
      </w:r>
    </w:p>
    <w:p w:rsidR="00B05673" w:rsidRPr="00640796" w:rsidRDefault="00B05673" w:rsidP="00B05673">
      <w:pPr>
        <w:jc w:val="both"/>
        <w:rPr>
          <w:rFonts w:ascii="Arial" w:eastAsia="Times New Roman" w:hAnsi="Arial" w:cs="Arial"/>
          <w:color w:val="333333"/>
          <w:sz w:val="23"/>
          <w:szCs w:val="23"/>
          <w:lang w:val="en" w:eastAsia="en-GB"/>
        </w:rPr>
      </w:pPr>
      <w:r w:rsidRPr="00640796">
        <w:rPr>
          <w:rFonts w:ascii="Arial" w:eastAsia="Times New Roman" w:hAnsi="Arial" w:cs="Arial"/>
          <w:color w:val="333333"/>
          <w:sz w:val="23"/>
          <w:szCs w:val="23"/>
          <w:lang w:val="en" w:eastAsia="en-GB"/>
        </w:rPr>
        <w:t xml:space="preserve">Fee status is </w:t>
      </w:r>
      <w:r>
        <w:rPr>
          <w:rFonts w:ascii="Arial" w:eastAsia="Times New Roman" w:hAnsi="Arial" w:cs="Arial"/>
          <w:color w:val="333333"/>
          <w:sz w:val="23"/>
          <w:szCs w:val="23"/>
          <w:lang w:val="en" w:eastAsia="en-GB"/>
        </w:rPr>
        <w:t>confirmed</w:t>
      </w:r>
      <w:r w:rsidRPr="00640796">
        <w:rPr>
          <w:rFonts w:ascii="Arial" w:eastAsia="Times New Roman" w:hAnsi="Arial" w:cs="Arial"/>
          <w:color w:val="333333"/>
          <w:sz w:val="23"/>
          <w:szCs w:val="23"/>
          <w:lang w:val="en" w:eastAsia="en-GB"/>
        </w:rPr>
        <w:t xml:space="preserve"> following receipt of a formal application for admission to the University</w:t>
      </w:r>
      <w:r>
        <w:rPr>
          <w:rFonts w:ascii="Arial" w:eastAsia="Times New Roman" w:hAnsi="Arial" w:cs="Arial"/>
          <w:color w:val="333333"/>
          <w:sz w:val="23"/>
          <w:szCs w:val="23"/>
          <w:lang w:val="en" w:eastAsia="en-GB"/>
        </w:rPr>
        <w:t xml:space="preserve"> which is successful (i.e. where an offer of a place to study is made) by the University’s Admissions Team</w:t>
      </w:r>
      <w:r w:rsidRPr="00640796">
        <w:rPr>
          <w:rFonts w:ascii="Arial" w:eastAsia="Times New Roman" w:hAnsi="Arial" w:cs="Arial"/>
          <w:color w:val="333333"/>
          <w:sz w:val="23"/>
          <w:szCs w:val="23"/>
          <w:lang w:val="en" w:eastAsia="en-GB"/>
        </w:rPr>
        <w:t xml:space="preserve">.  Each applicant’s fee status is considered on an individual basis by </w:t>
      </w:r>
      <w:r>
        <w:rPr>
          <w:rFonts w:ascii="Arial" w:eastAsia="Times New Roman" w:hAnsi="Arial" w:cs="Arial"/>
          <w:color w:val="333333"/>
          <w:sz w:val="23"/>
          <w:szCs w:val="23"/>
          <w:lang w:val="en" w:eastAsia="en-GB"/>
        </w:rPr>
        <w:t xml:space="preserve">a member of the Admissions Team </w:t>
      </w:r>
      <w:r w:rsidRPr="00640796">
        <w:rPr>
          <w:rFonts w:ascii="Arial" w:eastAsia="Times New Roman" w:hAnsi="Arial" w:cs="Arial"/>
          <w:color w:val="333333"/>
          <w:sz w:val="23"/>
          <w:szCs w:val="23"/>
          <w:lang w:val="en" w:eastAsia="en-GB"/>
        </w:rPr>
        <w:t>with relevant expertise.</w:t>
      </w:r>
      <w:r>
        <w:rPr>
          <w:rFonts w:ascii="Arial" w:eastAsia="Times New Roman" w:hAnsi="Arial" w:cs="Arial"/>
          <w:color w:val="333333"/>
          <w:sz w:val="23"/>
          <w:szCs w:val="23"/>
          <w:lang w:val="en" w:eastAsia="en-GB"/>
        </w:rPr>
        <w:br/>
      </w:r>
      <w:r>
        <w:rPr>
          <w:rFonts w:ascii="Arial" w:eastAsia="Times New Roman" w:hAnsi="Arial" w:cs="Arial"/>
          <w:color w:val="333333"/>
          <w:sz w:val="23"/>
          <w:szCs w:val="23"/>
          <w:lang w:val="en" w:eastAsia="en-GB"/>
        </w:rPr>
        <w:br/>
      </w:r>
      <w:r w:rsidRPr="00640796">
        <w:rPr>
          <w:rFonts w:ascii="Arial" w:eastAsia="Times New Roman" w:hAnsi="Arial" w:cs="Arial"/>
          <w:color w:val="333333"/>
          <w:sz w:val="23"/>
          <w:szCs w:val="23"/>
          <w:lang w:val="en" w:eastAsia="en-GB"/>
        </w:rPr>
        <w:t xml:space="preserve">The University deems the first day of the programme to be the “relevant date” in the determination of ordinary residence, if an applicant achieves settled status after the relevant date (as outlined in the Education (Fees and Awards ) </w:t>
      </w:r>
      <w:r>
        <w:rPr>
          <w:rFonts w:ascii="Arial" w:eastAsia="Times New Roman" w:hAnsi="Arial" w:cs="Arial"/>
          <w:color w:val="333333"/>
          <w:sz w:val="23"/>
          <w:szCs w:val="23"/>
          <w:lang w:val="en" w:eastAsia="en-GB"/>
        </w:rPr>
        <w:t xml:space="preserve">(Wales) </w:t>
      </w:r>
      <w:r w:rsidRPr="00640796">
        <w:rPr>
          <w:rFonts w:ascii="Arial" w:eastAsia="Times New Roman" w:hAnsi="Arial" w:cs="Arial"/>
          <w:color w:val="333333"/>
          <w:sz w:val="23"/>
          <w:szCs w:val="23"/>
          <w:lang w:val="en" w:eastAsia="en-GB"/>
        </w:rPr>
        <w:t xml:space="preserve">Regulations </w:t>
      </w:r>
      <w:r>
        <w:rPr>
          <w:rFonts w:ascii="Arial" w:eastAsia="Times New Roman" w:hAnsi="Arial" w:cs="Arial"/>
          <w:color w:val="333333"/>
          <w:sz w:val="23"/>
          <w:szCs w:val="23"/>
          <w:lang w:val="en" w:eastAsia="en-GB"/>
        </w:rPr>
        <w:t>2007</w:t>
      </w:r>
      <w:r w:rsidRPr="00640796">
        <w:rPr>
          <w:rFonts w:ascii="Arial" w:eastAsia="Times New Roman" w:hAnsi="Arial" w:cs="Arial"/>
          <w:color w:val="333333"/>
          <w:sz w:val="23"/>
          <w:szCs w:val="23"/>
          <w:lang w:val="en" w:eastAsia="en-GB"/>
        </w:rPr>
        <w:t>) but before the start of the programme.</w:t>
      </w:r>
    </w:p>
    <w:p w:rsidR="00B05673" w:rsidRPr="00640796" w:rsidRDefault="00B05673" w:rsidP="00B05673">
      <w:pPr>
        <w:jc w:val="both"/>
        <w:rPr>
          <w:rFonts w:ascii="Arial" w:eastAsia="Times New Roman" w:hAnsi="Arial" w:cs="Arial"/>
          <w:color w:val="333333"/>
          <w:sz w:val="23"/>
          <w:szCs w:val="23"/>
          <w:lang w:val="en" w:eastAsia="en-GB"/>
        </w:rPr>
      </w:pPr>
      <w:r w:rsidRPr="00640796">
        <w:rPr>
          <w:rFonts w:ascii="Arial" w:eastAsia="Times New Roman" w:hAnsi="Arial" w:cs="Arial"/>
          <w:color w:val="333333"/>
          <w:sz w:val="23"/>
          <w:szCs w:val="23"/>
          <w:lang w:val="en" w:eastAsia="en-GB"/>
        </w:rPr>
        <w:t>Fee status is normally determined from information supplied in the application for admission.  However the University reserves the right to request the provision of additional information and original documentation where necessary.</w:t>
      </w:r>
    </w:p>
    <w:p w:rsidR="00B05673" w:rsidRPr="00640796" w:rsidRDefault="00B05673" w:rsidP="00B05673">
      <w:pPr>
        <w:jc w:val="both"/>
        <w:rPr>
          <w:rFonts w:ascii="Arial" w:eastAsia="Times New Roman" w:hAnsi="Arial" w:cs="Arial"/>
          <w:color w:val="333333"/>
          <w:sz w:val="23"/>
          <w:szCs w:val="23"/>
          <w:lang w:val="en" w:eastAsia="en-GB"/>
        </w:rPr>
      </w:pPr>
      <w:r w:rsidRPr="00640796">
        <w:rPr>
          <w:rFonts w:ascii="Arial" w:eastAsia="Times New Roman" w:hAnsi="Arial" w:cs="Arial"/>
          <w:color w:val="333333"/>
          <w:sz w:val="23"/>
          <w:szCs w:val="23"/>
          <w:lang w:val="en" w:eastAsia="en-GB"/>
        </w:rPr>
        <w:t>Failure to submit supporting documentation</w:t>
      </w:r>
      <w:r>
        <w:rPr>
          <w:rFonts w:ascii="Arial" w:eastAsia="Times New Roman" w:hAnsi="Arial" w:cs="Arial"/>
          <w:color w:val="333333"/>
          <w:sz w:val="23"/>
          <w:szCs w:val="23"/>
          <w:lang w:val="en" w:eastAsia="en-GB"/>
        </w:rPr>
        <w:t xml:space="preserve"> or information</w:t>
      </w:r>
      <w:r w:rsidRPr="00640796">
        <w:rPr>
          <w:rFonts w:ascii="Arial" w:eastAsia="Times New Roman" w:hAnsi="Arial" w:cs="Arial"/>
          <w:color w:val="333333"/>
          <w:sz w:val="23"/>
          <w:szCs w:val="23"/>
          <w:lang w:val="en" w:eastAsia="en-GB"/>
        </w:rPr>
        <w:t xml:space="preserve">, when requested, </w:t>
      </w:r>
      <w:r>
        <w:rPr>
          <w:rFonts w:ascii="Arial" w:eastAsia="Times New Roman" w:hAnsi="Arial" w:cs="Arial"/>
          <w:color w:val="333333"/>
          <w:sz w:val="23"/>
          <w:szCs w:val="23"/>
          <w:lang w:val="en" w:eastAsia="en-GB"/>
        </w:rPr>
        <w:t xml:space="preserve">will </w:t>
      </w:r>
      <w:r w:rsidRPr="00640796">
        <w:rPr>
          <w:rFonts w:ascii="Arial" w:eastAsia="Times New Roman" w:hAnsi="Arial" w:cs="Arial"/>
          <w:color w:val="333333"/>
          <w:sz w:val="23"/>
          <w:szCs w:val="23"/>
          <w:lang w:val="en" w:eastAsia="en-GB"/>
        </w:rPr>
        <w:t>result in the allocation of the higher rate of fee classification.</w:t>
      </w:r>
      <w:r>
        <w:rPr>
          <w:rFonts w:ascii="Arial" w:eastAsia="Times New Roman" w:hAnsi="Arial" w:cs="Arial"/>
          <w:color w:val="333333"/>
          <w:sz w:val="23"/>
          <w:szCs w:val="23"/>
          <w:lang w:val="en" w:eastAsia="en-GB"/>
        </w:rPr>
        <w:t xml:space="preserve"> A minimum of 14 working days will be allowed for documentation/information to be submitted.</w:t>
      </w:r>
    </w:p>
    <w:p w:rsidR="00B05673" w:rsidRPr="00640796" w:rsidRDefault="00B05673" w:rsidP="00B05673">
      <w:pPr>
        <w:jc w:val="both"/>
        <w:rPr>
          <w:rFonts w:ascii="Arial" w:eastAsia="Times New Roman" w:hAnsi="Arial" w:cs="Arial"/>
          <w:color w:val="333333"/>
          <w:sz w:val="23"/>
          <w:szCs w:val="23"/>
          <w:lang w:val="en" w:eastAsia="en-GB"/>
        </w:rPr>
      </w:pPr>
      <w:r w:rsidRPr="00640796">
        <w:rPr>
          <w:rFonts w:ascii="Arial" w:eastAsia="Times New Roman" w:hAnsi="Arial" w:cs="Arial"/>
          <w:color w:val="333333"/>
          <w:sz w:val="23"/>
          <w:szCs w:val="23"/>
          <w:lang w:val="en" w:eastAsia="en-GB"/>
        </w:rPr>
        <w:t>All relevant information/documentation known/available at the time of application must be disclosed.</w:t>
      </w:r>
    </w:p>
    <w:p w:rsidR="00B05673" w:rsidRDefault="00B05673" w:rsidP="00B05673">
      <w:pPr>
        <w:jc w:val="both"/>
        <w:rPr>
          <w:rFonts w:ascii="Arial" w:eastAsia="Times New Roman" w:hAnsi="Arial" w:cs="Arial"/>
          <w:color w:val="333333"/>
          <w:sz w:val="23"/>
          <w:szCs w:val="23"/>
          <w:lang w:val="en" w:eastAsia="en-GB"/>
        </w:rPr>
      </w:pPr>
      <w:r w:rsidRPr="00640796">
        <w:rPr>
          <w:rFonts w:ascii="Arial" w:eastAsia="Times New Roman" w:hAnsi="Arial" w:cs="Arial"/>
          <w:color w:val="333333"/>
          <w:sz w:val="23"/>
          <w:szCs w:val="23"/>
          <w:lang w:val="en" w:eastAsia="en-GB"/>
        </w:rPr>
        <w:t>Confirmation of fee status is detailed in the</w:t>
      </w:r>
      <w:r>
        <w:rPr>
          <w:rFonts w:ascii="Arial" w:eastAsia="Times New Roman" w:hAnsi="Arial" w:cs="Arial"/>
          <w:color w:val="333333"/>
          <w:sz w:val="23"/>
          <w:szCs w:val="23"/>
          <w:lang w:val="en" w:eastAsia="en-GB"/>
        </w:rPr>
        <w:t xml:space="preserve"> formal</w:t>
      </w:r>
      <w:r w:rsidRPr="00640796">
        <w:rPr>
          <w:rFonts w:ascii="Arial" w:eastAsia="Times New Roman" w:hAnsi="Arial" w:cs="Arial"/>
          <w:color w:val="333333"/>
          <w:sz w:val="23"/>
          <w:szCs w:val="23"/>
          <w:lang w:val="en" w:eastAsia="en-GB"/>
        </w:rPr>
        <w:t xml:space="preserve"> offer of admission.  Decisions regarding fee status are made as quickly as possible.  Final assessment is normally made prior to enrolment, subject to the submission of appropriate documentation.</w:t>
      </w:r>
    </w:p>
    <w:p w:rsidR="00B05673" w:rsidRDefault="00B05673" w:rsidP="00B05673">
      <w:pPr>
        <w:spacing w:before="300" w:after="150" w:line="240" w:lineRule="auto"/>
        <w:outlineLvl w:val="2"/>
        <w:rPr>
          <w:rFonts w:ascii="inherit" w:eastAsia="Times New Roman" w:hAnsi="inherit" w:cs="Arial"/>
          <w:color w:val="666666"/>
          <w:sz w:val="38"/>
          <w:szCs w:val="38"/>
          <w:lang w:val="en" w:eastAsia="en-GB"/>
        </w:rPr>
      </w:pPr>
      <w:r>
        <w:rPr>
          <w:rFonts w:ascii="inherit" w:eastAsia="Times New Roman" w:hAnsi="inherit" w:cs="Arial"/>
          <w:color w:val="666666"/>
          <w:sz w:val="38"/>
          <w:szCs w:val="38"/>
          <w:lang w:val="en" w:eastAsia="en-GB"/>
        </w:rPr>
        <w:t>Fee Status Classification</w:t>
      </w:r>
    </w:p>
    <w:p w:rsidR="00B05673" w:rsidRDefault="00B05673" w:rsidP="00B05673">
      <w:pPr>
        <w:jc w:val="both"/>
        <w:rPr>
          <w:rFonts w:ascii="Arial" w:eastAsia="Times New Roman" w:hAnsi="Arial" w:cs="Arial"/>
          <w:color w:val="333333"/>
          <w:sz w:val="23"/>
          <w:szCs w:val="23"/>
          <w:lang w:val="en" w:eastAsia="en-GB"/>
        </w:rPr>
      </w:pPr>
      <w:r>
        <w:rPr>
          <w:rFonts w:ascii="Arial" w:eastAsia="Times New Roman" w:hAnsi="Arial" w:cs="Arial"/>
          <w:color w:val="666666"/>
          <w:sz w:val="23"/>
          <w:szCs w:val="23"/>
          <w:lang w:val="en" w:eastAsia="en-GB"/>
        </w:rPr>
        <w:t xml:space="preserve">Cardiff University uses the </w:t>
      </w:r>
      <w:hyperlink r:id="rId6" w:history="1">
        <w:r w:rsidRPr="00E45667">
          <w:rPr>
            <w:rStyle w:val="Hyperlink"/>
            <w:rFonts w:ascii="Arial" w:eastAsia="Times New Roman" w:hAnsi="Arial" w:cs="Arial"/>
            <w:sz w:val="23"/>
            <w:szCs w:val="23"/>
            <w:lang w:val="en" w:eastAsia="en-GB"/>
          </w:rPr>
          <w:t>UKCISA</w:t>
        </w:r>
      </w:hyperlink>
      <w:r w:rsidRPr="00640796">
        <w:rPr>
          <w:rFonts w:ascii="Arial" w:eastAsia="Times New Roman" w:hAnsi="Arial" w:cs="Arial"/>
          <w:color w:val="333333"/>
          <w:sz w:val="23"/>
          <w:szCs w:val="23"/>
          <w:lang w:val="en" w:eastAsia="en-GB"/>
        </w:rPr>
        <w:t xml:space="preserve"> (The UK Council for International Student Affairs) guidelines </w:t>
      </w:r>
      <w:r>
        <w:rPr>
          <w:rFonts w:ascii="Arial" w:eastAsia="Times New Roman" w:hAnsi="Arial" w:cs="Arial"/>
          <w:color w:val="333333"/>
          <w:sz w:val="23"/>
          <w:szCs w:val="23"/>
          <w:lang w:val="en" w:eastAsia="en-GB"/>
        </w:rPr>
        <w:t>to determine</w:t>
      </w:r>
      <w:r w:rsidRPr="00640796">
        <w:rPr>
          <w:rFonts w:ascii="Arial" w:eastAsia="Times New Roman" w:hAnsi="Arial" w:cs="Arial"/>
          <w:color w:val="333333"/>
          <w:sz w:val="23"/>
          <w:szCs w:val="23"/>
          <w:lang w:val="en" w:eastAsia="en-GB"/>
        </w:rPr>
        <w:t xml:space="preserve"> fee status.</w:t>
      </w:r>
    </w:p>
    <w:p w:rsidR="00B05673" w:rsidRPr="00640796" w:rsidRDefault="00B05673" w:rsidP="00B05673">
      <w:pPr>
        <w:jc w:val="both"/>
        <w:rPr>
          <w:rFonts w:ascii="Arial" w:eastAsia="Times New Roman" w:hAnsi="Arial" w:cs="Arial"/>
          <w:color w:val="333333"/>
          <w:sz w:val="23"/>
          <w:szCs w:val="23"/>
          <w:lang w:val="en" w:eastAsia="en-GB"/>
        </w:rPr>
      </w:pPr>
      <w:r>
        <w:rPr>
          <w:rFonts w:ascii="Arial" w:eastAsia="Times New Roman" w:hAnsi="Arial" w:cs="Arial"/>
          <w:color w:val="333333"/>
          <w:sz w:val="23"/>
          <w:szCs w:val="23"/>
          <w:lang w:val="en" w:eastAsia="en-GB"/>
        </w:rPr>
        <w:t xml:space="preserve">For details of categories and classification please see the </w:t>
      </w:r>
      <w:hyperlink r:id="rId7" w:anchor="layer-6099" w:history="1">
        <w:r w:rsidRPr="001F149C">
          <w:rPr>
            <w:rStyle w:val="Hyperlink"/>
            <w:rFonts w:ascii="Arial" w:eastAsia="Times New Roman" w:hAnsi="Arial" w:cs="Arial"/>
            <w:sz w:val="23"/>
            <w:szCs w:val="23"/>
            <w:lang w:val="en" w:eastAsia="en-GB"/>
          </w:rPr>
          <w:t>UKCISA website</w:t>
        </w:r>
      </w:hyperlink>
      <w:r>
        <w:rPr>
          <w:rFonts w:ascii="Arial" w:eastAsia="Times New Roman" w:hAnsi="Arial" w:cs="Arial"/>
          <w:color w:val="333333"/>
          <w:sz w:val="23"/>
          <w:szCs w:val="23"/>
          <w:lang w:val="en" w:eastAsia="en-GB"/>
        </w:rPr>
        <w:t>.</w:t>
      </w:r>
    </w:p>
    <w:p w:rsidR="00B05673" w:rsidRDefault="00B05673" w:rsidP="00B05673">
      <w:pPr>
        <w:spacing w:before="300" w:after="150" w:line="240" w:lineRule="auto"/>
        <w:outlineLvl w:val="2"/>
        <w:rPr>
          <w:rFonts w:ascii="inherit" w:eastAsia="Times New Roman" w:hAnsi="inherit" w:cs="Arial"/>
          <w:color w:val="666666"/>
          <w:sz w:val="38"/>
          <w:szCs w:val="38"/>
          <w:lang w:val="en" w:eastAsia="en-GB"/>
        </w:rPr>
      </w:pPr>
      <w:r>
        <w:rPr>
          <w:rFonts w:ascii="inherit" w:eastAsia="Times New Roman" w:hAnsi="inherit" w:cs="Arial"/>
          <w:color w:val="666666"/>
          <w:sz w:val="38"/>
          <w:szCs w:val="38"/>
          <w:lang w:val="en" w:eastAsia="en-GB"/>
        </w:rPr>
        <w:t>Fee Status Appeals</w:t>
      </w: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r w:rsidRPr="005C23E0">
        <w:rPr>
          <w:rFonts w:ascii="Arial" w:eastAsia="Times New Roman" w:hAnsi="Arial" w:cs="Arial"/>
          <w:color w:val="000000"/>
          <w:sz w:val="23"/>
          <w:szCs w:val="23"/>
          <w:lang w:eastAsia="en-GB"/>
        </w:rPr>
        <w:t>A</w:t>
      </w:r>
      <w:r>
        <w:rPr>
          <w:rFonts w:ascii="Arial" w:eastAsia="Times New Roman" w:hAnsi="Arial" w:cs="Arial"/>
          <w:color w:val="000000"/>
          <w:sz w:val="23"/>
          <w:szCs w:val="23"/>
          <w:lang w:eastAsia="en-GB"/>
        </w:rPr>
        <w:t>ll applicants have the right to appeal a fee status if they disagree with their fee status classification and have reasonable grounds for doing so. Reasonable grounds are:</w:t>
      </w: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p>
    <w:p w:rsidR="00B05673" w:rsidRPr="00B40FFF" w:rsidRDefault="00B05673" w:rsidP="00B05673">
      <w:pPr>
        <w:numPr>
          <w:ilvl w:val="0"/>
          <w:numId w:val="1"/>
        </w:numPr>
        <w:shd w:val="clear" w:color="auto" w:fill="FFFFFF"/>
        <w:spacing w:after="0" w:line="336" w:lineRule="atLeast"/>
        <w:ind w:left="255"/>
        <w:rPr>
          <w:rFonts w:ascii="Arial" w:eastAsia="Times New Roman" w:hAnsi="Arial" w:cs="Arial"/>
          <w:color w:val="000000"/>
          <w:sz w:val="23"/>
          <w:szCs w:val="23"/>
          <w:lang w:eastAsia="en-GB"/>
        </w:rPr>
      </w:pPr>
      <w:r w:rsidRPr="00B40FFF">
        <w:rPr>
          <w:rFonts w:ascii="Arial" w:eastAsia="Times New Roman" w:hAnsi="Arial" w:cs="Arial"/>
          <w:color w:val="000000"/>
          <w:sz w:val="23"/>
          <w:szCs w:val="23"/>
          <w:lang w:eastAsia="en-GB"/>
        </w:rPr>
        <w:t xml:space="preserve">Additional </w:t>
      </w:r>
      <w:r>
        <w:rPr>
          <w:rFonts w:ascii="Arial" w:eastAsia="Times New Roman" w:hAnsi="Arial" w:cs="Arial"/>
          <w:color w:val="000000"/>
          <w:sz w:val="23"/>
          <w:szCs w:val="23"/>
          <w:lang w:eastAsia="en-GB"/>
        </w:rPr>
        <w:t>information or</w:t>
      </w:r>
      <w:r w:rsidRPr="00B40FFF">
        <w:rPr>
          <w:rFonts w:ascii="Arial" w:eastAsia="Times New Roman" w:hAnsi="Arial" w:cs="Arial"/>
          <w:color w:val="000000"/>
          <w:sz w:val="23"/>
          <w:szCs w:val="23"/>
          <w:lang w:eastAsia="en-GB"/>
        </w:rPr>
        <w:t xml:space="preserve"> evidence </w:t>
      </w:r>
      <w:r>
        <w:rPr>
          <w:rFonts w:ascii="Arial" w:eastAsia="Times New Roman" w:hAnsi="Arial" w:cs="Arial"/>
          <w:color w:val="000000"/>
          <w:sz w:val="23"/>
          <w:szCs w:val="23"/>
          <w:lang w:eastAsia="en-GB"/>
        </w:rPr>
        <w:t>demonstrating</w:t>
      </w:r>
      <w:r w:rsidRPr="00B40FFF">
        <w:rPr>
          <w:rFonts w:ascii="Arial" w:eastAsia="Times New Roman" w:hAnsi="Arial" w:cs="Arial"/>
          <w:color w:val="000000"/>
          <w:sz w:val="23"/>
          <w:szCs w:val="23"/>
          <w:lang w:eastAsia="en-GB"/>
        </w:rPr>
        <w:t xml:space="preserve"> the fee classification is incorrect </w:t>
      </w:r>
      <w:r>
        <w:rPr>
          <w:rFonts w:ascii="Arial" w:eastAsia="Times New Roman" w:hAnsi="Arial" w:cs="Arial"/>
          <w:color w:val="000000"/>
          <w:sz w:val="23"/>
          <w:szCs w:val="23"/>
          <w:lang w:eastAsia="en-GB"/>
        </w:rPr>
        <w:t>is available</w:t>
      </w:r>
      <w:r w:rsidRPr="00B40FFF">
        <w:rPr>
          <w:rFonts w:ascii="Arial" w:eastAsia="Times New Roman" w:hAnsi="Arial" w:cs="Arial"/>
          <w:color w:val="000000"/>
          <w:sz w:val="23"/>
          <w:szCs w:val="23"/>
          <w:lang w:eastAsia="en-GB"/>
        </w:rPr>
        <w:t>; </w:t>
      </w:r>
      <w:r w:rsidRPr="00B40FFF">
        <w:rPr>
          <w:rFonts w:ascii="Arial" w:eastAsia="Times New Roman" w:hAnsi="Arial" w:cs="Arial"/>
          <w:i/>
          <w:iCs/>
          <w:color w:val="000000"/>
          <w:sz w:val="23"/>
          <w:szCs w:val="23"/>
          <w:lang w:eastAsia="en-GB"/>
        </w:rPr>
        <w:t>or</w:t>
      </w:r>
    </w:p>
    <w:p w:rsidR="00B05673" w:rsidRPr="00B40FFF" w:rsidRDefault="00B05673" w:rsidP="00B05673">
      <w:pPr>
        <w:numPr>
          <w:ilvl w:val="0"/>
          <w:numId w:val="1"/>
        </w:numPr>
        <w:shd w:val="clear" w:color="auto" w:fill="FFFFFF"/>
        <w:spacing w:after="0" w:line="336" w:lineRule="atLeast"/>
        <w:ind w:left="255"/>
        <w:rPr>
          <w:rFonts w:ascii="Arial" w:eastAsia="Times New Roman" w:hAnsi="Arial" w:cs="Arial"/>
          <w:color w:val="000000"/>
          <w:sz w:val="23"/>
          <w:szCs w:val="23"/>
          <w:lang w:eastAsia="en-GB"/>
        </w:rPr>
      </w:pPr>
      <w:r w:rsidRPr="00B40FFF">
        <w:rPr>
          <w:rFonts w:ascii="Arial" w:eastAsia="Times New Roman" w:hAnsi="Arial" w:cs="Arial"/>
          <w:color w:val="000000"/>
          <w:sz w:val="23"/>
          <w:szCs w:val="23"/>
          <w:lang w:eastAsia="en-GB"/>
        </w:rPr>
        <w:lastRenderedPageBreak/>
        <w:t>The applicant feels their assessment has not been treated in a fair or consistent manner, or in line with official regulations</w:t>
      </w: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All appeals should be made in writing to the Head of Admissions within 28 days of receipt of a formal offer at </w:t>
      </w:r>
      <w:hyperlink r:id="rId8" w:history="1">
        <w:r w:rsidRPr="008762DD">
          <w:rPr>
            <w:rStyle w:val="Hyperlink"/>
            <w:rFonts w:ascii="Arial" w:eastAsia="Times New Roman" w:hAnsi="Arial" w:cs="Arial"/>
            <w:sz w:val="23"/>
            <w:szCs w:val="23"/>
            <w:lang w:eastAsia="en-GB"/>
          </w:rPr>
          <w:t>admissionsappeals@cardiff.ac.uk</w:t>
        </w:r>
      </w:hyperlink>
      <w:r>
        <w:rPr>
          <w:rFonts w:ascii="Arial" w:eastAsia="Times New Roman" w:hAnsi="Arial" w:cs="Arial"/>
          <w:color w:val="000000"/>
          <w:sz w:val="23"/>
          <w:szCs w:val="23"/>
          <w:lang w:eastAsia="en-GB"/>
        </w:rPr>
        <w:t>. Your full name and University Application number or UCAS Personal I.D. must be provided along with any documentation or evidence relevant to the appeal.</w:t>
      </w: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 University will provide an initial response within 28 days of a fee status assessment being received.</w:t>
      </w: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 </w:t>
      </w:r>
      <w:r>
        <w:rPr>
          <w:rFonts w:ascii="Arial" w:eastAsia="Times New Roman" w:hAnsi="Arial" w:cs="Arial"/>
          <w:b/>
          <w:color w:val="000000"/>
          <w:sz w:val="23"/>
          <w:szCs w:val="23"/>
          <w:lang w:eastAsia="en-GB"/>
        </w:rPr>
        <w:t>Appeal Panel</w:t>
      </w:r>
      <w:r>
        <w:rPr>
          <w:rFonts w:ascii="Arial" w:eastAsia="Times New Roman" w:hAnsi="Arial" w:cs="Arial"/>
          <w:b/>
          <w:color w:val="000000"/>
          <w:sz w:val="23"/>
          <w:szCs w:val="23"/>
          <w:lang w:eastAsia="en-GB"/>
        </w:rPr>
        <w:br/>
      </w:r>
      <w:r>
        <w:rPr>
          <w:rFonts w:ascii="Arial" w:eastAsia="Times New Roman" w:hAnsi="Arial" w:cs="Arial"/>
          <w:b/>
          <w:color w:val="000000"/>
          <w:sz w:val="23"/>
          <w:szCs w:val="23"/>
          <w:lang w:eastAsia="en-GB"/>
        </w:rPr>
        <w:br/>
      </w:r>
      <w:r>
        <w:rPr>
          <w:rFonts w:ascii="Arial" w:eastAsia="Times New Roman" w:hAnsi="Arial" w:cs="Arial"/>
          <w:color w:val="000000"/>
          <w:sz w:val="23"/>
          <w:szCs w:val="23"/>
          <w:lang w:eastAsia="en-GB"/>
        </w:rPr>
        <w:t>When a decision cannot be reached by Admissions or where a second appeal is submitted with reasonable grounds (as outlined above) a panel will review the case.</w:t>
      </w:r>
    </w:p>
    <w:p w:rsidR="00B05673" w:rsidRDefault="00B05673" w:rsidP="00B05673">
      <w:pPr>
        <w:shd w:val="clear" w:color="auto" w:fill="FFFFFF"/>
        <w:spacing w:after="0" w:line="336" w:lineRule="atLeast"/>
        <w:rPr>
          <w:rFonts w:ascii="Arial" w:eastAsia="Times New Roman" w:hAnsi="Arial" w:cs="Arial"/>
          <w:color w:val="000000"/>
          <w:sz w:val="23"/>
          <w:szCs w:val="23"/>
          <w:lang w:eastAsia="en-GB"/>
        </w:rPr>
      </w:pPr>
    </w:p>
    <w:p w:rsidR="00B05673" w:rsidRPr="005F4C18" w:rsidRDefault="00B05673" w:rsidP="00B05673">
      <w:pPr>
        <w:shd w:val="clear" w:color="auto" w:fill="FFFFFF"/>
        <w:spacing w:after="0" w:line="336" w:lineRule="atLeast"/>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The appeal panel will consist of a minimum of three members of Cardiff University staff including a representative from Admissions, Finance and the Academic School or College. A minimum of two members of the panel will not have been involved in the original fee assessment.</w:t>
      </w:r>
    </w:p>
    <w:p w:rsidR="00B05673" w:rsidRPr="005C23E0" w:rsidRDefault="00B05673" w:rsidP="00B05673">
      <w:pPr>
        <w:jc w:val="both"/>
        <w:rPr>
          <w:rFonts w:ascii="Arial" w:eastAsia="Times New Roman" w:hAnsi="Arial" w:cs="Arial"/>
          <w:color w:val="333333"/>
          <w:sz w:val="23"/>
          <w:szCs w:val="23"/>
          <w:lang w:eastAsia="en-GB"/>
        </w:rPr>
      </w:pPr>
    </w:p>
    <w:p w:rsidR="00B05673" w:rsidRDefault="00B05673" w:rsidP="00B05673">
      <w:pPr>
        <w:jc w:val="both"/>
        <w:rPr>
          <w:rFonts w:ascii="Arial" w:eastAsia="Times New Roman" w:hAnsi="Arial" w:cs="Arial"/>
          <w:color w:val="333333"/>
          <w:sz w:val="23"/>
          <w:szCs w:val="23"/>
          <w:lang w:val="en" w:eastAsia="en-GB"/>
        </w:rPr>
      </w:pPr>
      <w:r>
        <w:rPr>
          <w:rFonts w:ascii="Arial" w:eastAsia="Times New Roman" w:hAnsi="Arial" w:cs="Arial"/>
          <w:color w:val="333333"/>
          <w:sz w:val="23"/>
          <w:szCs w:val="23"/>
          <w:lang w:val="en" w:eastAsia="en-GB"/>
        </w:rPr>
        <w:t>Panel members will assess the fee status independently and will then meet to discuss their findings.</w:t>
      </w:r>
      <w:r>
        <w:rPr>
          <w:rFonts w:ascii="Arial" w:eastAsia="Times New Roman" w:hAnsi="Arial" w:cs="Arial"/>
          <w:color w:val="333333"/>
          <w:sz w:val="23"/>
          <w:szCs w:val="23"/>
          <w:lang w:val="en" w:eastAsia="en-GB"/>
        </w:rPr>
        <w:br/>
        <w:t xml:space="preserve">All appeals will be held in a timely manner and a timeline for a decision will be communicated to the applicant or </w:t>
      </w:r>
      <w:r>
        <w:rPr>
          <w:rFonts w:ascii="Arial" w:eastAsia="Times New Roman" w:hAnsi="Arial" w:cs="Arial"/>
          <w:color w:val="333333"/>
          <w:sz w:val="23"/>
          <w:szCs w:val="23"/>
          <w:lang w:val="en" w:eastAsia="en-GB"/>
        </w:rPr>
        <w:t>authoris</w:t>
      </w:r>
      <w:bookmarkStart w:id="0" w:name="_GoBack"/>
      <w:bookmarkEnd w:id="0"/>
      <w:r>
        <w:rPr>
          <w:rFonts w:ascii="Arial" w:eastAsia="Times New Roman" w:hAnsi="Arial" w:cs="Arial"/>
          <w:color w:val="333333"/>
          <w:sz w:val="23"/>
          <w:szCs w:val="23"/>
          <w:lang w:val="en" w:eastAsia="en-GB"/>
        </w:rPr>
        <w:t>ed</w:t>
      </w:r>
      <w:r>
        <w:rPr>
          <w:rFonts w:ascii="Arial" w:eastAsia="Times New Roman" w:hAnsi="Arial" w:cs="Arial"/>
          <w:color w:val="333333"/>
          <w:sz w:val="23"/>
          <w:szCs w:val="23"/>
          <w:lang w:val="en" w:eastAsia="en-GB"/>
        </w:rPr>
        <w:t xml:space="preserve"> party acting on the applicant’s behalf when full evidence/information has been received from the applicant.</w:t>
      </w:r>
    </w:p>
    <w:p w:rsidR="00B05673" w:rsidRPr="00C56A12" w:rsidRDefault="00B05673" w:rsidP="00B05673">
      <w:pPr>
        <w:jc w:val="both"/>
        <w:rPr>
          <w:rFonts w:ascii="Arial" w:eastAsia="Times New Roman" w:hAnsi="Arial" w:cs="Arial"/>
          <w:color w:val="333333"/>
          <w:sz w:val="23"/>
          <w:szCs w:val="23"/>
          <w:lang w:val="en" w:eastAsia="en-GB"/>
        </w:rPr>
      </w:pPr>
      <w:r>
        <w:rPr>
          <w:rFonts w:ascii="Arial" w:eastAsia="Times New Roman" w:hAnsi="Arial" w:cs="Arial"/>
          <w:color w:val="333333"/>
          <w:sz w:val="23"/>
          <w:szCs w:val="23"/>
          <w:lang w:val="en" w:eastAsia="en-GB"/>
        </w:rPr>
        <w:br/>
        <w:t>All decisions by the panel are final and there is no further right to appeal. The final decision will be communicated to the applicant in writing by the Head of Admissions (or member of staff acting on their behalf).</w:t>
      </w:r>
    </w:p>
    <w:p w:rsidR="00615075" w:rsidRPr="00B05673" w:rsidRDefault="00B05673">
      <w:pPr>
        <w:rPr>
          <w:lang w:val="en"/>
        </w:rPr>
      </w:pPr>
    </w:p>
    <w:sectPr w:rsidR="00615075" w:rsidRPr="00B05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332"/>
    <w:multiLevelType w:val="multilevel"/>
    <w:tmpl w:val="5FD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73"/>
    <w:rsid w:val="000A479A"/>
    <w:rsid w:val="006232D6"/>
    <w:rsid w:val="007D2B78"/>
    <w:rsid w:val="00B05673"/>
    <w:rsid w:val="00B74B54"/>
    <w:rsid w:val="00DD1B76"/>
    <w:rsid w:val="00FC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8671-4BBD-45A4-8056-B79B40A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appeals@cardiff.ac.uk" TargetMode="External"/><Relationship Id="rId3" Type="http://schemas.openxmlformats.org/officeDocument/2006/relationships/settings" Target="settings.xml"/><Relationship Id="rId7" Type="http://schemas.openxmlformats.org/officeDocument/2006/relationships/hyperlink" Target="https://www.ukcisa.org.uk/Information--Advice/Fees-and-Money/Wales-fee-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cisa.org.uk/Information--Advice/Fees-and-Money/Wales-fee-status" TargetMode="External"/><Relationship Id="rId5" Type="http://schemas.openxmlformats.org/officeDocument/2006/relationships/hyperlink" Target="https://www.ukcisa.org.uk/Information--Advice/Fees-and-Money/Wales-fee-sta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Everitt</dc:creator>
  <cp:keywords/>
  <dc:description/>
  <cp:lastModifiedBy>Melanie Everitt</cp:lastModifiedBy>
  <cp:revision>1</cp:revision>
  <cp:lastPrinted>2018-04-12T10:54:00Z</cp:lastPrinted>
  <dcterms:created xsi:type="dcterms:W3CDTF">2018-04-12T10:46:00Z</dcterms:created>
  <dcterms:modified xsi:type="dcterms:W3CDTF">2018-04-12T10:57:00Z</dcterms:modified>
</cp:coreProperties>
</file>