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2E" w:rsidRDefault="00F1492E" w:rsidP="00F1492E">
      <w:pPr>
        <w:jc w:val="center"/>
        <w:rPr>
          <w:b/>
        </w:rPr>
      </w:pPr>
      <w:bookmarkStart w:id="0" w:name="_GoBack"/>
      <w:bookmarkEnd w:id="0"/>
      <w:r>
        <w:rPr>
          <w:b/>
        </w:rPr>
        <w:t>City Region Exchange</w:t>
      </w:r>
    </w:p>
    <w:p w:rsidR="00F1492E" w:rsidRDefault="00F1492E" w:rsidP="00F1492E">
      <w:pPr>
        <w:jc w:val="center"/>
        <w:rPr>
          <w:b/>
        </w:rPr>
      </w:pPr>
    </w:p>
    <w:p w:rsidR="00F1492E" w:rsidRPr="009E511F" w:rsidRDefault="00F1492E" w:rsidP="00F1492E">
      <w:pPr>
        <w:jc w:val="center"/>
        <w:rPr>
          <w:b/>
        </w:rPr>
      </w:pPr>
      <w:r w:rsidRPr="009E511F">
        <w:rPr>
          <w:b/>
        </w:rPr>
        <w:t>Pilot</w:t>
      </w:r>
      <w:r>
        <w:rPr>
          <w:b/>
        </w:rPr>
        <w:t xml:space="preserve"> </w:t>
      </w:r>
      <w:r w:rsidRPr="009E511F">
        <w:rPr>
          <w:b/>
        </w:rPr>
        <w:t xml:space="preserve">Engagement </w:t>
      </w:r>
      <w:r>
        <w:rPr>
          <w:b/>
        </w:rPr>
        <w:t>Projects</w:t>
      </w:r>
      <w:r w:rsidRPr="009E511F">
        <w:rPr>
          <w:b/>
        </w:rPr>
        <w:t xml:space="preserve"> </w:t>
      </w:r>
    </w:p>
    <w:p w:rsidR="00F1492E" w:rsidRDefault="00F1492E" w:rsidP="00F1492E">
      <w:pPr>
        <w:jc w:val="center"/>
        <w:rPr>
          <w:b/>
        </w:rPr>
      </w:pPr>
    </w:p>
    <w:p w:rsidR="00F1492E" w:rsidRPr="00EF54A2" w:rsidRDefault="00F1492E" w:rsidP="00F1492E">
      <w:pPr>
        <w:jc w:val="center"/>
        <w:rPr>
          <w:b/>
        </w:rPr>
      </w:pPr>
      <w:r w:rsidRPr="00EF54A2">
        <w:rPr>
          <w:b/>
        </w:rPr>
        <w:t>SELECTION CRITERIA</w:t>
      </w:r>
    </w:p>
    <w:p w:rsidR="00F1492E" w:rsidRDefault="00F1492E" w:rsidP="00F1492E"/>
    <w:p w:rsidR="00F1492E" w:rsidRDefault="00F1492E" w:rsidP="00F1492E"/>
    <w:p w:rsidR="00F1492E" w:rsidRDefault="00F1492E" w:rsidP="00F1492E">
      <w:r w:rsidRPr="00054127">
        <w:rPr>
          <w:b/>
        </w:rPr>
        <w:t>Location</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tblGrid>
      <w:tr w:rsidR="00F1492E" w:rsidTr="0079502D">
        <w:tc>
          <w:tcPr>
            <w:tcW w:w="1526" w:type="dxa"/>
          </w:tcPr>
          <w:p w:rsidR="00F1492E" w:rsidRDefault="00F1492E" w:rsidP="0079502D"/>
        </w:tc>
        <w:tc>
          <w:tcPr>
            <w:tcW w:w="6804" w:type="dxa"/>
          </w:tcPr>
          <w:p w:rsidR="00F1492E" w:rsidRDefault="00F1492E" w:rsidP="0079502D"/>
        </w:tc>
      </w:tr>
      <w:tr w:rsidR="00F1492E" w:rsidTr="0079502D">
        <w:tc>
          <w:tcPr>
            <w:tcW w:w="8330" w:type="dxa"/>
            <w:gridSpan w:val="2"/>
          </w:tcPr>
          <w:p w:rsidR="00F1492E" w:rsidRDefault="00F1492E" w:rsidP="0079502D">
            <w:r>
              <w:t>All Pilot Projects must be located within the Cardiff Capital Region</w:t>
            </w:r>
            <w:r>
              <w:rPr>
                <w:rStyle w:val="FootnoteReference"/>
              </w:rPr>
              <w:footnoteReference w:id="1"/>
            </w:r>
            <w:r>
              <w:t>.  Pilot Projects that are located outside the City of Cardiff are positively encouraged.</w:t>
            </w:r>
          </w:p>
        </w:tc>
      </w:tr>
      <w:tr w:rsidR="00F1492E" w:rsidTr="0079502D">
        <w:tc>
          <w:tcPr>
            <w:tcW w:w="1526" w:type="dxa"/>
          </w:tcPr>
          <w:p w:rsidR="00F1492E" w:rsidRDefault="00F1492E" w:rsidP="0079502D"/>
        </w:tc>
        <w:tc>
          <w:tcPr>
            <w:tcW w:w="6804" w:type="dxa"/>
          </w:tcPr>
          <w:p w:rsidR="00F1492E" w:rsidRDefault="00F1492E" w:rsidP="0079502D"/>
        </w:tc>
      </w:tr>
    </w:tbl>
    <w:p w:rsidR="00F1492E" w:rsidRPr="00FE29A2" w:rsidRDefault="00F1492E" w:rsidP="00F1492E">
      <w:pPr>
        <w:rPr>
          <w:b/>
        </w:rPr>
      </w:pPr>
      <w:r w:rsidRPr="00054127">
        <w:rPr>
          <w:b/>
        </w:rPr>
        <w:t>Theme</w:t>
      </w:r>
      <w:r w:rsidRPr="00054127">
        <w:rPr>
          <w:b/>
        </w:rPr>
        <w:tab/>
      </w:r>
      <w:r w:rsidRPr="00054127">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tblGrid>
      <w:tr w:rsidR="00F1492E" w:rsidTr="0079502D">
        <w:tc>
          <w:tcPr>
            <w:tcW w:w="1526" w:type="dxa"/>
          </w:tcPr>
          <w:p w:rsidR="00F1492E" w:rsidRDefault="00F1492E" w:rsidP="0079502D"/>
        </w:tc>
        <w:tc>
          <w:tcPr>
            <w:tcW w:w="6804" w:type="dxa"/>
          </w:tcPr>
          <w:p w:rsidR="00F1492E" w:rsidRDefault="00F1492E" w:rsidP="0079502D"/>
        </w:tc>
      </w:tr>
      <w:tr w:rsidR="00F1492E" w:rsidTr="0079502D">
        <w:tc>
          <w:tcPr>
            <w:tcW w:w="8330" w:type="dxa"/>
            <w:gridSpan w:val="2"/>
          </w:tcPr>
          <w:p w:rsidR="00F1492E" w:rsidRDefault="00F1492E" w:rsidP="0079502D">
            <w:r>
              <w:t xml:space="preserve">Pilot Projects are welcomed which promote social, economic or environmental transformations within our surrounding communities. Pilot </w:t>
            </w:r>
            <w:proofErr w:type="gramStart"/>
            <w:r>
              <w:t>Projects which support one or more of the six challenge fields identified</w:t>
            </w:r>
            <w:proofErr w:type="gramEnd"/>
            <w:r>
              <w:t xml:space="preserve"> will be preferred.</w:t>
            </w:r>
          </w:p>
        </w:tc>
      </w:tr>
      <w:tr w:rsidR="00F1492E" w:rsidTr="0079502D">
        <w:tc>
          <w:tcPr>
            <w:tcW w:w="1526" w:type="dxa"/>
          </w:tcPr>
          <w:p w:rsidR="00F1492E" w:rsidRDefault="00F1492E" w:rsidP="0079502D"/>
        </w:tc>
        <w:tc>
          <w:tcPr>
            <w:tcW w:w="6804" w:type="dxa"/>
          </w:tcPr>
          <w:p w:rsidR="00F1492E" w:rsidRDefault="00F1492E" w:rsidP="0079502D"/>
        </w:tc>
      </w:tr>
    </w:tbl>
    <w:p w:rsidR="00F1492E" w:rsidRPr="00EF54A2" w:rsidRDefault="00F1492E" w:rsidP="00F1492E">
      <w:pPr>
        <w:rPr>
          <w:b/>
        </w:rPr>
      </w:pPr>
      <w:r w:rsidRPr="00EF54A2">
        <w:rPr>
          <w:b/>
        </w:rPr>
        <w:t>Collaboration</w:t>
      </w:r>
      <w:r w:rsidRPr="00EF54A2">
        <w:rPr>
          <w:b/>
        </w:rPr>
        <w:tab/>
      </w:r>
    </w:p>
    <w:p w:rsidR="00F1492E" w:rsidRDefault="00F1492E" w:rsidP="00F1492E"/>
    <w:p w:rsidR="00F1492E" w:rsidRDefault="00F1492E" w:rsidP="00F1492E">
      <w:r>
        <w:t xml:space="preserve">Pilot Projects should demonstrate a strong degree of collaboration with external parties in the design and the delivery of the project.  </w:t>
      </w:r>
    </w:p>
    <w:p w:rsidR="00F1492E" w:rsidRDefault="00F1492E" w:rsidP="00F1492E"/>
    <w:p w:rsidR="00F1492E" w:rsidRPr="00EF54A2" w:rsidRDefault="00F1492E" w:rsidP="00F1492E">
      <w:pPr>
        <w:rPr>
          <w:b/>
        </w:rPr>
      </w:pPr>
      <w:r w:rsidRPr="00EF54A2">
        <w:rPr>
          <w:b/>
        </w:rPr>
        <w:t>Mutual learning</w:t>
      </w:r>
      <w:r w:rsidRPr="00EF54A2">
        <w:rPr>
          <w:b/>
        </w:rPr>
        <w:tab/>
      </w:r>
    </w:p>
    <w:p w:rsidR="00F1492E" w:rsidRDefault="00F1492E" w:rsidP="00F1492E"/>
    <w:p w:rsidR="00F1492E" w:rsidRDefault="00F1492E" w:rsidP="00F1492E">
      <w:r>
        <w:t xml:space="preserve">Pilot Projects should demonstrate how they </w:t>
      </w:r>
      <w:proofErr w:type="gramStart"/>
      <w:r>
        <w:t>will</w:t>
      </w:r>
      <w:proofErr w:type="gramEnd"/>
      <w:r>
        <w:t xml:space="preserve"> promote mutual learning outcomes for all parties involved in the project (University, external partners and wider audience).  In doing so, Pilot Projects should demonstrate how they </w:t>
      </w:r>
      <w:proofErr w:type="gramStart"/>
      <w:r>
        <w:t>will</w:t>
      </w:r>
      <w:proofErr w:type="gramEnd"/>
      <w:r>
        <w:t xml:space="preserve"> leave a legacy of enhanced capacity for future activities.  </w:t>
      </w:r>
    </w:p>
    <w:p w:rsidR="00F1492E" w:rsidRDefault="00F1492E" w:rsidP="00F1492E"/>
    <w:p w:rsidR="00F1492E" w:rsidRPr="00EF54A2" w:rsidRDefault="00F1492E" w:rsidP="00F1492E">
      <w:pPr>
        <w:rPr>
          <w:b/>
        </w:rPr>
      </w:pPr>
      <w:r w:rsidRPr="00EF54A2">
        <w:rPr>
          <w:b/>
        </w:rPr>
        <w:t>Relevance to C</w:t>
      </w:r>
      <w:r>
        <w:rPr>
          <w:b/>
        </w:rPr>
        <w:t xml:space="preserve">ardiff </w:t>
      </w:r>
      <w:r w:rsidRPr="00EF54A2">
        <w:rPr>
          <w:b/>
        </w:rPr>
        <w:t>C</w:t>
      </w:r>
      <w:r>
        <w:rPr>
          <w:b/>
        </w:rPr>
        <w:t xml:space="preserve">apital </w:t>
      </w:r>
      <w:r w:rsidRPr="00EF54A2">
        <w:rPr>
          <w:b/>
        </w:rPr>
        <w:t>R</w:t>
      </w:r>
      <w:r>
        <w:rPr>
          <w:b/>
        </w:rPr>
        <w:t>egion</w:t>
      </w:r>
    </w:p>
    <w:p w:rsidR="00F1492E" w:rsidRDefault="00F1492E" w:rsidP="00F1492E"/>
    <w:p w:rsidR="00F1492E" w:rsidRDefault="00F1492E" w:rsidP="00F1492E">
      <w:r>
        <w:t xml:space="preserve">Pilot Projects must demonstrate that their actions are relevant to the Cardiff Capital Region and could be replicated elsewhere in the Cardiff Capital Region.  This may be as simple as indicating other areas of the Cardiff Capital Region where a similar challenge exists.  This is to ensure that there </w:t>
      </w:r>
      <w:proofErr w:type="gramStart"/>
      <w:r>
        <w:t>are</w:t>
      </w:r>
      <w:proofErr w:type="gramEnd"/>
      <w:r>
        <w:t xml:space="preserve"> opportunities to further develop the lessons learnt from individual pilot projects.  Applications should demonstrate the transformational dimension of their work.</w:t>
      </w:r>
    </w:p>
    <w:p w:rsidR="00F1492E" w:rsidRDefault="00F1492E" w:rsidP="00F1492E">
      <w:r>
        <w:tab/>
      </w:r>
    </w:p>
    <w:p w:rsidR="00F1492E" w:rsidRPr="00FE29A2" w:rsidRDefault="00F1492E" w:rsidP="00F1492E">
      <w:r>
        <w:rPr>
          <w:b/>
        </w:rPr>
        <w:t>Inventiveness</w:t>
      </w:r>
    </w:p>
    <w:p w:rsidR="00F1492E" w:rsidRDefault="00F1492E" w:rsidP="00F1492E"/>
    <w:p w:rsidR="00F1492E" w:rsidRDefault="00F1492E" w:rsidP="00F1492E">
      <w:r>
        <w:t xml:space="preserve">Pilot Projects will be asked to demonstrate how their activities promote the development of an engagement agenda across the University, and how this </w:t>
      </w:r>
      <w:r>
        <w:lastRenderedPageBreak/>
        <w:t xml:space="preserve">builds on existing practices to enhance our understanding of good engagement practices. For more information please refer to the Engagement Way Forward </w:t>
      </w:r>
      <w:hyperlink r:id="rId7" w:history="1">
        <w:r w:rsidRPr="00692E6C">
          <w:rPr>
            <w:rStyle w:val="Hyperlink"/>
          </w:rPr>
          <w:t>http://www.cardiff.ac.uk/thewayforward/our-focus/engagement</w:t>
        </w:r>
      </w:hyperlink>
      <w:r>
        <w:t xml:space="preserve"> </w:t>
      </w:r>
    </w:p>
    <w:p w:rsidR="00F1492E" w:rsidRDefault="00F1492E" w:rsidP="00F1492E"/>
    <w:p w:rsidR="00F1492E" w:rsidRPr="009800F1" w:rsidRDefault="00F1492E" w:rsidP="00F1492E">
      <w:pPr>
        <w:rPr>
          <w:b/>
        </w:rPr>
      </w:pPr>
      <w:r w:rsidRPr="009800F1">
        <w:rPr>
          <w:b/>
        </w:rPr>
        <w:t>Benefits</w:t>
      </w:r>
    </w:p>
    <w:p w:rsidR="00F1492E" w:rsidRDefault="00F1492E" w:rsidP="00F1492E"/>
    <w:p w:rsidR="00F1492E" w:rsidRDefault="00F1492E" w:rsidP="00F1492E">
      <w:r>
        <w:t xml:space="preserve">Pilot Projects should identify who is expected to benefit from the proposed project (amongst others this could include community groups, businesses, individuals, students, University) and demonstrate how those identified will benefit.  Benefits should be described in terms of the immediate outcomes of the action and also the anticipated lasting effects. </w:t>
      </w:r>
    </w:p>
    <w:p w:rsidR="00F1492E" w:rsidRDefault="00F1492E" w:rsidP="00F1492E"/>
    <w:p w:rsidR="008169B6" w:rsidRDefault="008169B6"/>
    <w:sectPr w:rsidR="008169B6" w:rsidSect="008169B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2E" w:rsidRDefault="00F1492E" w:rsidP="00F1492E">
      <w:r>
        <w:separator/>
      </w:r>
    </w:p>
  </w:endnote>
  <w:endnote w:type="continuationSeparator" w:id="0">
    <w:p w:rsidR="00F1492E" w:rsidRDefault="00F1492E" w:rsidP="00F1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2E" w:rsidRDefault="00F1492E" w:rsidP="00F1492E">
      <w:r>
        <w:separator/>
      </w:r>
    </w:p>
  </w:footnote>
  <w:footnote w:type="continuationSeparator" w:id="0">
    <w:p w:rsidR="00F1492E" w:rsidRDefault="00F1492E" w:rsidP="00F1492E">
      <w:r>
        <w:continuationSeparator/>
      </w:r>
    </w:p>
  </w:footnote>
  <w:footnote w:id="1">
    <w:p w:rsidR="00F1492E" w:rsidRDefault="00F1492E" w:rsidP="00F1492E">
      <w:pPr>
        <w:pStyle w:val="FootnoteText"/>
      </w:pPr>
      <w:r>
        <w:rPr>
          <w:rStyle w:val="FootnoteReference"/>
        </w:rPr>
        <w:footnoteRef/>
      </w:r>
      <w:r>
        <w:t xml:space="preserve"> The Cardiff Capital Region consists of the local authority areas of: Blaenau Gwent, Bridgend, Caerphilly, City of Cardiff, Newport City, Monmouthshire, Merthyr Tydfil, Rhondda Cynon Taff, Torfaen, Vale of Glamorgan.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2E" w:rsidRDefault="00F1492E" w:rsidP="00F1492E">
    <w:pPr>
      <w:pStyle w:val="Header"/>
      <w:ind w:left="5812"/>
    </w:pPr>
    <w:r>
      <w:rPr>
        <w:noProof/>
        <w:lang w:val="en-US" w:eastAsia="en-US"/>
      </w:rPr>
      <w:drawing>
        <wp:inline distT="0" distB="0" distL="0" distR="0" wp14:anchorId="12FC0FE6" wp14:editId="6AFA9A22">
          <wp:extent cx="2057079" cy="828662"/>
          <wp:effectExtent l="0" t="0" r="6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Template_ENG_AW.jpg"/>
                  <pic:cNvPicPr/>
                </pic:nvPicPr>
                <pic:blipFill rotWithShape="1">
                  <a:blip r:embed="rId1" cstate="print">
                    <a:extLst>
                      <a:ext uri="{28A0092B-C50C-407E-A947-70E740481C1C}">
                        <a14:useLocalDpi xmlns:a14="http://schemas.microsoft.com/office/drawing/2010/main" val="0"/>
                      </a:ext>
                    </a:extLst>
                  </a:blip>
                  <a:srcRect t="602" r="50041" b="85170"/>
                  <a:stretch/>
                </pic:blipFill>
                <pic:spPr bwMode="auto">
                  <a:xfrm>
                    <a:off x="0" y="0"/>
                    <a:ext cx="2058895" cy="82939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E"/>
    <w:rsid w:val="008169B6"/>
    <w:rsid w:val="00D566E8"/>
    <w:rsid w:val="00F1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E"/>
    <w:rPr>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492E"/>
  </w:style>
  <w:style w:type="character" w:customStyle="1" w:styleId="FootnoteTextChar">
    <w:name w:val="Footnote Text Char"/>
    <w:basedOn w:val="DefaultParagraphFont"/>
    <w:link w:val="FootnoteText"/>
    <w:uiPriority w:val="99"/>
    <w:rsid w:val="00F1492E"/>
    <w:rPr>
      <w:lang w:val="en-GB" w:eastAsia="ja-JP"/>
    </w:rPr>
  </w:style>
  <w:style w:type="character" w:styleId="FootnoteReference">
    <w:name w:val="footnote reference"/>
    <w:basedOn w:val="DefaultParagraphFont"/>
    <w:uiPriority w:val="99"/>
    <w:unhideWhenUsed/>
    <w:rsid w:val="00F1492E"/>
    <w:rPr>
      <w:vertAlign w:val="superscript"/>
    </w:rPr>
  </w:style>
  <w:style w:type="table" w:styleId="TableGrid">
    <w:name w:val="Table Grid"/>
    <w:basedOn w:val="TableNormal"/>
    <w:uiPriority w:val="59"/>
    <w:rsid w:val="00F1492E"/>
    <w:rPr>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492E"/>
    <w:rPr>
      <w:color w:val="0000FF" w:themeColor="hyperlink"/>
      <w:u w:val="single"/>
    </w:rPr>
  </w:style>
  <w:style w:type="paragraph" w:styleId="Header">
    <w:name w:val="header"/>
    <w:basedOn w:val="Normal"/>
    <w:link w:val="HeaderChar"/>
    <w:uiPriority w:val="99"/>
    <w:unhideWhenUsed/>
    <w:rsid w:val="00F1492E"/>
    <w:pPr>
      <w:tabs>
        <w:tab w:val="center" w:pos="4320"/>
        <w:tab w:val="right" w:pos="8640"/>
      </w:tabs>
    </w:pPr>
  </w:style>
  <w:style w:type="character" w:customStyle="1" w:styleId="HeaderChar">
    <w:name w:val="Header Char"/>
    <w:basedOn w:val="DefaultParagraphFont"/>
    <w:link w:val="Header"/>
    <w:uiPriority w:val="99"/>
    <w:rsid w:val="00F1492E"/>
    <w:rPr>
      <w:lang w:val="en-GB" w:eastAsia="ja-JP"/>
    </w:rPr>
  </w:style>
  <w:style w:type="paragraph" w:styleId="Footer">
    <w:name w:val="footer"/>
    <w:basedOn w:val="Normal"/>
    <w:link w:val="FooterChar"/>
    <w:uiPriority w:val="99"/>
    <w:unhideWhenUsed/>
    <w:rsid w:val="00F1492E"/>
    <w:pPr>
      <w:tabs>
        <w:tab w:val="center" w:pos="4320"/>
        <w:tab w:val="right" w:pos="8640"/>
      </w:tabs>
    </w:pPr>
  </w:style>
  <w:style w:type="character" w:customStyle="1" w:styleId="FooterChar">
    <w:name w:val="Footer Char"/>
    <w:basedOn w:val="DefaultParagraphFont"/>
    <w:link w:val="Footer"/>
    <w:uiPriority w:val="99"/>
    <w:rsid w:val="00F1492E"/>
    <w:rPr>
      <w:lang w:val="en-GB" w:eastAsia="ja-JP"/>
    </w:rPr>
  </w:style>
  <w:style w:type="paragraph" w:styleId="BalloonText">
    <w:name w:val="Balloon Text"/>
    <w:basedOn w:val="Normal"/>
    <w:link w:val="BalloonTextChar"/>
    <w:uiPriority w:val="99"/>
    <w:semiHidden/>
    <w:unhideWhenUsed/>
    <w:rsid w:val="00F149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92E"/>
    <w:rPr>
      <w:rFonts w:ascii="Lucida Grande" w:hAnsi="Lucida Grande" w:cs="Lucida Grande"/>
      <w:sz w:val="18"/>
      <w:szCs w:val="18"/>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E"/>
    <w:rPr>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492E"/>
  </w:style>
  <w:style w:type="character" w:customStyle="1" w:styleId="FootnoteTextChar">
    <w:name w:val="Footnote Text Char"/>
    <w:basedOn w:val="DefaultParagraphFont"/>
    <w:link w:val="FootnoteText"/>
    <w:uiPriority w:val="99"/>
    <w:rsid w:val="00F1492E"/>
    <w:rPr>
      <w:lang w:val="en-GB" w:eastAsia="ja-JP"/>
    </w:rPr>
  </w:style>
  <w:style w:type="character" w:styleId="FootnoteReference">
    <w:name w:val="footnote reference"/>
    <w:basedOn w:val="DefaultParagraphFont"/>
    <w:uiPriority w:val="99"/>
    <w:unhideWhenUsed/>
    <w:rsid w:val="00F1492E"/>
    <w:rPr>
      <w:vertAlign w:val="superscript"/>
    </w:rPr>
  </w:style>
  <w:style w:type="table" w:styleId="TableGrid">
    <w:name w:val="Table Grid"/>
    <w:basedOn w:val="TableNormal"/>
    <w:uiPriority w:val="59"/>
    <w:rsid w:val="00F1492E"/>
    <w:rPr>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492E"/>
    <w:rPr>
      <w:color w:val="0000FF" w:themeColor="hyperlink"/>
      <w:u w:val="single"/>
    </w:rPr>
  </w:style>
  <w:style w:type="paragraph" w:styleId="Header">
    <w:name w:val="header"/>
    <w:basedOn w:val="Normal"/>
    <w:link w:val="HeaderChar"/>
    <w:uiPriority w:val="99"/>
    <w:unhideWhenUsed/>
    <w:rsid w:val="00F1492E"/>
    <w:pPr>
      <w:tabs>
        <w:tab w:val="center" w:pos="4320"/>
        <w:tab w:val="right" w:pos="8640"/>
      </w:tabs>
    </w:pPr>
  </w:style>
  <w:style w:type="character" w:customStyle="1" w:styleId="HeaderChar">
    <w:name w:val="Header Char"/>
    <w:basedOn w:val="DefaultParagraphFont"/>
    <w:link w:val="Header"/>
    <w:uiPriority w:val="99"/>
    <w:rsid w:val="00F1492E"/>
    <w:rPr>
      <w:lang w:val="en-GB" w:eastAsia="ja-JP"/>
    </w:rPr>
  </w:style>
  <w:style w:type="paragraph" w:styleId="Footer">
    <w:name w:val="footer"/>
    <w:basedOn w:val="Normal"/>
    <w:link w:val="FooterChar"/>
    <w:uiPriority w:val="99"/>
    <w:unhideWhenUsed/>
    <w:rsid w:val="00F1492E"/>
    <w:pPr>
      <w:tabs>
        <w:tab w:val="center" w:pos="4320"/>
        <w:tab w:val="right" w:pos="8640"/>
      </w:tabs>
    </w:pPr>
  </w:style>
  <w:style w:type="character" w:customStyle="1" w:styleId="FooterChar">
    <w:name w:val="Footer Char"/>
    <w:basedOn w:val="DefaultParagraphFont"/>
    <w:link w:val="Footer"/>
    <w:uiPriority w:val="99"/>
    <w:rsid w:val="00F1492E"/>
    <w:rPr>
      <w:lang w:val="en-GB" w:eastAsia="ja-JP"/>
    </w:rPr>
  </w:style>
  <w:style w:type="paragraph" w:styleId="BalloonText">
    <w:name w:val="Balloon Text"/>
    <w:basedOn w:val="Normal"/>
    <w:link w:val="BalloonTextChar"/>
    <w:uiPriority w:val="99"/>
    <w:semiHidden/>
    <w:unhideWhenUsed/>
    <w:rsid w:val="00F149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92E"/>
    <w:rPr>
      <w:rFonts w:ascii="Lucida Grande" w:hAnsi="Lucida Grande" w:cs="Lucida Grande"/>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rdiff.ac.uk/thewayforward/our-focus/engagemen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Macintosh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cp:revision>
  <dcterms:created xsi:type="dcterms:W3CDTF">2016-10-10T12:19:00Z</dcterms:created>
  <dcterms:modified xsi:type="dcterms:W3CDTF">2016-10-10T12:19:00Z</dcterms:modified>
</cp:coreProperties>
</file>