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238ED" w14:textId="4492938D" w:rsidR="00910128" w:rsidRDefault="00910128" w:rsidP="00910128">
      <w:pPr>
        <w:spacing w:after="200" w:line="276" w:lineRule="auto"/>
        <w:rPr>
          <w:rFonts w:ascii="Arial" w:hAnsi="Arial" w:cs="Arial"/>
          <w:b/>
          <w:sz w:val="22"/>
          <w:szCs w:val="22"/>
        </w:rPr>
      </w:pPr>
      <w:r>
        <w:rPr>
          <w:noProof/>
          <w:lang w:bidi="cy-GB"/>
        </w:rPr>
        <w:drawing>
          <wp:anchor distT="0" distB="0" distL="114300" distR="114300" simplePos="0" relativeHeight="251664384" behindDoc="1" locked="0" layoutInCell="1" allowOverlap="1" wp14:anchorId="5B14A030" wp14:editId="46335CD1">
            <wp:simplePos x="0" y="0"/>
            <wp:positionH relativeFrom="margin">
              <wp:align>left</wp:align>
            </wp:positionH>
            <wp:positionV relativeFrom="paragraph">
              <wp:posOffset>64135</wp:posOffset>
            </wp:positionV>
            <wp:extent cx="685800" cy="685800"/>
            <wp:effectExtent l="0" t="0" r="0" b="0"/>
            <wp:wrapTight wrapText="bothSides">
              <wp:wrapPolygon edited="0">
                <wp:start x="0" y="0"/>
                <wp:lineTo x="0" y="21000"/>
                <wp:lineTo x="21000" y="21000"/>
                <wp:lineTo x="21000" y="0"/>
                <wp:lineTo x="0" y="0"/>
              </wp:wrapPolygon>
            </wp:wrapTight>
            <wp:docPr id="1528115274" name="Picture 1" descr="C:\Users\Linda\AppData\Local\Microsoft\Windows\INetCache\Content.MSO\BDB64D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6AC0359D" w14:textId="77777777" w:rsidR="008305AD" w:rsidRDefault="002B493C" w:rsidP="008305AD">
      <w:pPr>
        <w:spacing w:after="200" w:line="276" w:lineRule="auto"/>
        <w:rPr>
          <w:rFonts w:asciiTheme="minorHAnsi" w:hAnsiTheme="minorHAnsi" w:cs="Arial"/>
          <w:szCs w:val="28"/>
        </w:rPr>
      </w:pPr>
      <w:r w:rsidRPr="001C32FA">
        <w:rPr>
          <w:rFonts w:ascii="Arial" w:eastAsia="Arial" w:hAnsi="Arial" w:cs="Arial"/>
          <w:b/>
          <w:sz w:val="22"/>
          <w:szCs w:val="22"/>
          <w:lang w:bidi="cy-GB"/>
        </w:rPr>
        <w:t xml:space="preserve">Camymddwyn Ymchwil Academaidd - Polisi a Gweithdrefn ar gyfer ymchwilio i honiadau </w:t>
      </w:r>
    </w:p>
    <w:p w14:paraId="62862A85" w14:textId="6C6B4843" w:rsidR="00633B5D" w:rsidRPr="008305AD" w:rsidRDefault="00633B5D" w:rsidP="008305AD">
      <w:pPr>
        <w:spacing w:after="200" w:line="276" w:lineRule="auto"/>
        <w:rPr>
          <w:rFonts w:asciiTheme="minorHAnsi" w:hAnsiTheme="minorHAnsi" w:cs="Arial"/>
          <w:szCs w:val="28"/>
        </w:rPr>
      </w:pPr>
      <w:r>
        <w:rPr>
          <w:rFonts w:ascii="Arial" w:eastAsia="Arial" w:hAnsi="Arial" w:cs="Arial"/>
          <w:b/>
          <w:sz w:val="22"/>
          <w:szCs w:val="22"/>
          <w:lang w:bidi="cy-GB"/>
        </w:rPr>
        <w:t xml:space="preserve">Y Polisi </w:t>
      </w:r>
    </w:p>
    <w:p w14:paraId="5F647A92" w14:textId="2329B6A6" w:rsidR="001C32FA" w:rsidRPr="001C32FA" w:rsidRDefault="002B493C" w:rsidP="001C32FA">
      <w:pPr>
        <w:spacing w:after="240" w:line="240" w:lineRule="exact"/>
        <w:outlineLvl w:val="4"/>
        <w:rPr>
          <w:rFonts w:ascii="Arial" w:hAnsi="Arial" w:cs="Arial"/>
          <w:b/>
          <w:bCs/>
          <w:iCs/>
          <w:sz w:val="22"/>
          <w:szCs w:val="22"/>
          <w:lang w:eastAsia="en-US"/>
        </w:rPr>
      </w:pPr>
      <w:r>
        <w:rPr>
          <w:rFonts w:ascii="Arial" w:eastAsia="Arial" w:hAnsi="Arial" w:cs="Arial"/>
          <w:b/>
          <w:sz w:val="22"/>
          <w:szCs w:val="22"/>
          <w:lang w:bidi="cy-GB"/>
        </w:rPr>
        <w:t xml:space="preserve">Diben </w:t>
      </w:r>
    </w:p>
    <w:p w14:paraId="153F7BFC" w14:textId="77777777" w:rsidR="00302900" w:rsidRDefault="00EE0171" w:rsidP="00302900">
      <w:pPr>
        <w:spacing w:after="240" w:line="240" w:lineRule="exact"/>
        <w:rPr>
          <w:rFonts w:ascii="Arial" w:hAnsi="Arial" w:cs="Arial"/>
          <w:sz w:val="22"/>
          <w:szCs w:val="22"/>
        </w:rPr>
      </w:pPr>
      <w:r>
        <w:rPr>
          <w:rFonts w:ascii="Arial" w:eastAsia="Arial" w:hAnsi="Arial" w:cs="Arial"/>
          <w:sz w:val="22"/>
          <w:szCs w:val="22"/>
          <w:lang w:bidi="cy-GB"/>
        </w:rPr>
        <w:t xml:space="preserve">Diben y polisi a'r weithdrefn hon yw darparu gwybodaeth glir am yr hyn sy'n gyfystyr â chamymddwyn ymchwil academaidd ym Mhrifysgol Caerdydd. Mae’n trafod ein hymrwymiadau a'n disgwyliadau yn y maes hwn, ac yn sefydlu gweithdrefn dryloyw, amserol, teg a chadarn i ddelio â honiadau o gamymddwyn ymchwil academaidd pan fyddant yn codi. </w:t>
      </w:r>
    </w:p>
    <w:p w14:paraId="1F1A1901" w14:textId="0C4BD445" w:rsidR="00302900" w:rsidRDefault="001C32FA" w:rsidP="00302900">
      <w:pPr>
        <w:spacing w:after="240" w:line="240" w:lineRule="exact"/>
        <w:rPr>
          <w:rFonts w:ascii="Arial" w:hAnsi="Arial" w:cs="Arial"/>
          <w:sz w:val="22"/>
          <w:szCs w:val="22"/>
        </w:rPr>
      </w:pPr>
      <w:r w:rsidRPr="00630985">
        <w:rPr>
          <w:rFonts w:ascii="Arial" w:eastAsia="Arial" w:hAnsi="Arial" w:cs="Arial"/>
          <w:sz w:val="22"/>
          <w:szCs w:val="22"/>
          <w:lang w:bidi="cy-GB"/>
        </w:rPr>
        <w:t>Mae'r Brifysgol yn disgwyl i bob aelod o staff y Brifysgol sy'n ymwneud â gweithgareddau ymchwil gadw at y safonau uchaf o Uniondeb Ymchwil ac ymddygiad proffesiynol wrth gynnig, cynnal a chyhoeddi ymchwil. Cyfrifoldeb ymchwilwyr yw bod yn ymwybodol o’u hymrwymiadau a disgwyliadau’r Brifysgol yn hyn o beth, fel yr amlinellir yn y Côd Ymarfer Uniondeb Ymchwil a Llywodraethu</w:t>
      </w:r>
      <w:r w:rsidRPr="00630985">
        <w:rPr>
          <w:rFonts w:ascii="Arial" w:eastAsia="Arial" w:hAnsi="Arial" w:cs="Arial"/>
          <w:sz w:val="22"/>
          <w:szCs w:val="22"/>
          <w:vertAlign w:val="superscript"/>
          <w:lang w:bidi="cy-GB"/>
        </w:rPr>
        <w:footnoteReference w:id="1"/>
      </w:r>
      <w:r w:rsidRPr="00630985">
        <w:rPr>
          <w:rFonts w:ascii="Arial" w:eastAsia="Arial" w:hAnsi="Arial" w:cs="Arial"/>
          <w:sz w:val="22"/>
          <w:szCs w:val="22"/>
          <w:lang w:bidi="cy-GB"/>
        </w:rPr>
        <w:t xml:space="preserve"> neu’r fframwaith cyfatebol. Mae gan ymchwilwyr gyfrifoldeb i amddiffyn cyfranogwyr rhag unrhyw niwed sy'n deillio o ymchwil, a dylent flaenoriaethu diogelwch a lles cyfranogwyr ym mhob gweithgaredd ymchwil. Dylai ymchwilwyr hefyd gydymffurfio â disgwyliadau a gofynion cyrff ariannu a rheoleiddio, Noddwyr a deddfwriaeth berthnasol</w:t>
      </w:r>
      <w:r w:rsidR="00AF66B4" w:rsidRPr="00630985">
        <w:rPr>
          <w:rStyle w:val="FootnoteReference"/>
          <w:rFonts w:ascii="Arial" w:eastAsia="Arial" w:hAnsi="Arial" w:cs="Arial"/>
          <w:sz w:val="22"/>
          <w:szCs w:val="22"/>
          <w:lang w:bidi="cy-GB"/>
        </w:rPr>
        <w:footnoteReference w:id="2"/>
      </w:r>
      <w:r w:rsidRPr="00630985">
        <w:rPr>
          <w:rFonts w:ascii="Arial" w:eastAsia="Arial" w:hAnsi="Arial" w:cs="Arial"/>
          <w:sz w:val="22"/>
          <w:szCs w:val="22"/>
          <w:lang w:bidi="cy-GB"/>
        </w:rPr>
        <w:t>.</w:t>
      </w:r>
    </w:p>
    <w:p w14:paraId="7C541180" w14:textId="6172AB5E" w:rsidR="005B2061" w:rsidRPr="00262BE3" w:rsidRDefault="001C32FA" w:rsidP="00302900">
      <w:pPr>
        <w:spacing w:after="240" w:line="240" w:lineRule="exact"/>
        <w:rPr>
          <w:rFonts w:ascii="Arial" w:hAnsi="Arial" w:cs="Arial"/>
          <w:sz w:val="22"/>
          <w:szCs w:val="22"/>
        </w:rPr>
      </w:pPr>
      <w:r w:rsidRPr="00630985">
        <w:rPr>
          <w:rFonts w:ascii="Arial" w:eastAsia="Arial" w:hAnsi="Arial" w:cs="Arial"/>
          <w:sz w:val="22"/>
          <w:szCs w:val="22"/>
          <w:lang w:bidi="cy-GB"/>
        </w:rPr>
        <w:t>Mae Prifysgol Caerdydd yn ystyried unrhyw honiad o gamymddwyn ym maes ymchwil o ddifrif,ac mae wedi paratoi’r weithdrefn hon i ymdrin â honiadau o’r fath yn unol ag egwyddorion y Concordat Cefnogi Unplygrwydd Ymchwil,</w:t>
      </w:r>
      <w:r w:rsidRPr="00630985">
        <w:rPr>
          <w:rFonts w:ascii="Arial" w:eastAsia="Arial" w:hAnsi="Arial" w:cs="Arial"/>
          <w:sz w:val="22"/>
          <w:szCs w:val="22"/>
          <w:vertAlign w:val="superscript"/>
          <w:lang w:bidi="cy-GB"/>
        </w:rPr>
        <w:footnoteReference w:id="3"/>
      </w:r>
      <w:r w:rsidRPr="00630985">
        <w:rPr>
          <w:rFonts w:ascii="Arial" w:eastAsia="Arial" w:hAnsi="Arial" w:cs="Arial"/>
          <w:sz w:val="22"/>
          <w:szCs w:val="22"/>
          <w:lang w:bidi="cy-GB"/>
        </w:rPr>
        <w:t xml:space="preserve"> ac arweiniad a gyhoeddwyd gan Swyddfa Uniondeb Ymchwil y DU</w:t>
      </w:r>
      <w:r w:rsidRPr="00630985">
        <w:rPr>
          <w:rFonts w:ascii="Arial" w:eastAsia="Arial" w:hAnsi="Arial" w:cs="Arial"/>
          <w:sz w:val="22"/>
          <w:szCs w:val="22"/>
          <w:vertAlign w:val="superscript"/>
          <w:lang w:bidi="cy-GB"/>
        </w:rPr>
        <w:footnoteReference w:id="4"/>
      </w:r>
      <w:r w:rsidRPr="00630985">
        <w:rPr>
          <w:rFonts w:ascii="Arial" w:eastAsia="Arial" w:hAnsi="Arial" w:cs="Arial"/>
          <w:sz w:val="22"/>
          <w:szCs w:val="22"/>
          <w:lang w:bidi="cy-GB"/>
        </w:rPr>
        <w:t>. Mae’r gweithdrefnau hyn yn amlinellu’r camau i’w cymryd pan gyflwynir honiad o gamymddwyn mewn ymchwil academaidd yn erbyn unrhyw aelod presennol o staff y Brifysgol neu aelod o staff o’r gorffennol. Mae hyn yn cynnwys academyddion gwadd o ran ymchwil a gynhelir pan fyddant yn cael eu cyflogi gan, neu yn y Brifysgol.</w:t>
      </w:r>
      <w:r w:rsidRPr="00630985">
        <w:rPr>
          <w:rFonts w:ascii="Arial" w:eastAsia="Arial" w:hAnsi="Arial" w:cs="Arial"/>
          <w:sz w:val="22"/>
          <w:szCs w:val="22"/>
          <w:vertAlign w:val="superscript"/>
          <w:lang w:bidi="cy-GB"/>
        </w:rPr>
        <w:footnoteReference w:id="5"/>
      </w:r>
      <w:r w:rsidRPr="00630985">
        <w:rPr>
          <w:rFonts w:ascii="Arial" w:eastAsia="Arial" w:hAnsi="Arial" w:cs="Arial"/>
          <w:sz w:val="22"/>
          <w:szCs w:val="22"/>
          <w:lang w:bidi="cy-GB"/>
        </w:rPr>
        <w:t xml:space="preserve"> </w:t>
      </w:r>
    </w:p>
    <w:p w14:paraId="1C81C994" w14:textId="5F99443C" w:rsidR="00E17FF3" w:rsidRPr="001C32FA" w:rsidRDefault="00E17FF3" w:rsidP="00302900">
      <w:pPr>
        <w:spacing w:after="240" w:line="240" w:lineRule="exact"/>
        <w:outlineLvl w:val="4"/>
        <w:rPr>
          <w:rFonts w:ascii="Arial" w:hAnsi="Arial" w:cs="Arial"/>
          <w:b/>
          <w:bCs/>
          <w:iCs/>
          <w:sz w:val="22"/>
          <w:szCs w:val="22"/>
          <w:lang w:eastAsia="en-US"/>
        </w:rPr>
      </w:pPr>
      <w:r>
        <w:rPr>
          <w:rFonts w:ascii="Arial" w:eastAsia="Arial" w:hAnsi="Arial" w:cs="Arial"/>
          <w:b/>
          <w:sz w:val="22"/>
          <w:szCs w:val="22"/>
          <w:lang w:bidi="cy-GB"/>
        </w:rPr>
        <w:t>Egwyddorion Polisi</w:t>
      </w:r>
    </w:p>
    <w:p w14:paraId="5A487F48" w14:textId="77777777" w:rsidR="00302900" w:rsidRDefault="00E17FF3" w:rsidP="00302900">
      <w:pPr>
        <w:spacing w:after="240" w:line="240" w:lineRule="exact"/>
        <w:rPr>
          <w:rFonts w:ascii="Arial" w:hAnsi="Arial" w:cs="Arial"/>
          <w:sz w:val="22"/>
          <w:szCs w:val="22"/>
        </w:rPr>
      </w:pPr>
      <w:r w:rsidRPr="001C32FA">
        <w:rPr>
          <w:rFonts w:ascii="Arial" w:eastAsia="Arial" w:hAnsi="Arial" w:cs="Arial"/>
          <w:sz w:val="22"/>
          <w:szCs w:val="22"/>
          <w:lang w:bidi="cy-GB"/>
        </w:rPr>
        <w:t xml:space="preserve">Gan fod camymddwyn ymchwil academaidd yn fater difrifol i'r Brifysgol a'r unigolyn, bydd pob honiad o gamymddwyn ymchwil academaidd wrth wneud ymchwil yn cael ei drin o ddifrif, ac ymchwilir i'w sylwedd yn deg a chydag uniondeb a sensitifrwydd. </w:t>
      </w:r>
    </w:p>
    <w:p w14:paraId="4DF0A9CF" w14:textId="2A47E545" w:rsidR="00E17FF3" w:rsidRDefault="00E17FF3" w:rsidP="00302900">
      <w:pPr>
        <w:spacing w:after="240" w:line="240" w:lineRule="exact"/>
        <w:rPr>
          <w:rFonts w:ascii="Arial" w:hAnsi="Arial" w:cs="Arial"/>
          <w:sz w:val="22"/>
          <w:szCs w:val="22"/>
        </w:rPr>
      </w:pPr>
      <w:r w:rsidRPr="001C32FA">
        <w:rPr>
          <w:rFonts w:ascii="Arial" w:eastAsia="Arial" w:hAnsi="Arial" w:cs="Arial"/>
          <w:sz w:val="22"/>
          <w:szCs w:val="22"/>
          <w:lang w:bidi="cy-GB"/>
        </w:rPr>
        <w:t xml:space="preserve">Mae'r Brifysgol yn ceisio sicrhau nad oes unrhyw un sy'n honni bod camymddwyn ymchwil academaidd mewn ymchwil yn ddidwyll yn cael ei erlid nac yn destun anfantais o fewn y Brifysgol am iddo wneud yr honiad.  </w:t>
      </w:r>
    </w:p>
    <w:p w14:paraId="23334210" w14:textId="072522C6" w:rsidR="00302900" w:rsidRDefault="00302900" w:rsidP="00302900">
      <w:pPr>
        <w:spacing w:after="240" w:line="240" w:lineRule="exact"/>
        <w:rPr>
          <w:rFonts w:ascii="Arial" w:hAnsi="Arial" w:cs="Arial"/>
          <w:sz w:val="22"/>
          <w:szCs w:val="22"/>
        </w:rPr>
      </w:pPr>
      <w:r>
        <w:rPr>
          <w:rFonts w:ascii="Arial" w:eastAsia="Arial" w:hAnsi="Arial" w:cs="Arial"/>
          <w:sz w:val="22"/>
          <w:szCs w:val="22"/>
          <w:lang w:bidi="cy-GB"/>
        </w:rPr>
        <w:lastRenderedPageBreak/>
        <w:t xml:space="preserve">Bydd y Brifysgol hefyd yn rhoi sylw dyledus i'r angen i ddiogelu ymchwilwyr rhag honiadau maleisus, gwamal neu wael eu sail o gamymddwyn ymchwil academaidd. </w:t>
      </w:r>
    </w:p>
    <w:p w14:paraId="061CB7B9" w14:textId="1CDBE3BD" w:rsidR="00910128" w:rsidRPr="00252E31" w:rsidRDefault="00252E31" w:rsidP="00D56D57">
      <w:pPr>
        <w:spacing w:after="240" w:line="240" w:lineRule="exact"/>
        <w:rPr>
          <w:rFonts w:ascii="Arial" w:hAnsi="Arial" w:cs="Arial"/>
          <w:sz w:val="22"/>
          <w:szCs w:val="22"/>
        </w:rPr>
      </w:pPr>
      <w:r>
        <w:rPr>
          <w:rFonts w:ascii="Arial" w:eastAsia="Arial" w:hAnsi="Arial" w:cs="Arial"/>
          <w:sz w:val="22"/>
          <w:szCs w:val="22"/>
          <w:lang w:bidi="cy-GB"/>
        </w:rPr>
        <w:t xml:space="preserve">Bydd y Brifysgol hefyd yn rhoi sylw dyledus i ffactorau perthnasol, megis a yw'r ymchwil yn cael ei chyhoeddi, yn y parth cyhoeddus ac yn gyfredol wrth ystyried honiadau o gamymddwyn ymchwil academaidd. </w:t>
      </w:r>
    </w:p>
    <w:p w14:paraId="3EBDB5DD" w14:textId="36416717" w:rsidR="00364578" w:rsidRPr="00D56D57" w:rsidRDefault="00364578" w:rsidP="00D56D57">
      <w:pPr>
        <w:spacing w:after="240" w:line="240" w:lineRule="exact"/>
        <w:rPr>
          <w:rFonts w:ascii="Arial" w:hAnsi="Arial" w:cs="Arial"/>
          <w:b/>
          <w:bCs/>
          <w:sz w:val="22"/>
          <w:szCs w:val="22"/>
        </w:rPr>
      </w:pPr>
      <w:r w:rsidRPr="00EF7375">
        <w:rPr>
          <w:rFonts w:ascii="Arial" w:eastAsia="Arial" w:hAnsi="Arial" w:cs="Arial"/>
          <w:b/>
          <w:sz w:val="22"/>
          <w:szCs w:val="22"/>
          <w:lang w:bidi="cy-GB"/>
        </w:rPr>
        <w:t xml:space="preserve">Diffiniad o Gamymddwyn Ymchwil Academaidd  </w:t>
      </w:r>
    </w:p>
    <w:p w14:paraId="25E5856D" w14:textId="3D327F3C" w:rsidR="00B03EEA" w:rsidRPr="00B03EEA" w:rsidRDefault="00B03EEA" w:rsidP="00A5251F">
      <w:pPr>
        <w:spacing w:after="240" w:line="240" w:lineRule="exact"/>
        <w:rPr>
          <w:rFonts w:ascii="Arial" w:hAnsi="Arial" w:cs="Arial"/>
          <w:sz w:val="22"/>
          <w:szCs w:val="22"/>
        </w:rPr>
      </w:pPr>
      <w:r w:rsidRPr="00094970">
        <w:rPr>
          <w:rFonts w:ascii="Arial" w:eastAsia="Arial" w:hAnsi="Arial" w:cs="Arial"/>
          <w:sz w:val="22"/>
          <w:szCs w:val="22"/>
          <w:lang w:bidi="cy-GB"/>
        </w:rPr>
        <w:t xml:space="preserve">Bydd y Brifysgol yn cymhwyso'r diffiniad o gamymddwyn ymchwil academaidd a ddarperir yn y Concordat i Gefnogi Uniondeb Ymchwil (fel y'i diwygiwyd o bryd i'w gilydd): </w:t>
      </w:r>
    </w:p>
    <w:p w14:paraId="60D2AC51" w14:textId="77777777" w:rsidR="007A46C2" w:rsidRDefault="009E6A66" w:rsidP="00A5251F">
      <w:pPr>
        <w:spacing w:after="240" w:line="240" w:lineRule="exact"/>
        <w:rPr>
          <w:rFonts w:ascii="Arial" w:hAnsi="Arial" w:cs="Arial"/>
          <w:sz w:val="22"/>
          <w:szCs w:val="22"/>
        </w:rPr>
      </w:pPr>
      <w:bookmarkStart w:id="0" w:name="_Hlk116397797"/>
      <w:r>
        <w:rPr>
          <w:rFonts w:ascii="Arial" w:eastAsia="Arial" w:hAnsi="Arial" w:cs="Arial"/>
          <w:sz w:val="22"/>
          <w:szCs w:val="22"/>
          <w:lang w:bidi="cy-GB"/>
        </w:rPr>
        <w:t xml:space="preserve">Nodweddir camymddwyn ymchwil fel ymddygiadau neu weithredoedd sy'n methu â chyrraedd safonau moeseg, ymchwil ac ysgolheictod sy'n ofynnol i sicrhau bod uniondeb ymchwil yn cael ei gadarnhau. Gall achosi niwed i bobl a'r amgylchedd, gwastraffu adnoddau, tanseilio'r cofnod ymchwil a niweidio hygrededd ymchwil. Mae'r concordat yn cydnabod bod rhyddid academaidd yn hanfodol i gynhyrchu ymchwil ragorol. Mae hyn yn golygu mai ymchwilwyr unigol sy'n bennaf gyfrifol am sicrhau nad oes unrhyw gamymddwyn yn digwydd. </w:t>
      </w:r>
    </w:p>
    <w:p w14:paraId="0EF6C02C" w14:textId="33D08031" w:rsidR="00364578" w:rsidRDefault="00B03EEA" w:rsidP="00A5251F">
      <w:pPr>
        <w:spacing w:after="240" w:line="240" w:lineRule="exact"/>
        <w:rPr>
          <w:rFonts w:ascii="Arial" w:hAnsi="Arial" w:cs="Arial"/>
          <w:sz w:val="22"/>
          <w:szCs w:val="22"/>
        </w:rPr>
      </w:pPr>
      <w:r w:rsidRPr="00094970">
        <w:rPr>
          <w:rFonts w:ascii="Arial" w:eastAsia="Arial" w:hAnsi="Arial" w:cs="Arial"/>
          <w:sz w:val="22"/>
          <w:szCs w:val="22"/>
          <w:lang w:bidi="cy-GB"/>
        </w:rPr>
        <w:t xml:space="preserve">Gall camymddwyn ymchwil fod ar sawl ffurf, gan gynnwys </w:t>
      </w:r>
      <w:bookmarkEnd w:id="0"/>
      <w:r w:rsidRPr="00094970">
        <w:rPr>
          <w:rFonts w:ascii="Arial" w:eastAsia="Arial" w:hAnsi="Arial" w:cs="Arial"/>
          <w:sz w:val="22"/>
          <w:szCs w:val="22"/>
          <w:lang w:bidi="cy-GB"/>
        </w:rPr>
        <w:t xml:space="preserve"> y canlynol:</w:t>
      </w:r>
    </w:p>
    <w:p w14:paraId="5CDCA0F5" w14:textId="77777777" w:rsidR="00EC20E6" w:rsidRDefault="00364578" w:rsidP="00A5251F">
      <w:pPr>
        <w:spacing w:after="240" w:line="240" w:lineRule="exact"/>
        <w:rPr>
          <w:rFonts w:ascii="Arial" w:hAnsi="Arial" w:cs="Arial"/>
          <w:sz w:val="22"/>
          <w:szCs w:val="22"/>
        </w:rPr>
      </w:pPr>
      <w:r w:rsidRPr="00D567A5">
        <w:rPr>
          <w:rFonts w:ascii="Arial" w:eastAsia="Arial" w:hAnsi="Arial" w:cs="Arial"/>
          <w:b/>
          <w:sz w:val="22"/>
          <w:szCs w:val="22"/>
          <w:lang w:bidi="cy-GB"/>
        </w:rPr>
        <w:t>Ffabrigo</w:t>
      </w:r>
      <w:r w:rsidRPr="00D567A5">
        <w:rPr>
          <w:rFonts w:ascii="Arial" w:eastAsia="Arial" w:hAnsi="Arial" w:cs="Arial"/>
          <w:sz w:val="22"/>
          <w:szCs w:val="22"/>
          <w:lang w:bidi="cy-GB"/>
        </w:rPr>
        <w:t xml:space="preserve"> – yn cynnwys creu data ffug sy’n ffurfio canlyniadau, allbynnau eraill (er enghraifft, arteffactau) neu agweddau ar ymchwil, gan gynnwys dogfennaeth a chaniatâd cyfranogwr, a’u cyflwyno a/neu eu cofnodi fel pe baent yn rhai go iawn. </w:t>
      </w:r>
    </w:p>
    <w:p w14:paraId="2B370624" w14:textId="0064D98E" w:rsidR="00364578" w:rsidRPr="00D567A5" w:rsidRDefault="00364578" w:rsidP="00A5251F">
      <w:pPr>
        <w:spacing w:after="240" w:line="240" w:lineRule="exact"/>
        <w:rPr>
          <w:rFonts w:ascii="Arial" w:hAnsi="Arial" w:cs="Arial"/>
          <w:sz w:val="22"/>
          <w:szCs w:val="22"/>
          <w:lang w:eastAsia="en-US"/>
        </w:rPr>
      </w:pPr>
      <w:r w:rsidRPr="00D567A5">
        <w:rPr>
          <w:rFonts w:ascii="Arial" w:eastAsia="Arial" w:hAnsi="Arial" w:cs="Arial"/>
          <w:b/>
          <w:sz w:val="22"/>
          <w:szCs w:val="22"/>
          <w:lang w:bidi="cy-GB"/>
        </w:rPr>
        <w:t>Ffugio</w:t>
      </w:r>
      <w:r w:rsidRPr="00D567A5">
        <w:rPr>
          <w:rFonts w:ascii="Arial" w:eastAsia="Arial" w:hAnsi="Arial" w:cs="Arial"/>
          <w:sz w:val="22"/>
          <w:szCs w:val="22"/>
          <w:lang w:bidi="cy-GB"/>
        </w:rPr>
        <w:t xml:space="preserve">- yn cynnwys trin a/neu ddewis prosesau ymchwil, deunyddiau, offer, data, delweddau a/neu gydsyniadau yn amhriodol. Mae hyn yn cynnwys newid neu hepgor data neu ganlyniadau fel nad yw'r ymchwil yn cael ei gynrychioli'n gywir yn y cofnod ymchwil.  </w:t>
      </w:r>
    </w:p>
    <w:p w14:paraId="78F368B8" w14:textId="7E727295" w:rsidR="00364578" w:rsidRPr="00D567A5" w:rsidRDefault="00364578" w:rsidP="00A5251F">
      <w:pPr>
        <w:spacing w:after="240" w:line="240" w:lineRule="exact"/>
        <w:rPr>
          <w:rFonts w:ascii="Arial" w:hAnsi="Arial" w:cs="Arial"/>
          <w:sz w:val="22"/>
          <w:szCs w:val="22"/>
          <w:lang w:eastAsia="en-US"/>
        </w:rPr>
      </w:pPr>
      <w:r w:rsidRPr="00D567A5">
        <w:rPr>
          <w:rFonts w:ascii="Arial" w:eastAsia="Arial" w:hAnsi="Arial" w:cs="Arial"/>
          <w:b/>
          <w:sz w:val="22"/>
          <w:szCs w:val="22"/>
          <w:lang w:bidi="cy-GB"/>
        </w:rPr>
        <w:t>Llên-ladrad</w:t>
      </w:r>
      <w:r w:rsidRPr="00D567A5">
        <w:rPr>
          <w:rFonts w:ascii="Arial" w:eastAsia="Arial" w:hAnsi="Arial" w:cs="Arial"/>
          <w:sz w:val="22"/>
          <w:szCs w:val="22"/>
          <w:lang w:bidi="cy-GB"/>
        </w:rPr>
        <w:t xml:space="preserve"> - yn cynnwys defnyddio syniadau, eiddo deallusol neu waith (ysgrifenedig neu fel arall) pobl eraill heb gydnabyddiaeth na chaniatâd </w:t>
      </w:r>
    </w:p>
    <w:p w14:paraId="4011692D" w14:textId="77777777" w:rsidR="008305AD" w:rsidRDefault="00364578" w:rsidP="008305AD">
      <w:pPr>
        <w:spacing w:line="240" w:lineRule="exact"/>
        <w:rPr>
          <w:rFonts w:ascii="Arial" w:hAnsi="Arial" w:cs="Arial"/>
          <w:sz w:val="22"/>
          <w:szCs w:val="22"/>
          <w:lang w:eastAsia="en-US"/>
        </w:rPr>
      </w:pPr>
      <w:r w:rsidRPr="008305AD">
        <w:rPr>
          <w:rFonts w:ascii="Arial" w:eastAsia="Arial" w:hAnsi="Arial" w:cs="Arial"/>
          <w:b/>
          <w:sz w:val="22"/>
          <w:szCs w:val="22"/>
          <w:lang w:bidi="cy-GB"/>
        </w:rPr>
        <w:t>Methu â bodloni gofynion cyfreithiol, moesegol a phroffesiynol</w:t>
      </w:r>
      <w:r w:rsidRPr="008305AD">
        <w:rPr>
          <w:rFonts w:ascii="Arial" w:eastAsia="Arial" w:hAnsi="Arial" w:cs="Arial"/>
          <w:sz w:val="22"/>
          <w:szCs w:val="22"/>
          <w:lang w:bidi="cy-GB"/>
        </w:rPr>
        <w:t xml:space="preserve"> - gan arwain at dorri dyletswydd gofal, boed yn fwriadol, yn ddi-hid neu drwy esgeulustod difrifol er enghraifft: </w:t>
      </w:r>
    </w:p>
    <w:p w14:paraId="3F4C66A9" w14:textId="6D73BB9C" w:rsidR="00364578" w:rsidRPr="008305AD" w:rsidRDefault="00364578" w:rsidP="008305AD">
      <w:pPr>
        <w:pStyle w:val="ListParagraph"/>
        <w:numPr>
          <w:ilvl w:val="0"/>
          <w:numId w:val="2"/>
        </w:numPr>
        <w:spacing w:line="240" w:lineRule="exact"/>
        <w:rPr>
          <w:rFonts w:ascii="Arial" w:hAnsi="Arial" w:cs="Arial"/>
        </w:rPr>
      </w:pPr>
      <w:r w:rsidRPr="008305AD">
        <w:rPr>
          <w:rFonts w:ascii="Arial" w:eastAsia="Arial" w:hAnsi="Arial" w:cs="Arial"/>
          <w:lang w:bidi="cy-GB"/>
        </w:rPr>
        <w:t>peidio ag ufuddhau i ofynion cyfreithiol, moesegol a gofynion eraill ar gyfer cyfranogwyr dynol, anifeiliaid, neu organau neu feinwe dynol a ddefnyddir mewn ymchwil, neu ar gyfer diogelu'r amgylchedd (gan gynnwys methu â chael adolygiad moesegol priodol).</w:t>
      </w:r>
    </w:p>
    <w:p w14:paraId="710B2893" w14:textId="77777777" w:rsidR="00364578" w:rsidRPr="008305AD" w:rsidRDefault="00364578" w:rsidP="008800A2">
      <w:pPr>
        <w:pStyle w:val="ListParagraph"/>
        <w:numPr>
          <w:ilvl w:val="0"/>
          <w:numId w:val="2"/>
        </w:numPr>
        <w:spacing w:after="240" w:line="240" w:lineRule="exact"/>
        <w:rPr>
          <w:rFonts w:ascii="Arial" w:hAnsi="Arial" w:cs="Arial"/>
        </w:rPr>
      </w:pPr>
      <w:r w:rsidRPr="008305AD">
        <w:rPr>
          <w:rFonts w:ascii="Arial" w:eastAsia="Arial" w:hAnsi="Arial" w:cs="Arial"/>
          <w:lang w:bidi="cy-GB"/>
        </w:rPr>
        <w:t xml:space="preserve">torri dyletswydd gofal ar gyfer pobl sy’n ymwneud ag ymchwil boed yn fwriadol, yn fyrbwyll neu drwy esgeulustod difrifol, gan gynnwys methu â chael caniatâd gwybodus priodol </w:t>
      </w:r>
    </w:p>
    <w:p w14:paraId="54207EAC" w14:textId="77777777" w:rsidR="00364578" w:rsidRPr="008305AD" w:rsidRDefault="00364578" w:rsidP="008800A2">
      <w:pPr>
        <w:pStyle w:val="ListParagraph"/>
        <w:numPr>
          <w:ilvl w:val="0"/>
          <w:numId w:val="2"/>
        </w:numPr>
        <w:spacing w:after="240" w:line="240" w:lineRule="exact"/>
        <w:rPr>
          <w:rFonts w:ascii="Arial" w:hAnsi="Arial" w:cs="Arial"/>
        </w:rPr>
      </w:pPr>
      <w:r w:rsidRPr="008305AD">
        <w:rPr>
          <w:rFonts w:ascii="Arial" w:eastAsia="Arial" w:hAnsi="Arial" w:cs="Arial"/>
          <w:lang w:bidi="cy-GB"/>
        </w:rPr>
        <w:t>camddefnyddio data personol, methu â sicrhau eu bod yn ymdrin yn briodol â gwybodaeth freintiedig neu breifat a gasglwyd am unigolion yn ystod yr ymchwil</w:t>
      </w:r>
    </w:p>
    <w:p w14:paraId="7DA85C48" w14:textId="77777777" w:rsidR="00364578" w:rsidRPr="00D642A7" w:rsidRDefault="00364578" w:rsidP="008800A2">
      <w:pPr>
        <w:pStyle w:val="ListParagraph"/>
        <w:numPr>
          <w:ilvl w:val="0"/>
          <w:numId w:val="2"/>
        </w:numPr>
        <w:spacing w:after="240" w:line="240" w:lineRule="exact"/>
        <w:rPr>
          <w:rFonts w:ascii="Arial" w:hAnsi="Arial" w:cs="Arial"/>
        </w:rPr>
      </w:pPr>
      <w:r w:rsidRPr="008305AD">
        <w:rPr>
          <w:rFonts w:ascii="Arial" w:eastAsia="Arial" w:hAnsi="Arial" w:cs="Arial"/>
          <w:lang w:bidi="cy-GB"/>
        </w:rPr>
        <w:t>ymddygiad amhriodol wrth adolygu cynigion ymchwil, canlyniadau neu lawysgrifau a gyflwynwyd i'w cyhoeddi Mae hyn yn cynnwys methu â datgelu gwrthdaro buddiannau; datgeliad annigonol o ddiffyg amlwg mewn cymhwysedd; camddefnyddio cynnwys y deunydd; a thorri cyfrinachedd neu gamddefnyddio deunydd a ddarperir yn gyfrinachol at ddibenion adolygiad gan gymheiriaid</w:t>
      </w:r>
    </w:p>
    <w:p w14:paraId="34F7EEE7" w14:textId="14EFABA6" w:rsidR="008305AD" w:rsidRPr="00D567A5" w:rsidRDefault="00364578" w:rsidP="00B70B5C">
      <w:pPr>
        <w:spacing w:after="240" w:line="240" w:lineRule="exact"/>
        <w:rPr>
          <w:rFonts w:ascii="Arial" w:hAnsi="Arial" w:cs="Arial"/>
          <w:sz w:val="22"/>
          <w:szCs w:val="22"/>
          <w:lang w:eastAsia="en-US"/>
        </w:rPr>
      </w:pPr>
      <w:r w:rsidRPr="00D567A5">
        <w:rPr>
          <w:rFonts w:ascii="Arial" w:eastAsia="Arial" w:hAnsi="Arial" w:cs="Arial"/>
          <w:b/>
          <w:sz w:val="22"/>
          <w:szCs w:val="22"/>
          <w:lang w:bidi="cy-GB"/>
        </w:rPr>
        <w:t>Camliwio:</w:t>
      </w:r>
      <w:r w:rsidRPr="00D567A5">
        <w:rPr>
          <w:rFonts w:ascii="Arial" w:eastAsia="Arial" w:hAnsi="Arial" w:cs="Arial"/>
          <w:sz w:val="22"/>
          <w:szCs w:val="22"/>
          <w:lang w:bidi="cy-GB"/>
        </w:rPr>
        <w:t xml:space="preserve"> </w:t>
      </w:r>
    </w:p>
    <w:p w14:paraId="4B6F247B" w14:textId="77777777" w:rsidR="00D642A7" w:rsidRDefault="00D642A7" w:rsidP="008800A2">
      <w:pPr>
        <w:pStyle w:val="ListParagraph"/>
        <w:numPr>
          <w:ilvl w:val="0"/>
          <w:numId w:val="3"/>
        </w:numPr>
        <w:spacing w:after="240" w:line="240" w:lineRule="exact"/>
        <w:rPr>
          <w:rFonts w:ascii="Arial" w:hAnsi="Arial" w:cs="Arial"/>
        </w:rPr>
      </w:pPr>
      <w:r w:rsidRPr="008305AD">
        <w:rPr>
          <w:rFonts w:ascii="Arial" w:eastAsia="Arial" w:hAnsi="Arial" w:cs="Arial"/>
          <w:b/>
          <w:lang w:bidi="cy-GB"/>
        </w:rPr>
        <w:t>Data</w:t>
      </w:r>
      <w:r w:rsidRPr="008305AD">
        <w:rPr>
          <w:rFonts w:ascii="Arial" w:eastAsia="Arial" w:hAnsi="Arial" w:cs="Arial"/>
          <w:lang w:bidi="cy-GB"/>
        </w:rPr>
        <w:t xml:space="preserve"> - gan gynnwys atal canlyniadau/data perthnasol neu gyflwyno dehongliad diffygiol o ddata yn fwriadol, yn fyrbwyll neu drwy esgeulustod difrifol </w:t>
      </w:r>
    </w:p>
    <w:p w14:paraId="2A97B870" w14:textId="04ADE271" w:rsidR="00D642A7" w:rsidRPr="008305AD" w:rsidRDefault="00D642A7" w:rsidP="008305AD">
      <w:pPr>
        <w:pStyle w:val="ListParagraph"/>
        <w:numPr>
          <w:ilvl w:val="0"/>
          <w:numId w:val="3"/>
        </w:numPr>
        <w:spacing w:after="240" w:line="240" w:lineRule="exact"/>
        <w:rPr>
          <w:rFonts w:ascii="Arial" w:hAnsi="Arial" w:cs="Arial"/>
        </w:rPr>
      </w:pPr>
      <w:r w:rsidRPr="008305AD">
        <w:rPr>
          <w:rFonts w:ascii="Arial" w:eastAsia="Arial" w:hAnsi="Arial" w:cs="Arial"/>
          <w:b/>
          <w:lang w:bidi="cy-GB"/>
        </w:rPr>
        <w:t>Cyfraniad</w:t>
      </w:r>
      <w:r w:rsidRPr="008305AD">
        <w:rPr>
          <w:rFonts w:ascii="Arial" w:eastAsia="Arial" w:hAnsi="Arial" w:cs="Arial"/>
          <w:lang w:bidi="cy-GB"/>
        </w:rPr>
        <w:t xml:space="preserve"> - gan gynnwys honiadau amhriodol am awduraeth/priodoliad gwaith a gwrthod cydnabod awduraeth/priodoliad pobl sydd wedi gwneud cyfraniad priodol </w:t>
      </w:r>
    </w:p>
    <w:p w14:paraId="589C3495" w14:textId="03FAFE38" w:rsidR="008305AD" w:rsidRDefault="00D642A7" w:rsidP="008800A2">
      <w:pPr>
        <w:pStyle w:val="ListParagraph"/>
        <w:numPr>
          <w:ilvl w:val="0"/>
          <w:numId w:val="3"/>
        </w:numPr>
        <w:spacing w:after="240" w:line="240" w:lineRule="exact"/>
        <w:rPr>
          <w:rFonts w:ascii="Arial" w:hAnsi="Arial" w:cs="Arial"/>
        </w:rPr>
      </w:pPr>
      <w:r w:rsidRPr="008305AD">
        <w:rPr>
          <w:rFonts w:ascii="Arial" w:eastAsia="Arial" w:hAnsi="Arial" w:cs="Arial"/>
          <w:lang w:bidi="cy-GB"/>
        </w:rPr>
        <w:t>Buddiannau, gan gynnwys methu â datgan buddiannau cystadleuol ymchwilwyr/arianwyr</w:t>
      </w:r>
    </w:p>
    <w:p w14:paraId="7DDA5D9B" w14:textId="77777777" w:rsidR="008305AD" w:rsidRPr="008305AD" w:rsidRDefault="008305AD" w:rsidP="008800A2">
      <w:pPr>
        <w:pStyle w:val="ListParagraph"/>
        <w:numPr>
          <w:ilvl w:val="0"/>
          <w:numId w:val="3"/>
        </w:numPr>
        <w:spacing w:after="240" w:line="240" w:lineRule="exact"/>
        <w:rPr>
          <w:rFonts w:ascii="Arial" w:hAnsi="Arial" w:cs="Arial"/>
          <w:b/>
          <w:bCs/>
        </w:rPr>
      </w:pPr>
      <w:r w:rsidRPr="008305AD">
        <w:rPr>
          <w:rFonts w:ascii="Arial" w:eastAsia="Arial" w:hAnsi="Arial" w:cs="Arial"/>
          <w:b/>
          <w:lang w:bidi="cy-GB"/>
        </w:rPr>
        <w:lastRenderedPageBreak/>
        <w:t xml:space="preserve">Cymwysterau, a/ neu brofiad </w:t>
      </w:r>
    </w:p>
    <w:p w14:paraId="3BAA8204" w14:textId="25F74BAE" w:rsidR="00364578" w:rsidRPr="00D642A7" w:rsidRDefault="008305AD" w:rsidP="008800A2">
      <w:pPr>
        <w:pStyle w:val="ListParagraph"/>
        <w:numPr>
          <w:ilvl w:val="0"/>
          <w:numId w:val="3"/>
        </w:numPr>
        <w:spacing w:after="240" w:line="240" w:lineRule="exact"/>
        <w:rPr>
          <w:rFonts w:ascii="Arial" w:hAnsi="Arial" w:cs="Arial"/>
        </w:rPr>
      </w:pPr>
      <w:r w:rsidRPr="008305AD">
        <w:rPr>
          <w:rFonts w:ascii="Arial" w:eastAsia="Arial" w:hAnsi="Arial" w:cs="Arial"/>
          <w:b/>
          <w:lang w:bidi="cy-GB"/>
        </w:rPr>
        <w:t>Hanes cyhoeddiadau</w:t>
      </w:r>
      <w:r w:rsidRPr="008305AD">
        <w:rPr>
          <w:rFonts w:ascii="Arial" w:eastAsia="Arial" w:hAnsi="Arial" w:cs="Arial"/>
          <w:lang w:bidi="cy-GB"/>
        </w:rPr>
        <w:t xml:space="preserve"> - trwy ddyblygu cyhoeddi heb ei ddatgelu, gan gynnwys cyflwyno llawysgrifau yn ddyblyg i'w cyhoeddi heb eu datgelu</w:t>
      </w:r>
    </w:p>
    <w:p w14:paraId="174A9E62" w14:textId="77777777" w:rsidR="00364578" w:rsidRPr="00D567A5" w:rsidRDefault="00364578" w:rsidP="00C44EA2">
      <w:pPr>
        <w:spacing w:after="240" w:line="240" w:lineRule="exact"/>
        <w:ind w:left="360"/>
        <w:rPr>
          <w:rFonts w:ascii="Arial" w:hAnsi="Arial" w:cs="Arial"/>
          <w:sz w:val="22"/>
          <w:szCs w:val="22"/>
          <w:lang w:eastAsia="en-US"/>
        </w:rPr>
      </w:pPr>
      <w:r w:rsidRPr="00D567A5">
        <w:rPr>
          <w:rFonts w:ascii="Arial" w:eastAsia="Arial" w:hAnsi="Arial" w:cs="Arial"/>
          <w:b/>
          <w:sz w:val="22"/>
          <w:szCs w:val="22"/>
          <w:lang w:bidi="cy-GB"/>
        </w:rPr>
        <w:t>Camreoli</w:t>
      </w:r>
      <w:r w:rsidRPr="00D567A5">
        <w:rPr>
          <w:rFonts w:ascii="Arial" w:eastAsia="Arial" w:hAnsi="Arial" w:cs="Arial"/>
          <w:sz w:val="22"/>
          <w:szCs w:val="22"/>
          <w:lang w:bidi="cy-GB"/>
        </w:rPr>
        <w:t xml:space="preserve"> neu beidio â chadw data a/neu ddeunyddiau sylfaenol yn ddigonol - diffyg cydymffurfio â gofynion y Brifysgol a/neu gyllidwyr o ran rheoli neu gadw data a/neu ddeunydd sylfaenol.</w:t>
      </w:r>
    </w:p>
    <w:p w14:paraId="57B696F4" w14:textId="12C9F2E6" w:rsidR="00B678B6" w:rsidRPr="00D567A5" w:rsidRDefault="00364578" w:rsidP="00B70B5C">
      <w:pPr>
        <w:spacing w:after="240" w:line="240" w:lineRule="exact"/>
        <w:rPr>
          <w:rFonts w:ascii="Arial" w:hAnsi="Arial" w:cs="Arial"/>
          <w:sz w:val="22"/>
          <w:szCs w:val="22"/>
          <w:lang w:eastAsia="en-US"/>
        </w:rPr>
      </w:pPr>
      <w:r w:rsidRPr="00D567A5">
        <w:rPr>
          <w:rFonts w:ascii="Arial" w:eastAsia="Arial" w:hAnsi="Arial" w:cs="Arial"/>
          <w:b/>
          <w:sz w:val="22"/>
          <w:szCs w:val="22"/>
          <w:lang w:bidi="cy-GB"/>
        </w:rPr>
        <w:t>Delio'n amhriodol ag unrhyw honiadau o gamymddygiad</w:t>
      </w:r>
      <w:r w:rsidRPr="00D567A5">
        <w:rPr>
          <w:rFonts w:ascii="Arial" w:eastAsia="Arial" w:hAnsi="Arial" w:cs="Arial"/>
          <w:sz w:val="22"/>
          <w:szCs w:val="22"/>
          <w:lang w:bidi="cy-GB"/>
        </w:rPr>
        <w:t xml:space="preserve">: methu â mynd i’r afael â throseddau posibl, megis ymdrechion i guddio camymddwyn a dial yn erbyn y rhai sy’n codi’r llen, neu fethu â chadw’n briodol at weithdrefnau cytûn wrth ymchwilio i gamymddwyn ymchwil honedig a dderbynnir fel amod ariannu. </w:t>
      </w:r>
    </w:p>
    <w:p w14:paraId="4A9FAB85" w14:textId="01B49665" w:rsidR="00364578" w:rsidRPr="00D567A5" w:rsidRDefault="00364578" w:rsidP="007A46C2">
      <w:pPr>
        <w:spacing w:after="240" w:line="240" w:lineRule="exact"/>
        <w:rPr>
          <w:rFonts w:ascii="Arial" w:hAnsi="Arial" w:cs="Arial"/>
          <w:sz w:val="22"/>
          <w:szCs w:val="22"/>
          <w:lang w:eastAsia="en-US"/>
        </w:rPr>
      </w:pPr>
      <w:r w:rsidRPr="00D567A5">
        <w:rPr>
          <w:rFonts w:ascii="Arial" w:eastAsia="Arial" w:hAnsi="Arial" w:cs="Arial"/>
          <w:sz w:val="22"/>
          <w:szCs w:val="22"/>
          <w:lang w:bidi="cy-GB"/>
        </w:rPr>
        <w:t>Nid yw gwallau gonest a gwahaniaethau mewn methodoleg neu ddehongliadau ymchwil, er enghraifft, yn gyfystyr â chamymddygiad ymchwil.</w:t>
      </w:r>
    </w:p>
    <w:p w14:paraId="050B56F4" w14:textId="68781661" w:rsidR="00B678B6" w:rsidRDefault="009E6A66" w:rsidP="007A46C2">
      <w:pPr>
        <w:spacing w:after="240" w:line="240" w:lineRule="exact"/>
        <w:rPr>
          <w:rFonts w:ascii="Arial" w:hAnsi="Arial" w:cs="Arial"/>
          <w:sz w:val="22"/>
          <w:szCs w:val="22"/>
          <w:lang w:eastAsia="en-US"/>
        </w:rPr>
      </w:pPr>
      <w:r>
        <w:rPr>
          <w:rFonts w:ascii="Arial" w:eastAsia="Arial" w:hAnsi="Arial" w:cs="Arial"/>
          <w:sz w:val="22"/>
          <w:szCs w:val="22"/>
          <w:lang w:bidi="cy-GB"/>
        </w:rPr>
        <w:t xml:space="preserve">Mae camymddwyn mewn ymchwil yn cynnwys gweithredoedd anwaith yn ogystal â chamwaith. </w:t>
      </w:r>
    </w:p>
    <w:p w14:paraId="61FF6340" w14:textId="651C9990" w:rsidR="00B678B6" w:rsidRDefault="00B678B6" w:rsidP="007A46C2">
      <w:pPr>
        <w:spacing w:after="240" w:line="240" w:lineRule="exact"/>
        <w:rPr>
          <w:rFonts w:ascii="Arial" w:hAnsi="Arial" w:cs="Arial"/>
          <w:sz w:val="22"/>
          <w:szCs w:val="22"/>
        </w:rPr>
      </w:pPr>
      <w:r w:rsidRPr="0057635F">
        <w:rPr>
          <w:rFonts w:ascii="Arial" w:eastAsia="Arial" w:hAnsi="Arial" w:cs="Arial"/>
          <w:sz w:val="22"/>
          <w:szCs w:val="22"/>
          <w:lang w:bidi="cy-GB"/>
        </w:rPr>
        <w:t xml:space="preserve">Os defnyddir gweithdrefnau amgen yn y lle cyntaf i nodi/ymchwilio i arfer 'gwael' neu 'amhriodol' (e.e. methu â dilyn polisi/gweithdrefn a nodwyd drwy'r Tîm Cydymffurfiaeth Meinweoedd Dynol, Safonau Biolegol, y Ganolfan Ymchwil Treialon, y Swyddfa Ymchwil ar y Cyd, Cydymffurfiaeth a Risg) dylid oedi'r weithdrefn hon a'i chyfeirio at y Swyddog a Enwir fel honiad o gamymddwyn academaidd, os yw'r ymddygiad a ddynodwyd/yr ymchwilir iddo yn ymwneud ag un neu fwy o'r categorïau camymddwyn uchod. Bydd y Person a Enwir yn penderfynu sut i symud ymlaen o  gam 'adolygiad rhagarweiniol' yr honiad mewn trafodaeth â'r swyddogion perthnasol. </w:t>
      </w:r>
    </w:p>
    <w:p w14:paraId="1AA9E553" w14:textId="6E1F5D35" w:rsidR="00322FE4" w:rsidRPr="000B2D57" w:rsidRDefault="00322FE4" w:rsidP="007A46C2">
      <w:pPr>
        <w:spacing w:after="240" w:line="240" w:lineRule="exact"/>
        <w:rPr>
          <w:rFonts w:ascii="Arial" w:hAnsi="Arial" w:cs="Arial"/>
          <w:b/>
          <w:bCs/>
          <w:sz w:val="22"/>
          <w:szCs w:val="22"/>
        </w:rPr>
      </w:pPr>
      <w:r w:rsidRPr="000B2D57">
        <w:rPr>
          <w:rFonts w:ascii="Arial" w:eastAsia="Arial" w:hAnsi="Arial" w:cs="Arial"/>
          <w:b/>
          <w:sz w:val="22"/>
          <w:szCs w:val="22"/>
          <w:lang w:bidi="cy-GB"/>
        </w:rPr>
        <w:t xml:space="preserve">Meysydd nad ydynt wedi'u cynnwys yn y diffiniad/heb fod yn y cwmpas: </w:t>
      </w:r>
    </w:p>
    <w:p w14:paraId="01DCFB21" w14:textId="099B2D3A" w:rsidR="00C013D0" w:rsidRPr="00910128" w:rsidRDefault="00D642A7" w:rsidP="004C57E2">
      <w:pPr>
        <w:spacing w:after="240" w:line="240" w:lineRule="exact"/>
        <w:rPr>
          <w:rFonts w:ascii="Arial" w:hAnsi="Arial" w:cs="Arial"/>
          <w:b/>
          <w:bCs/>
          <w:sz w:val="22"/>
          <w:szCs w:val="22"/>
          <w:lang w:eastAsia="en-US"/>
        </w:rPr>
      </w:pPr>
      <w:r>
        <w:rPr>
          <w:rFonts w:ascii="Arial" w:eastAsia="Arial" w:hAnsi="Arial" w:cs="Arial"/>
          <w:sz w:val="22"/>
          <w:szCs w:val="22"/>
          <w:lang w:bidi="cy-GB"/>
        </w:rPr>
        <w:t xml:space="preserve">Nid yw camymddwyn mewn ymchwil yn cynnwys gwahaniaethau o ran dylunio, gweithredu, dehongli neu ddyfarnu wrth werthuso dulliau ymchwil neu ganlyniadau, neu gamymddwyn (gan gynnwys camymddwyn garw) nad ydynt yn berthnasol i’r broses ymchwil.  Yn yr un modd, nid yw'n cynnwys ymchwil academaidd wael. </w:t>
      </w:r>
      <w:r w:rsidR="004C57E2" w:rsidRPr="004C57E2">
        <w:rPr>
          <w:rStyle w:val="Hyperlink"/>
          <w:rFonts w:ascii="Arial" w:eastAsia="Arial" w:hAnsi="Arial" w:cs="Arial"/>
          <w:color w:val="auto"/>
          <w:u w:val="none"/>
          <w:lang w:bidi="cy-GB"/>
        </w:rPr>
        <w:t xml:space="preserve"> </w:t>
      </w:r>
      <w:r w:rsidR="004C57E2" w:rsidRPr="0088623F">
        <w:rPr>
          <w:rStyle w:val="Hyperlink"/>
          <w:rFonts w:ascii="Arial" w:eastAsia="Arial" w:hAnsi="Arial" w:cs="Arial"/>
          <w:color w:val="auto"/>
          <w:sz w:val="22"/>
          <w:szCs w:val="22"/>
          <w:u w:val="none"/>
          <w:lang w:bidi="cy-GB"/>
        </w:rPr>
        <w:t xml:space="preserve">Am y rheswm hwn dylid gwahaniaethu rhwng camymddwyn ymchwil academaidd ac arfer ymchwil gwael neu amheus. Mae angen nodi a delio ag arferion ymchwil gwael neu amheus, fel arfer trwy drafodaeth, hyfforddiant a mentora. Fodd bynnag, mewn rhai achosion, gellir ei ystyried yn fater disgyblu. </w:t>
      </w:r>
    </w:p>
    <w:p w14:paraId="0A264A62" w14:textId="5739D6A5" w:rsidR="000F4643" w:rsidRPr="000F4643" w:rsidRDefault="00364578" w:rsidP="000F4643">
      <w:pPr>
        <w:spacing w:after="240" w:line="240" w:lineRule="exact"/>
        <w:rPr>
          <w:rFonts w:ascii="Arial" w:hAnsi="Arial" w:cs="Arial"/>
          <w:sz w:val="22"/>
          <w:szCs w:val="22"/>
          <w:lang w:eastAsia="en-US"/>
        </w:rPr>
      </w:pPr>
      <w:r w:rsidRPr="00CE0E64">
        <w:rPr>
          <w:rFonts w:ascii="Arial" w:eastAsia="Arial" w:hAnsi="Arial" w:cs="Arial"/>
          <w:sz w:val="22"/>
          <w:szCs w:val="22"/>
          <w:lang w:bidi="cy-GB"/>
        </w:rPr>
        <w:t>At ddibenion y Polisi hwn, mae arferion ymchwil gwael neu amheus yn cynnwys, ond heb fod yn gyfyngedig i’r canlynol:</w:t>
      </w:r>
    </w:p>
    <w:p w14:paraId="4C3DE354" w14:textId="43AE209F" w:rsidR="007A46C2" w:rsidRDefault="00364578" w:rsidP="008800A2">
      <w:pPr>
        <w:pStyle w:val="ListParagraph"/>
        <w:numPr>
          <w:ilvl w:val="0"/>
          <w:numId w:val="17"/>
        </w:numPr>
        <w:spacing w:after="240" w:line="240" w:lineRule="exact"/>
        <w:rPr>
          <w:rFonts w:ascii="Arial" w:hAnsi="Arial" w:cs="Arial"/>
        </w:rPr>
      </w:pPr>
      <w:r w:rsidRPr="007A46C2">
        <w:rPr>
          <w:rFonts w:ascii="Arial" w:eastAsia="Arial" w:hAnsi="Arial" w:cs="Arial"/>
          <w:lang w:bidi="cy-GB"/>
        </w:rPr>
        <w:t xml:space="preserve">Gwallau dilys wrth adrodd ar ymchwil, neu mewn methodoleg, neu ddehongli ymchwil. </w:t>
      </w:r>
    </w:p>
    <w:p w14:paraId="786615A8" w14:textId="73A2D34C" w:rsidR="007A46C2" w:rsidRPr="00B551F3" w:rsidRDefault="00364578" w:rsidP="008800A2">
      <w:pPr>
        <w:pStyle w:val="ListParagraph"/>
        <w:numPr>
          <w:ilvl w:val="0"/>
          <w:numId w:val="17"/>
        </w:numPr>
        <w:spacing w:after="240" w:line="240" w:lineRule="exact"/>
        <w:rPr>
          <w:rFonts w:ascii="Arial" w:hAnsi="Arial" w:cs="Arial"/>
        </w:rPr>
      </w:pPr>
      <w:r w:rsidRPr="007A46C2">
        <w:rPr>
          <w:rFonts w:ascii="Arial" w:eastAsia="Arial" w:hAnsi="Arial" w:cs="Arial"/>
          <w:lang w:bidi="cy-GB"/>
        </w:rPr>
        <w:t>Methu â rhoi cydnabyddiaeth briodol i eraill sy'n ymwneud â gweithgarwch ymchwil lle nad yw hyn yn gyfystyr â llên-ladrad neu gamliwio cyfranogiad fel y'i diffinnir uchod;</w:t>
      </w:r>
    </w:p>
    <w:p w14:paraId="5435E27F" w14:textId="77777777" w:rsidR="007A46C2" w:rsidRPr="00B551F3" w:rsidRDefault="00364578" w:rsidP="008800A2">
      <w:pPr>
        <w:pStyle w:val="ListParagraph"/>
        <w:numPr>
          <w:ilvl w:val="0"/>
          <w:numId w:val="17"/>
        </w:numPr>
        <w:spacing w:after="240" w:line="240" w:lineRule="exact"/>
        <w:rPr>
          <w:rFonts w:ascii="Arial" w:hAnsi="Arial" w:cs="Arial"/>
        </w:rPr>
      </w:pPr>
      <w:r w:rsidRPr="00B551F3">
        <w:rPr>
          <w:rFonts w:ascii="Arial" w:eastAsia="Arial" w:hAnsi="Arial" w:cs="Arial"/>
          <w:lang w:bidi="cy-GB"/>
        </w:rPr>
        <w:t>Gwyriad oddi wrth arfer derbyniol cyfredol wrth gynnal ymchwil lle nad oedd hyn yn fwriadol neu'n esgeulus, ac nad yw'n ffitio i unrhyw gategori a ddisgrifir uchod;</w:t>
      </w:r>
    </w:p>
    <w:p w14:paraId="6F5D23D7" w14:textId="77777777" w:rsidR="000F4643" w:rsidRDefault="00364578" w:rsidP="00561D3E">
      <w:pPr>
        <w:pStyle w:val="ListParagraph"/>
        <w:numPr>
          <w:ilvl w:val="0"/>
          <w:numId w:val="17"/>
        </w:numPr>
        <w:spacing w:after="240" w:line="240" w:lineRule="exact"/>
        <w:rPr>
          <w:rFonts w:ascii="Arial" w:hAnsi="Arial" w:cs="Arial"/>
        </w:rPr>
      </w:pPr>
      <w:r w:rsidRPr="00B551F3">
        <w:rPr>
          <w:rFonts w:ascii="Arial" w:eastAsia="Arial" w:hAnsi="Arial" w:cs="Arial"/>
          <w:lang w:bidi="cy-GB"/>
        </w:rPr>
        <w:t>Camreoli neu gadw data yn annigonol a/neu ddeunyddiau sylfaenol lle na fyddai hyn yn cael effaith sylweddol ar allbynnau'r ymchwil neu'r ymchwil.</w:t>
      </w:r>
    </w:p>
    <w:p w14:paraId="667AA520" w14:textId="112A9758" w:rsidR="00561D3E" w:rsidRDefault="00561D3E" w:rsidP="00561D3E">
      <w:pPr>
        <w:pStyle w:val="ListParagraph"/>
        <w:numPr>
          <w:ilvl w:val="0"/>
          <w:numId w:val="17"/>
        </w:numPr>
        <w:spacing w:after="240" w:line="240" w:lineRule="exact"/>
        <w:rPr>
          <w:rFonts w:ascii="Arial" w:hAnsi="Arial" w:cs="Arial"/>
        </w:rPr>
      </w:pPr>
      <w:r w:rsidRPr="000F4643">
        <w:rPr>
          <w:rFonts w:ascii="Arial" w:eastAsia="Arial" w:hAnsi="Arial" w:cs="Arial"/>
          <w:lang w:bidi="cy-GB"/>
        </w:rPr>
        <w:t xml:space="preserve">Bydd unrhyw achos o dorri'r Cod Ymarfer Uniondeb Ymchwil nad yw'n gyfystyr â Chamymddwyn Ymchwil Academaidd yn cael ei ystyried yn arfer wael/amheus.  (Dylai Hyfforddiant Uniondeb Ymchwil y Brifysgol gael ei gwblhau gan yr holl staff ymchwil perthnasol gan gynnwys enghreifftiau pellach o “arferion ymchwil amheus”). </w:t>
      </w:r>
    </w:p>
    <w:p w14:paraId="72E22577" w14:textId="364DDA93" w:rsidR="00F37E07" w:rsidRPr="00590F10" w:rsidRDefault="00F37E07" w:rsidP="00F37E07">
      <w:pPr>
        <w:spacing w:after="240" w:line="240" w:lineRule="exact"/>
        <w:rPr>
          <w:rFonts w:ascii="Arial" w:hAnsi="Arial" w:cs="Arial"/>
          <w:b/>
          <w:bCs/>
          <w:sz w:val="22"/>
          <w:szCs w:val="22"/>
        </w:rPr>
      </w:pPr>
      <w:bookmarkStart w:id="1" w:name="_Hlk131678909"/>
      <w:bookmarkStart w:id="2" w:name="_Hlk131679934"/>
      <w:r w:rsidRPr="00F37E07">
        <w:rPr>
          <w:rFonts w:ascii="Arial" w:eastAsia="Arial" w:hAnsi="Arial" w:cs="Arial"/>
          <w:b/>
          <w:sz w:val="22"/>
          <w:szCs w:val="22"/>
          <w:lang w:bidi="cy-GB"/>
        </w:rPr>
        <w:t>Awduriaeth -</w:t>
      </w:r>
      <w:r w:rsidRPr="00F37E07">
        <w:rPr>
          <w:rFonts w:ascii="Arial" w:eastAsia="Arial" w:hAnsi="Arial" w:cs="Arial"/>
          <w:sz w:val="22"/>
          <w:szCs w:val="22"/>
          <w:lang w:bidi="cy-GB"/>
        </w:rPr>
        <w:t xml:space="preserve"> Pan dderbynnir honiadau sy'n ymwneud ag awduraeth (yn enwedig os yw'r holl ymchwilwyr dan sylw yn Staff Prifysgol Caerdydd), bydd y Brifysgol yn ceisio datrys hyn yn anffurfiol gyda Phennaeth yr Ysgol/Coleg perthnasol yn y lle cyntaf. </w:t>
      </w:r>
    </w:p>
    <w:p w14:paraId="401EFC26" w14:textId="77777777" w:rsidR="00F37E07" w:rsidRDefault="00F37E07" w:rsidP="00F37E07">
      <w:pPr>
        <w:spacing w:after="240" w:line="240" w:lineRule="exact"/>
        <w:rPr>
          <w:rFonts w:ascii="Arial" w:hAnsi="Arial" w:cs="Arial"/>
          <w:sz w:val="22"/>
          <w:szCs w:val="22"/>
        </w:rPr>
      </w:pPr>
      <w:r>
        <w:rPr>
          <w:rFonts w:ascii="Arial" w:eastAsia="Arial" w:hAnsi="Arial" w:cs="Arial"/>
          <w:sz w:val="22"/>
          <w:szCs w:val="22"/>
          <w:lang w:bidi="cy-GB"/>
        </w:rPr>
        <w:lastRenderedPageBreak/>
        <w:t xml:space="preserve">Y weithdrefn ar gyfer hyn fydd: </w:t>
      </w:r>
    </w:p>
    <w:p w14:paraId="7FBC0E0D" w14:textId="3CA7817E" w:rsidR="00F37E07" w:rsidRDefault="00F37E07" w:rsidP="00F37E07">
      <w:pPr>
        <w:pStyle w:val="ListParagraph"/>
        <w:numPr>
          <w:ilvl w:val="0"/>
          <w:numId w:val="27"/>
        </w:numPr>
        <w:spacing w:after="240" w:line="240" w:lineRule="exact"/>
        <w:rPr>
          <w:rFonts w:ascii="Arial" w:hAnsi="Arial" w:cs="Arial"/>
        </w:rPr>
      </w:pPr>
      <w:r w:rsidRPr="009D3416">
        <w:rPr>
          <w:rFonts w:ascii="Arial" w:eastAsia="Arial" w:hAnsi="Arial" w:cs="Arial"/>
          <w:lang w:bidi="cy-GB"/>
        </w:rPr>
        <w:t>Nodi'r meini prawf cyfnodolyn perthnasol ar gyfer awduraeth (</w:t>
      </w:r>
      <w:r w:rsidR="00F91C98">
        <w:rPr>
          <w:rFonts w:ascii="Arial" w:eastAsia="Arial" w:hAnsi="Arial" w:cs="Arial"/>
          <w:lang w:bidi="cy-GB"/>
          <w14:ligatures w14:val="standardContextual"/>
        </w:rPr>
        <w:t>lle nad oes gofynion penodol i'r ddisgyblaeth, cyllidwr neu gyfnodolyn, dylid dilyn y cyngor yn y Cod Ymarfer Uniondeb a Llywodraethu Ymchwil</w:t>
      </w:r>
      <w:r w:rsidRPr="009D3416">
        <w:rPr>
          <w:rFonts w:ascii="Arial" w:eastAsia="Arial" w:hAnsi="Arial" w:cs="Arial"/>
          <w:lang w:bidi="cy-GB"/>
        </w:rPr>
        <w:t>);</w:t>
      </w:r>
    </w:p>
    <w:p w14:paraId="6C73F72A" w14:textId="77777777" w:rsidR="00F37E07" w:rsidRDefault="00F37E07" w:rsidP="00F37E07">
      <w:pPr>
        <w:pStyle w:val="ListParagraph"/>
        <w:numPr>
          <w:ilvl w:val="0"/>
          <w:numId w:val="27"/>
        </w:numPr>
        <w:spacing w:after="240" w:line="240" w:lineRule="exact"/>
        <w:rPr>
          <w:rFonts w:ascii="Arial" w:hAnsi="Arial" w:cs="Arial"/>
        </w:rPr>
      </w:pPr>
      <w:r>
        <w:rPr>
          <w:rFonts w:ascii="Arial" w:eastAsia="Arial" w:hAnsi="Arial" w:cs="Arial"/>
          <w:lang w:bidi="cy-GB"/>
        </w:rPr>
        <w:t>Asesu tystiolaeth a ddarperir sy'n cefnogi neu'n gwrthbrofi'r hawliad awduraeth; a</w:t>
      </w:r>
    </w:p>
    <w:p w14:paraId="4A7EBCB6" w14:textId="175054DB" w:rsidR="00F37E07" w:rsidRPr="00985230" w:rsidRDefault="00F37E07" w:rsidP="00F37E07">
      <w:pPr>
        <w:pStyle w:val="ListParagraph"/>
        <w:numPr>
          <w:ilvl w:val="0"/>
          <w:numId w:val="27"/>
        </w:numPr>
        <w:spacing w:after="240" w:line="240" w:lineRule="exact"/>
        <w:rPr>
          <w:rFonts w:ascii="Arial" w:hAnsi="Arial" w:cs="Arial"/>
        </w:rPr>
      </w:pPr>
      <w:r w:rsidRPr="00252E31">
        <w:rPr>
          <w:rFonts w:ascii="Arial" w:eastAsia="Arial" w:hAnsi="Arial" w:cs="Arial"/>
          <w:lang w:bidi="cy-GB"/>
        </w:rPr>
        <w:t xml:space="preserve">Darparu argymhellion i'r rhai sy'n gysylltiedig </w:t>
      </w:r>
    </w:p>
    <w:p w14:paraId="3EB1CCD8" w14:textId="77777777" w:rsidR="00F91C98" w:rsidRPr="00F91C98" w:rsidRDefault="00F91C98" w:rsidP="00F91C98">
      <w:pPr>
        <w:spacing w:after="240" w:line="240" w:lineRule="exact"/>
        <w:rPr>
          <w:rFonts w:ascii="Arial" w:hAnsi="Arial" w:cs="Arial"/>
          <w:sz w:val="22"/>
          <w:szCs w:val="22"/>
          <w14:ligatures w14:val="standardContextual"/>
        </w:rPr>
      </w:pPr>
      <w:r w:rsidRPr="00F91C98">
        <w:rPr>
          <w:rFonts w:ascii="Arial" w:eastAsia="Arial" w:hAnsi="Arial" w:cs="Arial"/>
          <w:sz w:val="22"/>
          <w:szCs w:val="22"/>
          <w:lang w:bidi="cy-GB"/>
          <w14:ligatures w14:val="standardContextual"/>
        </w:rPr>
        <w:t>Wrth benderfynu ar awduraeth dylid dilyn y cyngor yn y Cod Ymarfer Gonestrwydd Ymchwil a'i Lywodraethu.  </w:t>
      </w:r>
    </w:p>
    <w:bookmarkEnd w:id="1"/>
    <w:p w14:paraId="6295BA82" w14:textId="7ABC3133" w:rsidR="00252E31" w:rsidRPr="00E85CE4" w:rsidRDefault="00252E31" w:rsidP="007A46C2">
      <w:pPr>
        <w:spacing w:after="240" w:line="240" w:lineRule="exact"/>
        <w:rPr>
          <w:rFonts w:ascii="Arial" w:hAnsi="Arial" w:cs="Arial"/>
          <w:sz w:val="22"/>
          <w:szCs w:val="22"/>
        </w:rPr>
      </w:pPr>
      <w:r w:rsidRPr="00252E31">
        <w:rPr>
          <w:rFonts w:ascii="Arial" w:eastAsia="Arial" w:hAnsi="Arial" w:cs="Arial"/>
          <w:sz w:val="22"/>
          <w:szCs w:val="22"/>
          <w:lang w:bidi="cy-GB"/>
        </w:rPr>
        <w:t xml:space="preserve">Os na ellir datrys anghydfodau ynghylch awduraeth drwy'r broses anffurfiol, gellir codi materion o dan Bolisi a Gweithdrefn Camymddwyn Ymchwil Academaidd. </w:t>
      </w:r>
    </w:p>
    <w:bookmarkEnd w:id="2"/>
    <w:p w14:paraId="0B0A8978" w14:textId="493A748A" w:rsidR="007A46C2" w:rsidRPr="00B551F3" w:rsidRDefault="0007567D" w:rsidP="007A46C2">
      <w:pPr>
        <w:spacing w:after="240" w:line="240" w:lineRule="exact"/>
        <w:rPr>
          <w:rFonts w:ascii="Arial" w:hAnsi="Arial" w:cs="Arial"/>
          <w:sz w:val="22"/>
          <w:szCs w:val="22"/>
        </w:rPr>
      </w:pPr>
      <w:r w:rsidRPr="00B551F3">
        <w:rPr>
          <w:rFonts w:ascii="Arial" w:eastAsiaTheme="minorHAnsi" w:hAnsi="Arial" w:cs="Arial"/>
          <w:b/>
          <w:sz w:val="22"/>
          <w:szCs w:val="22"/>
          <w:lang w:bidi="cy-GB"/>
        </w:rPr>
        <w:t>Polisïau a Gweithdrefnau Cysylltiedig</w:t>
      </w:r>
    </w:p>
    <w:p w14:paraId="1D549DC7" w14:textId="23CB5E01" w:rsidR="0007567D" w:rsidRPr="00B551F3" w:rsidRDefault="0007567D" w:rsidP="007A46C2">
      <w:pPr>
        <w:spacing w:after="240" w:line="240" w:lineRule="exact"/>
        <w:rPr>
          <w:rFonts w:ascii="Arial" w:hAnsi="Arial" w:cs="Arial"/>
          <w:sz w:val="22"/>
          <w:szCs w:val="22"/>
        </w:rPr>
      </w:pPr>
      <w:r w:rsidRPr="00B551F3">
        <w:rPr>
          <w:rFonts w:ascii="Arial" w:eastAsiaTheme="minorHAnsi" w:hAnsi="Arial" w:cs="Arial"/>
          <w:sz w:val="22"/>
          <w:szCs w:val="22"/>
          <w:lang w:bidi="cy-GB"/>
        </w:rPr>
        <w:t xml:space="preserve">Dylid darllen y polisi hwn ar y cyd â Pholisïau/Gweithdrefnau perthnasol y Brifysgol gan gynnwys (ond heb fod yn gyfyngedig i): </w:t>
      </w:r>
    </w:p>
    <w:tbl>
      <w:tblPr>
        <w:tblStyle w:val="TableGrid"/>
        <w:tblW w:w="0" w:type="auto"/>
        <w:tblLook w:val="04A0" w:firstRow="1" w:lastRow="0" w:firstColumn="1" w:lastColumn="0" w:noHBand="0" w:noVBand="1"/>
      </w:tblPr>
      <w:tblGrid>
        <w:gridCol w:w="4990"/>
        <w:gridCol w:w="4026"/>
      </w:tblGrid>
      <w:tr w:rsidR="0007567D" w:rsidRPr="00225E32" w14:paraId="25B6DBB4" w14:textId="77777777" w:rsidTr="00C13DBF">
        <w:tc>
          <w:tcPr>
            <w:tcW w:w="5261" w:type="dxa"/>
          </w:tcPr>
          <w:p w14:paraId="79ABD04D" w14:textId="7F960FB3" w:rsidR="0007567D" w:rsidRPr="00225E32" w:rsidRDefault="0025681C" w:rsidP="006676A1">
            <w:pPr>
              <w:spacing w:after="240" w:line="240" w:lineRule="exact"/>
              <w:rPr>
                <w:rFonts w:ascii="Arial" w:eastAsiaTheme="minorHAnsi" w:hAnsi="Arial" w:cs="Arial"/>
                <w:b/>
                <w:bCs/>
                <w:sz w:val="22"/>
                <w:szCs w:val="22"/>
                <w:lang w:eastAsia="en-US"/>
              </w:rPr>
            </w:pPr>
            <w:r w:rsidRPr="00225E32">
              <w:rPr>
                <w:rFonts w:ascii="Arial" w:eastAsiaTheme="minorHAnsi" w:hAnsi="Arial" w:cs="Arial"/>
                <w:b/>
                <w:sz w:val="22"/>
                <w:szCs w:val="22"/>
                <w:lang w:bidi="cy-GB"/>
              </w:rPr>
              <w:t>Y Polisi</w:t>
            </w:r>
          </w:p>
        </w:tc>
        <w:tc>
          <w:tcPr>
            <w:tcW w:w="3755" w:type="dxa"/>
          </w:tcPr>
          <w:p w14:paraId="4F630B57" w14:textId="02DAB643" w:rsidR="0007567D" w:rsidRPr="00225E32" w:rsidRDefault="0025681C" w:rsidP="006676A1">
            <w:pPr>
              <w:spacing w:after="240" w:line="240" w:lineRule="exact"/>
              <w:rPr>
                <w:rFonts w:ascii="Arial" w:eastAsiaTheme="minorHAnsi" w:hAnsi="Arial" w:cs="Arial"/>
                <w:b/>
                <w:bCs/>
                <w:sz w:val="22"/>
                <w:szCs w:val="22"/>
                <w:lang w:eastAsia="en-US"/>
              </w:rPr>
            </w:pPr>
            <w:r w:rsidRPr="00225E32">
              <w:rPr>
                <w:rFonts w:ascii="Arial" w:eastAsiaTheme="minorHAnsi" w:hAnsi="Arial" w:cs="Arial"/>
                <w:b/>
                <w:sz w:val="22"/>
                <w:szCs w:val="22"/>
                <w:lang w:bidi="cy-GB"/>
              </w:rPr>
              <w:t xml:space="preserve">Cysylltwch â: </w:t>
            </w:r>
          </w:p>
        </w:tc>
      </w:tr>
      <w:tr w:rsidR="0007567D" w:rsidRPr="00225E32" w14:paraId="46CA85A7" w14:textId="77777777" w:rsidTr="00C13DBF">
        <w:tc>
          <w:tcPr>
            <w:tcW w:w="5261" w:type="dxa"/>
          </w:tcPr>
          <w:p w14:paraId="23A361A9" w14:textId="77777777" w:rsidR="0007567D" w:rsidRDefault="0007567D" w:rsidP="006676A1">
            <w:pPr>
              <w:spacing w:after="240" w:line="240" w:lineRule="exact"/>
              <w:rPr>
                <w:rFonts w:ascii="Arial" w:eastAsiaTheme="minorHAnsi" w:hAnsi="Arial" w:cs="Arial"/>
                <w:sz w:val="22"/>
                <w:szCs w:val="22"/>
                <w:lang w:eastAsia="en-US"/>
              </w:rPr>
            </w:pPr>
            <w:r w:rsidRPr="00225E32">
              <w:rPr>
                <w:rFonts w:ascii="Arial" w:eastAsiaTheme="minorHAnsi" w:hAnsi="Arial" w:cs="Arial"/>
                <w:b/>
                <w:sz w:val="22"/>
                <w:szCs w:val="22"/>
                <w:lang w:bidi="cy-GB"/>
              </w:rPr>
              <w:t>Gweithdrefn Camymddwyn Academaidd (Myfyrwyr Ymchwil)</w:t>
            </w:r>
            <w:r w:rsidRPr="00225E32">
              <w:rPr>
                <w:rFonts w:ascii="Arial" w:eastAsiaTheme="minorHAnsi" w:hAnsi="Arial" w:cs="Arial"/>
                <w:sz w:val="22"/>
                <w:szCs w:val="22"/>
                <w:lang w:bidi="cy-GB"/>
              </w:rPr>
              <w:t xml:space="preserve"> </w:t>
            </w:r>
          </w:p>
          <w:p w14:paraId="73174CB9" w14:textId="06154FFD" w:rsidR="00D3041C" w:rsidRPr="00225E32" w:rsidRDefault="00BA08FC" w:rsidP="006676A1">
            <w:pPr>
              <w:spacing w:after="240" w:line="240" w:lineRule="exact"/>
              <w:rPr>
                <w:rFonts w:ascii="Arial" w:eastAsiaTheme="minorHAnsi" w:hAnsi="Arial" w:cs="Arial"/>
                <w:sz w:val="22"/>
                <w:szCs w:val="22"/>
                <w:lang w:eastAsia="en-US"/>
              </w:rPr>
            </w:pPr>
            <w:hyperlink r:id="rId12" w:history="1">
              <w:r w:rsidR="00D3041C" w:rsidRPr="00D3041C">
                <w:rPr>
                  <w:rStyle w:val="Hyperlink"/>
                  <w:rFonts w:ascii="Arial" w:eastAsiaTheme="minorHAnsi" w:hAnsi="Arial" w:cs="Arial"/>
                  <w:sz w:val="22"/>
                  <w:szCs w:val="22"/>
                  <w:lang w:bidi="cy-GB"/>
                </w:rPr>
                <w:t>Academic-Integrity-Policy.pdf (caerdydd.ac.uk)</w:t>
              </w:r>
            </w:hyperlink>
          </w:p>
        </w:tc>
        <w:tc>
          <w:tcPr>
            <w:tcW w:w="3755" w:type="dxa"/>
          </w:tcPr>
          <w:p w14:paraId="2017E297" w14:textId="77777777" w:rsidR="0025681C" w:rsidRPr="00225E32" w:rsidRDefault="0025681C" w:rsidP="00350EAC">
            <w:pPr>
              <w:spacing w:line="240" w:lineRule="exact"/>
              <w:rPr>
                <w:rFonts w:ascii="Arial" w:eastAsiaTheme="minorHAnsi" w:hAnsi="Arial" w:cs="Arial"/>
                <w:b/>
                <w:bCs/>
                <w:sz w:val="22"/>
                <w:szCs w:val="22"/>
                <w:lang w:eastAsia="en-US"/>
              </w:rPr>
            </w:pPr>
            <w:r w:rsidRPr="00225E32">
              <w:rPr>
                <w:rFonts w:ascii="Arial" w:eastAsiaTheme="minorHAnsi" w:hAnsi="Arial" w:cs="Arial"/>
                <w:b/>
                <w:sz w:val="22"/>
                <w:szCs w:val="22"/>
                <w:lang w:bidi="cy-GB"/>
              </w:rPr>
              <w:t>Achosion Myfyrwyr</w:t>
            </w:r>
          </w:p>
          <w:p w14:paraId="5FE74838" w14:textId="700C17F7" w:rsidR="0007567D" w:rsidRPr="00225E32" w:rsidRDefault="00BA08FC" w:rsidP="00350EAC">
            <w:pPr>
              <w:spacing w:line="240" w:lineRule="exact"/>
              <w:rPr>
                <w:rFonts w:ascii="Arial" w:eastAsiaTheme="minorHAnsi" w:hAnsi="Arial" w:cs="Arial"/>
                <w:sz w:val="22"/>
                <w:szCs w:val="22"/>
                <w:lang w:eastAsia="en-US"/>
              </w:rPr>
            </w:pPr>
            <w:hyperlink r:id="rId13" w:history="1">
              <w:r w:rsidR="0025681C" w:rsidRPr="00225E32">
                <w:rPr>
                  <w:rStyle w:val="Hyperlink"/>
                  <w:rFonts w:ascii="Arial" w:eastAsiaTheme="minorHAnsi" w:hAnsi="Arial" w:cs="Arial"/>
                  <w:sz w:val="22"/>
                  <w:szCs w:val="22"/>
                  <w:lang w:bidi="cy-GB"/>
                </w:rPr>
                <w:t>studentcases@caerdydd.ac.uk</w:t>
              </w:r>
            </w:hyperlink>
          </w:p>
        </w:tc>
      </w:tr>
      <w:tr w:rsidR="00D10514" w:rsidRPr="00225E32" w14:paraId="2A6E1701" w14:textId="77777777" w:rsidTr="00C13DBF">
        <w:tc>
          <w:tcPr>
            <w:tcW w:w="5261" w:type="dxa"/>
          </w:tcPr>
          <w:p w14:paraId="35F4C92F" w14:textId="7760D2EA" w:rsidR="00D10514" w:rsidRDefault="00D10514" w:rsidP="006676A1">
            <w:pPr>
              <w:spacing w:after="240" w:line="240" w:lineRule="exact"/>
              <w:rPr>
                <w:rFonts w:ascii="Arial" w:hAnsi="Arial" w:cs="Arial"/>
                <w:sz w:val="22"/>
                <w:szCs w:val="22"/>
              </w:rPr>
            </w:pPr>
            <w:r w:rsidRPr="00D10514">
              <w:rPr>
                <w:rFonts w:ascii="Arial" w:eastAsia="Arial" w:hAnsi="Arial" w:cs="Arial"/>
                <w:sz w:val="22"/>
                <w:szCs w:val="22"/>
                <w:lang w:bidi="cy-GB"/>
              </w:rPr>
              <w:t>Gweithdrefn Camymddygiad Ymchwil Academaidd</w:t>
            </w:r>
            <w:hyperlink r:id="rId14" w:history="1">
              <w:r w:rsidRPr="00D10514">
                <w:rPr>
                  <w:rStyle w:val="Hyperlink"/>
                  <w:rFonts w:ascii="Arial" w:eastAsia="Arial" w:hAnsi="Arial" w:cs="Arial"/>
                  <w:sz w:val="22"/>
                  <w:szCs w:val="22"/>
                  <w:lang w:bidi="cy-GB"/>
                </w:rPr>
                <w:t xml:space="preserve"> Myfyrwyr ar Raglenni a Addysgir</w:t>
              </w:r>
            </w:hyperlink>
            <w:r w:rsidRPr="00D10514">
              <w:rPr>
                <w:rFonts w:ascii="Arial" w:eastAsia="Arial" w:hAnsi="Arial" w:cs="Arial"/>
                <w:sz w:val="22"/>
                <w:szCs w:val="22"/>
                <w:lang w:bidi="cy-GB"/>
              </w:rPr>
              <w:t xml:space="preserve"> </w:t>
            </w:r>
          </w:p>
          <w:p w14:paraId="297BD16C" w14:textId="00C42817" w:rsidR="00D3041C" w:rsidRPr="00D10514" w:rsidRDefault="00BA08FC" w:rsidP="006676A1">
            <w:pPr>
              <w:spacing w:after="240" w:line="240" w:lineRule="exact"/>
              <w:rPr>
                <w:rFonts w:ascii="Arial" w:hAnsi="Arial" w:cs="Arial"/>
                <w:sz w:val="22"/>
                <w:szCs w:val="22"/>
              </w:rPr>
            </w:pPr>
            <w:hyperlink r:id="rId15" w:history="1">
              <w:r w:rsidR="00D3041C" w:rsidRPr="00D3041C">
                <w:rPr>
                  <w:rStyle w:val="Hyperlink"/>
                  <w:rFonts w:ascii="Arial" w:eastAsia="Arial" w:hAnsi="Arial" w:cs="Arial"/>
                  <w:sz w:val="22"/>
                  <w:szCs w:val="22"/>
                  <w:lang w:bidi="cy-GB"/>
                </w:rPr>
                <w:t>Academic-Integrity-Policy.pdf (caerdydd.ac.uk)</w:t>
              </w:r>
            </w:hyperlink>
          </w:p>
        </w:tc>
        <w:tc>
          <w:tcPr>
            <w:tcW w:w="3755" w:type="dxa"/>
          </w:tcPr>
          <w:p w14:paraId="0E1DDB2D" w14:textId="4B497B86" w:rsidR="00D10514" w:rsidRPr="00225E32" w:rsidRDefault="00D10514" w:rsidP="00350EAC">
            <w:pPr>
              <w:spacing w:line="240" w:lineRule="exact"/>
              <w:rPr>
                <w:rFonts w:ascii="Arial" w:eastAsiaTheme="minorHAnsi" w:hAnsi="Arial" w:cs="Arial"/>
                <w:b/>
                <w:bCs/>
                <w:sz w:val="22"/>
                <w:szCs w:val="22"/>
                <w:lang w:eastAsia="en-US"/>
              </w:rPr>
            </w:pPr>
            <w:r>
              <w:rPr>
                <w:rFonts w:ascii="Arial" w:eastAsiaTheme="minorHAnsi" w:hAnsi="Arial" w:cs="Arial"/>
                <w:sz w:val="22"/>
                <w:szCs w:val="22"/>
                <w:lang w:bidi="cy-GB"/>
              </w:rPr>
              <w:t>Cydlynydd Camymddygiad Academaidd</w:t>
            </w:r>
            <w:r>
              <w:rPr>
                <w:rFonts w:ascii="Arial" w:eastAsiaTheme="minorHAnsi" w:hAnsi="Arial" w:cs="Arial"/>
                <w:b/>
                <w:sz w:val="22"/>
                <w:szCs w:val="22"/>
                <w:lang w:bidi="cy-GB"/>
              </w:rPr>
              <w:t xml:space="preserve"> </w:t>
            </w:r>
          </w:p>
        </w:tc>
      </w:tr>
      <w:tr w:rsidR="00617DAB" w:rsidRPr="00225E32" w14:paraId="5140331A" w14:textId="77777777" w:rsidTr="00C13DBF">
        <w:tc>
          <w:tcPr>
            <w:tcW w:w="5261" w:type="dxa"/>
          </w:tcPr>
          <w:p w14:paraId="05D2CA10" w14:textId="1B161EE8" w:rsidR="00617DAB" w:rsidRDefault="00BA08FC" w:rsidP="006676A1">
            <w:pPr>
              <w:spacing w:after="240" w:line="240" w:lineRule="exact"/>
              <w:rPr>
                <w:rStyle w:val="Hyperlink"/>
                <w:rFonts w:ascii="Arial" w:eastAsiaTheme="minorHAnsi" w:hAnsi="Arial" w:cs="Arial"/>
                <w:sz w:val="22"/>
                <w:szCs w:val="22"/>
                <w:lang w:eastAsia="en-US"/>
              </w:rPr>
            </w:pPr>
            <w:hyperlink r:id="rId16" w:history="1">
              <w:r w:rsidR="00617DAB" w:rsidRPr="00225E32">
                <w:rPr>
                  <w:rStyle w:val="Hyperlink"/>
                  <w:rFonts w:ascii="Arial" w:eastAsiaTheme="minorHAnsi" w:hAnsi="Arial" w:cs="Arial"/>
                  <w:sz w:val="22"/>
                  <w:szCs w:val="22"/>
                  <w:lang w:bidi="cy-GB"/>
                </w:rPr>
                <w:t>Cod Ymarfer Gonestrwydd a Llywodraethu Gwaith Ymchwil</w:t>
              </w:r>
            </w:hyperlink>
          </w:p>
          <w:p w14:paraId="16A8DE97" w14:textId="01ED4517" w:rsidR="007F022D" w:rsidRPr="000B2D57" w:rsidRDefault="00BA08FC" w:rsidP="000B2D57">
            <w:pPr>
              <w:spacing w:line="240" w:lineRule="exact"/>
              <w:rPr>
                <w:rFonts w:ascii="Arial" w:eastAsiaTheme="minorHAnsi" w:hAnsi="Arial" w:cs="Arial"/>
                <w:sz w:val="22"/>
                <w:szCs w:val="22"/>
                <w:lang w:eastAsia="en-US"/>
              </w:rPr>
            </w:pPr>
            <w:hyperlink r:id="rId17" w:history="1">
              <w:r w:rsidR="007F022D" w:rsidRPr="007F022D">
                <w:rPr>
                  <w:rStyle w:val="Hyperlink"/>
                  <w:rFonts w:ascii="Arial" w:eastAsiaTheme="minorHAnsi" w:hAnsi="Arial" w:cs="Arial"/>
                  <w:sz w:val="22"/>
                  <w:szCs w:val="22"/>
                  <w:lang w:bidi="cy-GB"/>
                </w:rPr>
                <w:t>Asesu ymchwil gyfrifol</w:t>
              </w:r>
            </w:hyperlink>
          </w:p>
          <w:p w14:paraId="44317C47" w14:textId="7F6E1EEE" w:rsidR="00030A07" w:rsidRDefault="00BA08FC" w:rsidP="000B2D57">
            <w:pPr>
              <w:spacing w:line="240" w:lineRule="exact"/>
              <w:rPr>
                <w:rFonts w:ascii="Arial" w:eastAsiaTheme="minorHAnsi" w:hAnsi="Arial" w:cs="Arial"/>
                <w:sz w:val="22"/>
                <w:szCs w:val="22"/>
                <w:lang w:eastAsia="en-US"/>
              </w:rPr>
            </w:pPr>
            <w:hyperlink r:id="rId18" w:history="1">
              <w:r w:rsidR="00030A07" w:rsidRPr="000B2D57">
                <w:rPr>
                  <w:rStyle w:val="Hyperlink"/>
                  <w:rFonts w:ascii="Arial" w:eastAsiaTheme="minorHAnsi" w:hAnsi="Arial" w:cs="Arial"/>
                  <w:sz w:val="22"/>
                  <w:szCs w:val="22"/>
                  <w:lang w:bidi="cy-GB"/>
                </w:rPr>
                <w:t>Canllawiau Moeseg Ymchwil</w:t>
              </w:r>
            </w:hyperlink>
            <w:r w:rsidR="00030A07" w:rsidRPr="000B2D57">
              <w:rPr>
                <w:rFonts w:ascii="Arial" w:eastAsiaTheme="minorHAnsi" w:hAnsi="Arial" w:cs="Arial"/>
                <w:sz w:val="22"/>
                <w:szCs w:val="22"/>
                <w:lang w:bidi="cy-GB"/>
              </w:rPr>
              <w:t xml:space="preserve"> </w:t>
            </w:r>
          </w:p>
          <w:p w14:paraId="7749A7D7" w14:textId="0829BC82" w:rsidR="000B2D57" w:rsidRPr="00C13DBF" w:rsidRDefault="000B2D57" w:rsidP="000B2D57">
            <w:pPr>
              <w:spacing w:line="240" w:lineRule="exact"/>
              <w:rPr>
                <w:rFonts w:ascii="Arial" w:eastAsiaTheme="minorHAnsi" w:hAnsi="Arial" w:cs="Arial"/>
                <w:b/>
                <w:bCs/>
                <w:sz w:val="22"/>
                <w:szCs w:val="22"/>
                <w:lang w:eastAsia="en-US"/>
              </w:rPr>
            </w:pPr>
          </w:p>
        </w:tc>
        <w:tc>
          <w:tcPr>
            <w:tcW w:w="3755" w:type="dxa"/>
          </w:tcPr>
          <w:p w14:paraId="384105D8" w14:textId="77777777" w:rsidR="00617DAB" w:rsidRPr="00225E32" w:rsidRDefault="00617DAB" w:rsidP="00617DAB">
            <w:pPr>
              <w:spacing w:line="240" w:lineRule="exact"/>
              <w:rPr>
                <w:rFonts w:ascii="Arial" w:eastAsiaTheme="minorHAnsi" w:hAnsi="Arial" w:cs="Arial"/>
                <w:b/>
                <w:bCs/>
                <w:sz w:val="22"/>
                <w:szCs w:val="22"/>
                <w:lang w:eastAsia="en-US"/>
              </w:rPr>
            </w:pPr>
            <w:r w:rsidRPr="00225E32">
              <w:rPr>
                <w:rFonts w:ascii="Arial" w:eastAsiaTheme="minorHAnsi" w:hAnsi="Arial" w:cs="Arial"/>
                <w:b/>
                <w:sz w:val="22"/>
                <w:szCs w:val="22"/>
                <w:lang w:bidi="cy-GB"/>
              </w:rPr>
              <w:t>Gonestrwydd Ymchwil, Llywodraethu a Moeseg</w:t>
            </w:r>
          </w:p>
          <w:p w14:paraId="318A093C" w14:textId="6F946C1C" w:rsidR="00617DAB" w:rsidRPr="00225E32" w:rsidRDefault="00BA08FC" w:rsidP="00617DAB">
            <w:pPr>
              <w:spacing w:line="240" w:lineRule="exact"/>
              <w:rPr>
                <w:rFonts w:ascii="Arial" w:eastAsiaTheme="minorHAnsi" w:hAnsi="Arial" w:cs="Arial"/>
                <w:b/>
                <w:bCs/>
                <w:sz w:val="22"/>
                <w:szCs w:val="22"/>
                <w:lang w:eastAsia="en-US"/>
              </w:rPr>
            </w:pPr>
            <w:hyperlink r:id="rId19" w:history="1">
              <w:r w:rsidR="00617DAB" w:rsidRPr="00225E32">
                <w:rPr>
                  <w:rStyle w:val="Hyperlink"/>
                  <w:rFonts w:ascii="Arial" w:eastAsiaTheme="minorHAnsi" w:hAnsi="Arial" w:cs="Arial"/>
                  <w:b/>
                  <w:sz w:val="22"/>
                  <w:szCs w:val="22"/>
                  <w:lang w:bidi="cy-GB"/>
                </w:rPr>
                <w:t>resgov@caerdydd.ac.uk</w:t>
              </w:r>
            </w:hyperlink>
          </w:p>
          <w:p w14:paraId="5FB8D7EB" w14:textId="3AFFD9CE" w:rsidR="00617DAB" w:rsidRPr="00225E32" w:rsidRDefault="00617DAB" w:rsidP="00350EAC">
            <w:pPr>
              <w:spacing w:line="240" w:lineRule="exact"/>
              <w:rPr>
                <w:rFonts w:ascii="Arial" w:eastAsiaTheme="minorHAnsi" w:hAnsi="Arial" w:cs="Arial"/>
                <w:b/>
                <w:bCs/>
                <w:sz w:val="22"/>
                <w:szCs w:val="22"/>
                <w:lang w:eastAsia="en-US"/>
              </w:rPr>
            </w:pPr>
          </w:p>
        </w:tc>
      </w:tr>
      <w:tr w:rsidR="00B70B5C" w:rsidRPr="00225E32" w14:paraId="2DE687AE" w14:textId="77777777" w:rsidTr="00C13DBF">
        <w:tc>
          <w:tcPr>
            <w:tcW w:w="5261" w:type="dxa"/>
          </w:tcPr>
          <w:p w14:paraId="6276346D" w14:textId="3F6A5D73" w:rsidR="00B70B5C" w:rsidRPr="00225E32" w:rsidRDefault="00BA08FC" w:rsidP="006676A1">
            <w:pPr>
              <w:spacing w:after="240" w:line="240" w:lineRule="exact"/>
              <w:rPr>
                <w:rFonts w:ascii="Arial" w:eastAsiaTheme="minorHAnsi" w:hAnsi="Arial" w:cs="Arial"/>
                <w:sz w:val="22"/>
                <w:szCs w:val="22"/>
                <w:lang w:eastAsia="en-US"/>
              </w:rPr>
            </w:pPr>
            <w:hyperlink r:id="rId20" w:history="1">
              <w:r w:rsidR="00B70B5C" w:rsidRPr="00225E32">
                <w:rPr>
                  <w:rStyle w:val="Hyperlink"/>
                  <w:rFonts w:ascii="Arial" w:eastAsiaTheme="minorHAnsi" w:hAnsi="Arial" w:cs="Arial"/>
                  <w:sz w:val="22"/>
                  <w:szCs w:val="22"/>
                  <w:lang w:bidi="cy-GB"/>
                </w:rPr>
                <w:t>Dignity-at-Work-and-Study-Policy-2019.pdf (caerdydd.ac.uk)</w:t>
              </w:r>
            </w:hyperlink>
          </w:p>
        </w:tc>
        <w:tc>
          <w:tcPr>
            <w:tcW w:w="3755" w:type="dxa"/>
            <w:vMerge w:val="restart"/>
          </w:tcPr>
          <w:p w14:paraId="6702E11A" w14:textId="77777777" w:rsidR="00B70B5C" w:rsidRPr="00225E32" w:rsidRDefault="00B70B5C" w:rsidP="00350EAC">
            <w:pPr>
              <w:spacing w:line="240" w:lineRule="exact"/>
              <w:rPr>
                <w:rFonts w:ascii="Arial" w:eastAsiaTheme="minorHAnsi" w:hAnsi="Arial" w:cs="Arial"/>
                <w:b/>
                <w:bCs/>
                <w:sz w:val="22"/>
                <w:szCs w:val="22"/>
                <w:lang w:eastAsia="en-US"/>
              </w:rPr>
            </w:pPr>
            <w:r w:rsidRPr="00225E32">
              <w:rPr>
                <w:rFonts w:ascii="Arial" w:eastAsiaTheme="minorHAnsi" w:hAnsi="Arial" w:cs="Arial"/>
                <w:b/>
                <w:sz w:val="22"/>
                <w:szCs w:val="22"/>
                <w:lang w:bidi="cy-GB"/>
              </w:rPr>
              <w:t>Y Ganolfan Gwasanaethau Adnoddau Dynol</w:t>
            </w:r>
          </w:p>
          <w:p w14:paraId="3AE365B3" w14:textId="1FF1C9DC" w:rsidR="00B70B5C" w:rsidRPr="00225E32" w:rsidRDefault="00BA08FC" w:rsidP="00350EAC">
            <w:pPr>
              <w:spacing w:line="240" w:lineRule="exact"/>
              <w:rPr>
                <w:rFonts w:ascii="Arial" w:eastAsiaTheme="minorHAnsi" w:hAnsi="Arial" w:cs="Arial"/>
                <w:sz w:val="22"/>
                <w:szCs w:val="22"/>
                <w:lang w:eastAsia="en-US"/>
              </w:rPr>
            </w:pPr>
            <w:hyperlink r:id="rId21" w:history="1">
              <w:r w:rsidR="00B70B5C" w:rsidRPr="00225E32">
                <w:rPr>
                  <w:rStyle w:val="Hyperlink"/>
                  <w:rFonts w:ascii="Arial" w:eastAsiaTheme="minorHAnsi" w:hAnsi="Arial" w:cs="Arial"/>
                  <w:sz w:val="22"/>
                  <w:szCs w:val="22"/>
                  <w:lang w:bidi="cy-GB"/>
                </w:rPr>
                <w:t>people@caerdydd.ac.uk</w:t>
              </w:r>
            </w:hyperlink>
          </w:p>
          <w:p w14:paraId="6BC634DA" w14:textId="6B1E9B64" w:rsidR="00B70B5C" w:rsidRPr="00225E32" w:rsidRDefault="00B70B5C" w:rsidP="00350EAC">
            <w:pPr>
              <w:spacing w:line="240" w:lineRule="exact"/>
              <w:rPr>
                <w:rFonts w:ascii="Arial" w:eastAsiaTheme="minorHAnsi" w:hAnsi="Arial" w:cs="Arial"/>
                <w:sz w:val="22"/>
                <w:szCs w:val="22"/>
                <w:lang w:eastAsia="en-US"/>
              </w:rPr>
            </w:pPr>
          </w:p>
        </w:tc>
      </w:tr>
      <w:tr w:rsidR="00B70B5C" w:rsidRPr="00225E32" w14:paraId="011373DD" w14:textId="77777777" w:rsidTr="00C13DBF">
        <w:tc>
          <w:tcPr>
            <w:tcW w:w="5261" w:type="dxa"/>
          </w:tcPr>
          <w:p w14:paraId="7FEFFB0B" w14:textId="623E5EE4" w:rsidR="00B70B5C" w:rsidRPr="00225E32" w:rsidRDefault="00B70B5C" w:rsidP="006676A1">
            <w:pPr>
              <w:spacing w:after="240" w:line="240" w:lineRule="exact"/>
              <w:rPr>
                <w:rFonts w:ascii="Arial" w:eastAsiaTheme="minorHAnsi" w:hAnsi="Arial" w:cs="Arial"/>
                <w:sz w:val="22"/>
                <w:szCs w:val="22"/>
                <w:lang w:eastAsia="en-US"/>
              </w:rPr>
            </w:pPr>
            <w:r w:rsidRPr="00225E32">
              <w:rPr>
                <w:rFonts w:ascii="Arial" w:eastAsiaTheme="minorHAnsi" w:hAnsi="Arial" w:cs="Arial"/>
                <w:sz w:val="22"/>
                <w:szCs w:val="22"/>
                <w:lang w:bidi="cy-GB"/>
              </w:rPr>
              <w:t xml:space="preserve">Gweithdrefnau Cwyno Staff. </w:t>
            </w:r>
          </w:p>
        </w:tc>
        <w:tc>
          <w:tcPr>
            <w:tcW w:w="3755" w:type="dxa"/>
            <w:vMerge/>
          </w:tcPr>
          <w:p w14:paraId="347ED739" w14:textId="46BF7B20" w:rsidR="00B70B5C" w:rsidRPr="00225E32" w:rsidRDefault="00B70B5C" w:rsidP="00350EAC">
            <w:pPr>
              <w:spacing w:line="240" w:lineRule="exact"/>
              <w:rPr>
                <w:rFonts w:ascii="Arial" w:eastAsiaTheme="minorHAnsi" w:hAnsi="Arial" w:cs="Arial"/>
                <w:sz w:val="22"/>
                <w:szCs w:val="22"/>
                <w:lang w:eastAsia="en-US"/>
              </w:rPr>
            </w:pPr>
          </w:p>
        </w:tc>
      </w:tr>
      <w:tr w:rsidR="00B70B5C" w:rsidRPr="00225E32" w14:paraId="4517452B" w14:textId="77777777" w:rsidTr="00C13DBF">
        <w:tc>
          <w:tcPr>
            <w:tcW w:w="5261" w:type="dxa"/>
          </w:tcPr>
          <w:p w14:paraId="625083B4" w14:textId="4F1D4D0E" w:rsidR="00B70B5C" w:rsidRPr="00225E32" w:rsidRDefault="00BA08FC" w:rsidP="006676A1">
            <w:pPr>
              <w:spacing w:after="240" w:line="240" w:lineRule="exact"/>
              <w:rPr>
                <w:rFonts w:ascii="Arial" w:eastAsiaTheme="minorHAnsi" w:hAnsi="Arial" w:cs="Arial"/>
                <w:sz w:val="22"/>
                <w:szCs w:val="22"/>
                <w:lang w:eastAsia="en-US"/>
              </w:rPr>
            </w:pPr>
            <w:hyperlink r:id="rId22" w:history="1">
              <w:r w:rsidR="00B70B5C" w:rsidRPr="00225E32">
                <w:rPr>
                  <w:rStyle w:val="Hyperlink"/>
                  <w:rFonts w:ascii="Arial" w:eastAsiaTheme="minorHAnsi" w:hAnsi="Arial" w:cs="Arial"/>
                  <w:sz w:val="22"/>
                  <w:szCs w:val="22"/>
                  <w:lang w:bidi="cy-GB"/>
                </w:rPr>
                <w:t>Gweithdrefnau Disgyblu Staff</w:t>
              </w:r>
            </w:hyperlink>
            <w:r w:rsidR="00B70B5C" w:rsidRPr="00225E32">
              <w:rPr>
                <w:rFonts w:ascii="Arial" w:eastAsiaTheme="minorHAnsi" w:hAnsi="Arial" w:cs="Arial"/>
                <w:sz w:val="22"/>
                <w:szCs w:val="22"/>
                <w:lang w:bidi="cy-GB"/>
              </w:rPr>
              <w:t xml:space="preserve"> </w:t>
            </w:r>
          </w:p>
        </w:tc>
        <w:tc>
          <w:tcPr>
            <w:tcW w:w="3755" w:type="dxa"/>
            <w:vMerge/>
          </w:tcPr>
          <w:p w14:paraId="45D986DA" w14:textId="406A7689" w:rsidR="00B70B5C" w:rsidRPr="00225E32" w:rsidRDefault="00B70B5C" w:rsidP="00350EAC">
            <w:pPr>
              <w:spacing w:line="240" w:lineRule="exact"/>
              <w:rPr>
                <w:rFonts w:ascii="Arial" w:eastAsiaTheme="minorHAnsi" w:hAnsi="Arial" w:cs="Arial"/>
                <w:sz w:val="22"/>
                <w:szCs w:val="22"/>
                <w:lang w:eastAsia="en-US"/>
              </w:rPr>
            </w:pPr>
          </w:p>
        </w:tc>
      </w:tr>
      <w:tr w:rsidR="00B70B5C" w:rsidRPr="00225E32" w14:paraId="5D0CA7BE" w14:textId="77777777" w:rsidTr="00C13DBF">
        <w:tc>
          <w:tcPr>
            <w:tcW w:w="5261" w:type="dxa"/>
          </w:tcPr>
          <w:p w14:paraId="7A382E4E" w14:textId="61A98E53" w:rsidR="00B70B5C" w:rsidRPr="00225E32" w:rsidRDefault="00B70B5C" w:rsidP="006676A1">
            <w:pPr>
              <w:spacing w:after="240" w:line="240" w:lineRule="exact"/>
              <w:rPr>
                <w:rFonts w:ascii="Arial" w:hAnsi="Arial" w:cs="Arial"/>
                <w:sz w:val="22"/>
                <w:szCs w:val="22"/>
              </w:rPr>
            </w:pPr>
            <w:r w:rsidRPr="00225E32">
              <w:rPr>
                <w:rFonts w:ascii="Arial" w:eastAsia="Arial" w:hAnsi="Arial" w:cs="Arial"/>
                <w:sz w:val="22"/>
                <w:szCs w:val="22"/>
                <w:lang w:bidi="cy-GB"/>
              </w:rPr>
              <w:t xml:space="preserve">Polisïau Atal Twyll ac Atal Llwgrwobrwyo </w:t>
            </w:r>
          </w:p>
        </w:tc>
        <w:tc>
          <w:tcPr>
            <w:tcW w:w="3755" w:type="dxa"/>
            <w:vMerge w:val="restart"/>
          </w:tcPr>
          <w:p w14:paraId="3A169315" w14:textId="77777777" w:rsidR="00B70B5C" w:rsidRPr="00225E32" w:rsidRDefault="00B70B5C" w:rsidP="006F203C">
            <w:pPr>
              <w:spacing w:line="240" w:lineRule="exact"/>
              <w:rPr>
                <w:rFonts w:ascii="Arial" w:eastAsiaTheme="minorHAnsi" w:hAnsi="Arial" w:cs="Arial"/>
                <w:b/>
                <w:bCs/>
                <w:sz w:val="22"/>
                <w:szCs w:val="22"/>
                <w:lang w:eastAsia="en-US"/>
              </w:rPr>
            </w:pPr>
            <w:r w:rsidRPr="00225E32">
              <w:rPr>
                <w:rFonts w:ascii="Arial" w:eastAsiaTheme="minorHAnsi" w:hAnsi="Arial" w:cs="Arial"/>
                <w:b/>
                <w:sz w:val="22"/>
                <w:szCs w:val="22"/>
                <w:lang w:bidi="cy-GB"/>
              </w:rPr>
              <w:t xml:space="preserve">Cydymffurfio a Risg </w:t>
            </w:r>
          </w:p>
          <w:p w14:paraId="5855578D" w14:textId="59F1B9F1" w:rsidR="00B70B5C" w:rsidRPr="00B70B5C" w:rsidRDefault="00BA08FC" w:rsidP="00350EAC">
            <w:pPr>
              <w:spacing w:line="240" w:lineRule="exact"/>
              <w:rPr>
                <w:rFonts w:ascii="Arial" w:eastAsiaTheme="minorHAnsi" w:hAnsi="Arial" w:cs="Arial"/>
                <w:sz w:val="22"/>
                <w:szCs w:val="22"/>
                <w:lang w:eastAsia="en-US"/>
              </w:rPr>
            </w:pPr>
            <w:hyperlink r:id="rId23" w:history="1">
              <w:r w:rsidR="00B70B5C" w:rsidRPr="00225E32">
                <w:rPr>
                  <w:rStyle w:val="Hyperlink"/>
                  <w:rFonts w:ascii="Arial" w:eastAsiaTheme="minorHAnsi" w:hAnsi="Arial" w:cs="Arial"/>
                  <w:sz w:val="22"/>
                  <w:szCs w:val="22"/>
                  <w:lang w:bidi="cy-GB"/>
                </w:rPr>
                <w:t>complianceandrisk@caerdydd.ac.uk</w:t>
              </w:r>
            </w:hyperlink>
          </w:p>
        </w:tc>
      </w:tr>
      <w:tr w:rsidR="00B70B5C" w:rsidRPr="00225E32" w14:paraId="22B00F4E" w14:textId="77777777" w:rsidTr="00C13DBF">
        <w:tc>
          <w:tcPr>
            <w:tcW w:w="5261" w:type="dxa"/>
          </w:tcPr>
          <w:p w14:paraId="15AA14D6" w14:textId="5D92771E" w:rsidR="00B70B5C" w:rsidRPr="00225E32" w:rsidRDefault="00BA08FC" w:rsidP="006676A1">
            <w:pPr>
              <w:spacing w:after="240" w:line="240" w:lineRule="exact"/>
              <w:rPr>
                <w:rFonts w:ascii="Arial" w:hAnsi="Arial" w:cs="Arial"/>
                <w:sz w:val="22"/>
                <w:szCs w:val="22"/>
              </w:rPr>
            </w:pPr>
            <w:hyperlink r:id="rId24" w:history="1">
              <w:r w:rsidR="00B70B5C" w:rsidRPr="00225E32">
                <w:rPr>
                  <w:rStyle w:val="Hyperlink"/>
                  <w:rFonts w:ascii="Arial" w:eastAsia="Arial" w:hAnsi="Arial" w:cs="Arial"/>
                  <w:sz w:val="22"/>
                  <w:szCs w:val="22"/>
                  <w:lang w:bidi="cy-GB"/>
                </w:rPr>
                <w:t>Datgelu er lles y cyhoedd (chwythu’r chwiban)</w:t>
              </w:r>
            </w:hyperlink>
            <w:r w:rsidR="00B70B5C" w:rsidRPr="00225E32">
              <w:rPr>
                <w:rFonts w:ascii="Arial" w:eastAsia="Arial" w:hAnsi="Arial" w:cs="Arial"/>
                <w:sz w:val="22"/>
                <w:szCs w:val="22"/>
                <w:lang w:bidi="cy-GB"/>
              </w:rPr>
              <w:t xml:space="preserve"> </w:t>
            </w:r>
          </w:p>
        </w:tc>
        <w:tc>
          <w:tcPr>
            <w:tcW w:w="3755" w:type="dxa"/>
            <w:vMerge/>
          </w:tcPr>
          <w:p w14:paraId="38EE228B" w14:textId="103C308F" w:rsidR="00B70B5C" w:rsidRPr="00225E32" w:rsidRDefault="00B70B5C" w:rsidP="00350EAC">
            <w:pPr>
              <w:spacing w:line="240" w:lineRule="exact"/>
              <w:rPr>
                <w:rFonts w:ascii="Arial" w:eastAsiaTheme="minorHAnsi" w:hAnsi="Arial" w:cs="Arial"/>
                <w:sz w:val="22"/>
                <w:szCs w:val="22"/>
                <w:lang w:eastAsia="en-US"/>
              </w:rPr>
            </w:pPr>
          </w:p>
        </w:tc>
      </w:tr>
      <w:tr w:rsidR="00EF1428" w14:paraId="45CC83F3" w14:textId="77777777" w:rsidTr="00C13DBF">
        <w:tc>
          <w:tcPr>
            <w:tcW w:w="5261" w:type="dxa"/>
          </w:tcPr>
          <w:p w14:paraId="505E6C87" w14:textId="6820F728" w:rsidR="00EF1428" w:rsidRDefault="00BA08FC" w:rsidP="006676A1">
            <w:pPr>
              <w:spacing w:after="240" w:line="240" w:lineRule="exact"/>
              <w:rPr>
                <w:rFonts w:ascii="Arial" w:hAnsi="Arial" w:cs="Arial"/>
                <w:sz w:val="22"/>
                <w:szCs w:val="22"/>
              </w:rPr>
            </w:pPr>
            <w:hyperlink r:id="rId25" w:history="1">
              <w:r w:rsidR="006E352F" w:rsidRPr="006E352F">
                <w:rPr>
                  <w:rStyle w:val="Hyperlink"/>
                  <w:rFonts w:ascii="Arial" w:eastAsia="Arial" w:hAnsi="Arial" w:cs="Arial"/>
                  <w:sz w:val="22"/>
                  <w:szCs w:val="22"/>
                  <w:lang w:bidi="cy-GB"/>
                </w:rPr>
                <w:t>Polisi ar gyfer Hawliau Eiddo Deallusol</w:t>
              </w:r>
            </w:hyperlink>
            <w:r w:rsidR="006E352F">
              <w:rPr>
                <w:rFonts w:ascii="Arial" w:eastAsia="Arial" w:hAnsi="Arial" w:cs="Arial"/>
                <w:sz w:val="22"/>
                <w:szCs w:val="22"/>
                <w:lang w:bidi="cy-GB"/>
              </w:rPr>
              <w:t xml:space="preserve"> </w:t>
            </w:r>
          </w:p>
        </w:tc>
        <w:tc>
          <w:tcPr>
            <w:tcW w:w="3755" w:type="dxa"/>
          </w:tcPr>
          <w:p w14:paraId="5C43472B" w14:textId="77777777" w:rsidR="006E352F" w:rsidRPr="00C13DBF" w:rsidRDefault="006E352F" w:rsidP="006E352F">
            <w:pPr>
              <w:spacing w:line="240" w:lineRule="exact"/>
              <w:rPr>
                <w:rFonts w:ascii="Arial" w:eastAsiaTheme="minorHAnsi" w:hAnsi="Arial" w:cs="Arial"/>
                <w:b/>
                <w:bCs/>
                <w:sz w:val="22"/>
                <w:szCs w:val="22"/>
                <w:lang w:eastAsia="en-US"/>
              </w:rPr>
            </w:pPr>
            <w:r w:rsidRPr="00C13DBF">
              <w:rPr>
                <w:rFonts w:ascii="Arial" w:eastAsiaTheme="minorHAnsi" w:hAnsi="Arial" w:cs="Arial"/>
                <w:b/>
                <w:sz w:val="22"/>
                <w:szCs w:val="22"/>
                <w:lang w:bidi="cy-GB"/>
              </w:rPr>
              <w:t>Y Gwasanaethau Ymchwil ac Arloesi</w:t>
            </w:r>
          </w:p>
          <w:p w14:paraId="5176634E" w14:textId="1F93A5ED" w:rsidR="006E352F" w:rsidRPr="00B70B5C" w:rsidRDefault="00BA08FC" w:rsidP="00350EAC">
            <w:pPr>
              <w:spacing w:line="240" w:lineRule="exact"/>
              <w:rPr>
                <w:rFonts w:ascii="Arial" w:eastAsiaTheme="minorHAnsi" w:hAnsi="Arial" w:cs="Arial"/>
                <w:color w:val="0070C0"/>
                <w:sz w:val="22"/>
                <w:szCs w:val="22"/>
                <w:lang w:eastAsia="en-US"/>
              </w:rPr>
            </w:pPr>
            <w:hyperlink r:id="rId26" w:history="1">
              <w:r w:rsidR="006E352F" w:rsidRPr="00397C58">
                <w:rPr>
                  <w:rStyle w:val="Hyperlink"/>
                  <w:rFonts w:ascii="Arial" w:eastAsiaTheme="minorHAnsi" w:hAnsi="Arial" w:cs="Arial"/>
                  <w:sz w:val="22"/>
                  <w:szCs w:val="22"/>
                  <w:lang w:bidi="cy-GB"/>
                </w:rPr>
                <w:t>riscentraloperations@cardiff.ac.uk</w:t>
              </w:r>
            </w:hyperlink>
          </w:p>
        </w:tc>
      </w:tr>
      <w:tr w:rsidR="00275FCE" w14:paraId="37152083" w14:textId="77777777" w:rsidTr="00C13DBF">
        <w:tc>
          <w:tcPr>
            <w:tcW w:w="5261" w:type="dxa"/>
          </w:tcPr>
          <w:p w14:paraId="2611F278" w14:textId="0C5A4C63" w:rsidR="00275FCE" w:rsidRDefault="00BA08FC" w:rsidP="006676A1">
            <w:pPr>
              <w:spacing w:after="240" w:line="240" w:lineRule="exact"/>
              <w:rPr>
                <w:rFonts w:ascii="Arial" w:hAnsi="Arial" w:cs="Arial"/>
                <w:sz w:val="22"/>
                <w:szCs w:val="22"/>
              </w:rPr>
            </w:pPr>
            <w:hyperlink r:id="rId27" w:history="1">
              <w:r w:rsidR="00275FCE" w:rsidRPr="002D6719">
                <w:rPr>
                  <w:rStyle w:val="Hyperlink"/>
                  <w:rFonts w:ascii="Arial" w:eastAsia="Arial" w:hAnsi="Arial" w:cs="Arial"/>
                  <w:sz w:val="22"/>
                  <w:szCs w:val="22"/>
                  <w:lang w:bidi="cy-GB"/>
                </w:rPr>
                <w:t>Diogelu Plant ac Oedolion mewn Perygl</w:t>
              </w:r>
            </w:hyperlink>
            <w:r w:rsidR="00275FCE">
              <w:rPr>
                <w:rFonts w:ascii="Arial" w:eastAsia="Arial" w:hAnsi="Arial" w:cs="Arial"/>
                <w:sz w:val="22"/>
                <w:szCs w:val="22"/>
                <w:lang w:bidi="cy-GB"/>
              </w:rPr>
              <w:t xml:space="preserve"> </w:t>
            </w:r>
          </w:p>
        </w:tc>
        <w:tc>
          <w:tcPr>
            <w:tcW w:w="3755" w:type="dxa"/>
          </w:tcPr>
          <w:p w14:paraId="4E8DCDC0" w14:textId="77777777" w:rsidR="002D6719" w:rsidRPr="00C13DBF" w:rsidRDefault="002D6719" w:rsidP="002D6719">
            <w:pPr>
              <w:spacing w:line="240" w:lineRule="exact"/>
              <w:rPr>
                <w:rFonts w:ascii="Arial" w:eastAsiaTheme="minorHAnsi" w:hAnsi="Arial" w:cs="Arial"/>
                <w:b/>
                <w:bCs/>
                <w:sz w:val="22"/>
                <w:szCs w:val="22"/>
                <w:lang w:eastAsia="en-US"/>
              </w:rPr>
            </w:pPr>
            <w:r w:rsidRPr="00C13DBF">
              <w:rPr>
                <w:rFonts w:ascii="Arial" w:eastAsiaTheme="minorHAnsi" w:hAnsi="Arial" w:cs="Arial"/>
                <w:b/>
                <w:sz w:val="22"/>
                <w:szCs w:val="22"/>
                <w:lang w:bidi="cy-GB"/>
              </w:rPr>
              <w:t xml:space="preserve">Cydymffurfio a Risg </w:t>
            </w:r>
          </w:p>
          <w:p w14:paraId="198FA762" w14:textId="1A56BEA8" w:rsidR="00275FCE" w:rsidRPr="00C13DBF" w:rsidRDefault="00BA08FC" w:rsidP="00350EAC">
            <w:pPr>
              <w:spacing w:line="240" w:lineRule="exact"/>
              <w:rPr>
                <w:rFonts w:ascii="Arial" w:eastAsiaTheme="minorHAnsi" w:hAnsi="Arial" w:cs="Arial"/>
                <w:b/>
                <w:bCs/>
                <w:sz w:val="22"/>
                <w:szCs w:val="22"/>
                <w:lang w:eastAsia="en-US"/>
              </w:rPr>
            </w:pPr>
            <w:hyperlink r:id="rId28" w:history="1">
              <w:r w:rsidR="002D6719" w:rsidRPr="00C13DBF">
                <w:rPr>
                  <w:rStyle w:val="Hyperlink"/>
                  <w:rFonts w:ascii="Arial" w:eastAsiaTheme="minorHAnsi" w:hAnsi="Arial" w:cs="Arial"/>
                  <w:sz w:val="22"/>
                  <w:szCs w:val="22"/>
                  <w:lang w:bidi="cy-GB"/>
                </w:rPr>
                <w:t>ComplianceandRisk@caerdydd.ac.uk</w:t>
              </w:r>
            </w:hyperlink>
          </w:p>
        </w:tc>
      </w:tr>
      <w:tr w:rsidR="006618E9" w14:paraId="3F9FFB0B" w14:textId="77777777" w:rsidTr="00C13DBF">
        <w:tc>
          <w:tcPr>
            <w:tcW w:w="5261" w:type="dxa"/>
            <w:shd w:val="clear" w:color="auto" w:fill="auto"/>
          </w:tcPr>
          <w:p w14:paraId="75346EC5" w14:textId="15BCAA46" w:rsidR="00397C58" w:rsidRDefault="00BA08FC" w:rsidP="006676A1">
            <w:pPr>
              <w:spacing w:after="240" w:line="240" w:lineRule="exact"/>
              <w:rPr>
                <w:rFonts w:ascii="Arial" w:hAnsi="Arial" w:cs="Arial"/>
                <w:sz w:val="22"/>
                <w:szCs w:val="22"/>
              </w:rPr>
            </w:pPr>
            <w:hyperlink r:id="rId29" w:history="1">
              <w:r w:rsidR="006618E9" w:rsidRPr="00C13DBF">
                <w:rPr>
                  <w:rStyle w:val="Hyperlink"/>
                  <w:rFonts w:ascii="Arial" w:eastAsia="Arial" w:hAnsi="Arial" w:cs="Arial"/>
                  <w:sz w:val="22"/>
                  <w:szCs w:val="22"/>
                  <w:lang w:bidi="cy-GB"/>
                </w:rPr>
                <w:t>Polisïau a chanllawiau Diogelwch Gwybodaeth</w:t>
              </w:r>
            </w:hyperlink>
            <w:r w:rsidR="007F022D">
              <w:rPr>
                <w:rFonts w:ascii="Arial" w:eastAsia="Arial" w:hAnsi="Arial" w:cs="Arial"/>
                <w:sz w:val="22"/>
                <w:szCs w:val="22"/>
                <w:lang w:bidi="cy-GB"/>
              </w:rPr>
              <w:t xml:space="preserve">: </w:t>
            </w:r>
          </w:p>
          <w:p w14:paraId="65E68266" w14:textId="17CF1862" w:rsidR="007F022D" w:rsidRDefault="00BA08FC" w:rsidP="00C13DBF">
            <w:pPr>
              <w:spacing w:line="240" w:lineRule="exact"/>
              <w:rPr>
                <w:rFonts w:ascii="Arial" w:hAnsi="Arial" w:cs="Arial"/>
                <w:sz w:val="22"/>
                <w:szCs w:val="22"/>
              </w:rPr>
            </w:pPr>
            <w:hyperlink r:id="rId30" w:history="1">
              <w:r w:rsidR="007F022D" w:rsidRPr="007F022D">
                <w:rPr>
                  <w:rStyle w:val="Hyperlink"/>
                  <w:rFonts w:ascii="Arial" w:eastAsia="Arial" w:hAnsi="Arial" w:cs="Arial"/>
                  <w:sz w:val="22"/>
                  <w:szCs w:val="22"/>
                  <w:lang w:bidi="cy-GB"/>
                </w:rPr>
                <w:t>Casglu data personol mewn ymchwil - Mewnrwyd - Prifysgol Caerdydd</w:t>
              </w:r>
            </w:hyperlink>
          </w:p>
          <w:p w14:paraId="6C30C236" w14:textId="03B32F2F" w:rsidR="007F022D" w:rsidRPr="00C13DBF" w:rsidRDefault="00BA08FC" w:rsidP="00C13DBF">
            <w:pPr>
              <w:spacing w:line="240" w:lineRule="exact"/>
              <w:rPr>
                <w:rFonts w:ascii="Arial" w:hAnsi="Arial" w:cs="Arial"/>
                <w:sz w:val="22"/>
                <w:szCs w:val="22"/>
              </w:rPr>
            </w:pPr>
            <w:hyperlink r:id="rId31" w:history="1">
              <w:r w:rsidR="007F022D" w:rsidRPr="007F022D">
                <w:rPr>
                  <w:rStyle w:val="Hyperlink"/>
                  <w:rFonts w:ascii="Arial" w:eastAsia="Arial" w:hAnsi="Arial" w:cs="Arial"/>
                  <w:sz w:val="22"/>
                  <w:szCs w:val="22"/>
                  <w:lang w:bidi="cy-GB"/>
                </w:rPr>
                <w:t>Cwestiynau diogelwch gwybodaeth ar gyfer ceisiadau ymchwil - Mewnrwyd - Prifysgol Caerdydd</w:t>
              </w:r>
            </w:hyperlink>
          </w:p>
        </w:tc>
        <w:tc>
          <w:tcPr>
            <w:tcW w:w="3755" w:type="dxa"/>
            <w:shd w:val="clear" w:color="auto" w:fill="auto"/>
          </w:tcPr>
          <w:p w14:paraId="41B2361B" w14:textId="77777777" w:rsidR="00397C58" w:rsidRPr="00397C58" w:rsidRDefault="00397C58" w:rsidP="00397C58">
            <w:pPr>
              <w:spacing w:line="240" w:lineRule="exact"/>
              <w:rPr>
                <w:rFonts w:ascii="Arial" w:eastAsiaTheme="minorHAnsi" w:hAnsi="Arial" w:cs="Arial"/>
                <w:b/>
                <w:bCs/>
                <w:sz w:val="22"/>
                <w:szCs w:val="22"/>
                <w:lang w:eastAsia="en-US"/>
              </w:rPr>
            </w:pPr>
            <w:r w:rsidRPr="00397C58">
              <w:rPr>
                <w:rFonts w:ascii="Arial" w:eastAsiaTheme="minorHAnsi" w:hAnsi="Arial" w:cs="Arial"/>
                <w:b/>
                <w:sz w:val="22"/>
                <w:szCs w:val="22"/>
                <w:lang w:bidi="cy-GB"/>
              </w:rPr>
              <w:lastRenderedPageBreak/>
              <w:t xml:space="preserve">Cydymffurfio a Risg </w:t>
            </w:r>
          </w:p>
          <w:p w14:paraId="6CD27842" w14:textId="23AB0B77" w:rsidR="00397C58" w:rsidRPr="00397C58" w:rsidRDefault="00BA08FC" w:rsidP="00397C58">
            <w:pPr>
              <w:spacing w:line="240" w:lineRule="exact"/>
              <w:rPr>
                <w:rFonts w:ascii="Arial" w:eastAsiaTheme="minorHAnsi" w:hAnsi="Arial" w:cs="Arial"/>
                <w:b/>
                <w:bCs/>
                <w:sz w:val="22"/>
                <w:szCs w:val="22"/>
                <w:lang w:eastAsia="en-US"/>
              </w:rPr>
            </w:pPr>
            <w:hyperlink r:id="rId32" w:history="1">
              <w:r w:rsidR="00397C58" w:rsidRPr="00397C58">
                <w:rPr>
                  <w:rStyle w:val="Hyperlink"/>
                  <w:rFonts w:ascii="Arial" w:eastAsiaTheme="minorHAnsi" w:hAnsi="Arial" w:cs="Arial"/>
                  <w:b/>
                  <w:sz w:val="22"/>
                  <w:szCs w:val="22"/>
                  <w:lang w:bidi="cy-GB"/>
                </w:rPr>
                <w:t>complianceandrisk@caerdydd.ac.uk</w:t>
              </w:r>
            </w:hyperlink>
          </w:p>
          <w:p w14:paraId="25977CEB" w14:textId="525785A9" w:rsidR="007F022D" w:rsidRPr="00C13DBF" w:rsidRDefault="007F022D" w:rsidP="002D6719">
            <w:pPr>
              <w:spacing w:line="240" w:lineRule="exact"/>
              <w:rPr>
                <w:rFonts w:ascii="Arial" w:eastAsiaTheme="minorHAnsi" w:hAnsi="Arial" w:cs="Arial"/>
                <w:b/>
                <w:bCs/>
                <w:sz w:val="22"/>
                <w:szCs w:val="22"/>
                <w:lang w:eastAsia="en-US"/>
              </w:rPr>
            </w:pPr>
          </w:p>
        </w:tc>
      </w:tr>
      <w:tr w:rsidR="007F022D" w14:paraId="6579D8EE" w14:textId="77777777" w:rsidTr="00C13DBF">
        <w:tc>
          <w:tcPr>
            <w:tcW w:w="5261" w:type="dxa"/>
            <w:shd w:val="clear" w:color="auto" w:fill="auto"/>
          </w:tcPr>
          <w:p w14:paraId="6C8BFD62" w14:textId="7AF0FB63" w:rsidR="007F022D" w:rsidRPr="007F022D" w:rsidRDefault="00BA08FC" w:rsidP="006676A1">
            <w:pPr>
              <w:spacing w:after="240" w:line="240" w:lineRule="exact"/>
              <w:rPr>
                <w:rFonts w:ascii="Arial" w:hAnsi="Arial" w:cs="Arial"/>
                <w:sz w:val="22"/>
                <w:szCs w:val="22"/>
              </w:rPr>
            </w:pPr>
            <w:hyperlink r:id="rId33" w:history="1">
              <w:r w:rsidR="00397C58" w:rsidRPr="000B2D57">
                <w:rPr>
                  <w:rStyle w:val="Hyperlink"/>
                  <w:rFonts w:ascii="Arial" w:eastAsia="Arial" w:hAnsi="Arial" w:cs="Arial"/>
                  <w:sz w:val="22"/>
                  <w:szCs w:val="22"/>
                  <w:lang w:bidi="cy-GB"/>
                </w:rPr>
                <w:t>Polisi Rheoli Cofnodion</w:t>
              </w:r>
            </w:hyperlink>
          </w:p>
        </w:tc>
        <w:tc>
          <w:tcPr>
            <w:tcW w:w="3755" w:type="dxa"/>
            <w:shd w:val="clear" w:color="auto" w:fill="auto"/>
          </w:tcPr>
          <w:p w14:paraId="0D68DE37" w14:textId="77777777" w:rsidR="000B2D57" w:rsidRDefault="00397C58" w:rsidP="00397C58">
            <w:pPr>
              <w:spacing w:line="240" w:lineRule="exact"/>
              <w:rPr>
                <w:rFonts w:ascii="Arial" w:eastAsiaTheme="minorHAnsi" w:hAnsi="Arial" w:cs="Arial"/>
                <w:b/>
                <w:bCs/>
                <w:sz w:val="22"/>
                <w:szCs w:val="22"/>
                <w:lang w:eastAsia="en-US"/>
              </w:rPr>
            </w:pPr>
            <w:r w:rsidRPr="00397C58">
              <w:rPr>
                <w:rFonts w:ascii="Arial" w:eastAsiaTheme="minorHAnsi" w:hAnsi="Arial" w:cs="Arial"/>
                <w:b/>
                <w:sz w:val="22"/>
                <w:szCs w:val="22"/>
                <w:lang w:bidi="cy-GB"/>
              </w:rPr>
              <w:t>Archifydd a Rheolwr Cofnodion</w:t>
            </w:r>
          </w:p>
          <w:p w14:paraId="51848F4A" w14:textId="6B35E396" w:rsidR="007F022D" w:rsidRDefault="00397C58" w:rsidP="00397C58">
            <w:pPr>
              <w:spacing w:line="240" w:lineRule="exact"/>
              <w:rPr>
                <w:rFonts w:ascii="Arial" w:eastAsiaTheme="minorHAnsi" w:hAnsi="Arial" w:cs="Arial"/>
                <w:b/>
                <w:bCs/>
                <w:sz w:val="22"/>
                <w:szCs w:val="22"/>
                <w:lang w:eastAsia="en-US"/>
              </w:rPr>
            </w:pPr>
            <w:r w:rsidRPr="000B2D57">
              <w:rPr>
                <w:rFonts w:ascii="Arial" w:eastAsiaTheme="minorHAnsi" w:hAnsi="Arial" w:cs="Arial"/>
                <w:sz w:val="22"/>
                <w:szCs w:val="22"/>
                <w:lang w:bidi="cy-GB"/>
              </w:rPr>
              <w:t>Gwasanaeth Llyfrgelloedd y Brifysgol</w:t>
            </w:r>
          </w:p>
        </w:tc>
      </w:tr>
      <w:tr w:rsidR="008533B6" w14:paraId="2FC5B861" w14:textId="77777777" w:rsidTr="00B70B5C">
        <w:trPr>
          <w:trHeight w:val="554"/>
        </w:trPr>
        <w:tc>
          <w:tcPr>
            <w:tcW w:w="5261" w:type="dxa"/>
            <w:shd w:val="clear" w:color="auto" w:fill="auto"/>
          </w:tcPr>
          <w:p w14:paraId="7C6B97CA" w14:textId="4C3B8B93" w:rsidR="008533B6" w:rsidRPr="008533B6" w:rsidRDefault="00BA08FC" w:rsidP="008533B6">
            <w:pPr>
              <w:spacing w:after="240" w:line="240" w:lineRule="exact"/>
              <w:rPr>
                <w:rFonts w:ascii="Arial" w:hAnsi="Arial" w:cs="Arial"/>
                <w:sz w:val="22"/>
                <w:szCs w:val="22"/>
              </w:rPr>
            </w:pPr>
            <w:hyperlink r:id="rId34" w:history="1">
              <w:r w:rsidR="008533B6" w:rsidRPr="008533B6">
                <w:rPr>
                  <w:rStyle w:val="Hyperlink"/>
                  <w:rFonts w:ascii="Arial" w:eastAsia="Arial" w:hAnsi="Arial" w:cs="Arial"/>
                  <w:sz w:val="22"/>
                  <w:szCs w:val="22"/>
                  <w:lang w:bidi="cy-GB"/>
                </w:rPr>
                <w:t>Rheoli data ymchwil - Mewnrwyd - Prifysgol Caerdydd</w:t>
              </w:r>
            </w:hyperlink>
          </w:p>
        </w:tc>
        <w:tc>
          <w:tcPr>
            <w:tcW w:w="3755" w:type="dxa"/>
            <w:shd w:val="clear" w:color="auto" w:fill="auto"/>
          </w:tcPr>
          <w:p w14:paraId="4E827B25" w14:textId="77777777" w:rsidR="008533B6" w:rsidRPr="008533B6" w:rsidRDefault="008533B6" w:rsidP="008533B6">
            <w:pPr>
              <w:spacing w:line="240" w:lineRule="exact"/>
              <w:rPr>
                <w:rFonts w:ascii="Arial" w:eastAsiaTheme="minorHAnsi" w:hAnsi="Arial" w:cs="Arial"/>
                <w:b/>
                <w:bCs/>
                <w:sz w:val="22"/>
                <w:szCs w:val="22"/>
                <w:lang w:eastAsia="en-US"/>
              </w:rPr>
            </w:pPr>
            <w:r w:rsidRPr="008533B6">
              <w:rPr>
                <w:rFonts w:ascii="Arial" w:eastAsiaTheme="minorHAnsi" w:hAnsi="Arial" w:cs="Arial"/>
                <w:b/>
                <w:sz w:val="22"/>
                <w:szCs w:val="22"/>
                <w:lang w:bidi="cy-GB"/>
              </w:rPr>
              <w:t>Tîm Data Agored</w:t>
            </w:r>
          </w:p>
          <w:p w14:paraId="46AB2C0D" w14:textId="7EBB0AB0" w:rsidR="008533B6" w:rsidRPr="008533B6" w:rsidRDefault="008533B6" w:rsidP="008533B6">
            <w:pPr>
              <w:spacing w:line="240" w:lineRule="exact"/>
              <w:rPr>
                <w:rFonts w:ascii="Arial" w:eastAsiaTheme="minorHAnsi" w:hAnsi="Arial" w:cs="Arial"/>
                <w:b/>
                <w:bCs/>
                <w:sz w:val="22"/>
                <w:szCs w:val="22"/>
                <w:lang w:eastAsia="en-US"/>
              </w:rPr>
            </w:pPr>
            <w:r w:rsidRPr="008533B6">
              <w:rPr>
                <w:rFonts w:ascii="Arial" w:eastAsiaTheme="minorHAnsi" w:hAnsi="Arial" w:cs="Arial"/>
                <w:b/>
                <w:sz w:val="22"/>
                <w:szCs w:val="22"/>
                <w:lang w:bidi="cy-GB"/>
              </w:rPr>
              <w:t>opendata@caerdydd.ac.uk</w:t>
            </w:r>
          </w:p>
        </w:tc>
      </w:tr>
      <w:tr w:rsidR="008533B6" w14:paraId="0E051905" w14:textId="77777777" w:rsidTr="00910128">
        <w:trPr>
          <w:trHeight w:val="884"/>
        </w:trPr>
        <w:tc>
          <w:tcPr>
            <w:tcW w:w="5261" w:type="dxa"/>
            <w:shd w:val="clear" w:color="auto" w:fill="auto"/>
          </w:tcPr>
          <w:p w14:paraId="0E841481" w14:textId="28C0A51F" w:rsidR="008533B6" w:rsidRPr="007F022D" w:rsidRDefault="00BA08FC" w:rsidP="008533B6">
            <w:pPr>
              <w:spacing w:after="240" w:line="240" w:lineRule="exact"/>
              <w:rPr>
                <w:rFonts w:ascii="Arial" w:hAnsi="Arial" w:cs="Arial"/>
                <w:sz w:val="22"/>
                <w:szCs w:val="22"/>
              </w:rPr>
            </w:pPr>
            <w:hyperlink r:id="rId35" w:history="1">
              <w:r w:rsidR="008533B6" w:rsidRPr="007F022D">
                <w:rPr>
                  <w:rStyle w:val="Hyperlink"/>
                  <w:rFonts w:ascii="Arial" w:eastAsia="Arial" w:hAnsi="Arial" w:cs="Arial"/>
                  <w:sz w:val="22"/>
                  <w:szCs w:val="22"/>
                  <w:lang w:bidi="cy-GB"/>
                </w:rPr>
                <w:t>Data ymchwil sy'n sensitif o ran diogelwch.</w:t>
              </w:r>
            </w:hyperlink>
          </w:p>
        </w:tc>
        <w:tc>
          <w:tcPr>
            <w:tcW w:w="3755" w:type="dxa"/>
            <w:shd w:val="clear" w:color="auto" w:fill="auto"/>
          </w:tcPr>
          <w:p w14:paraId="56DB40A7" w14:textId="77777777" w:rsidR="008533B6" w:rsidRPr="007F022D" w:rsidRDefault="008533B6" w:rsidP="008533B6">
            <w:pPr>
              <w:spacing w:line="240" w:lineRule="exact"/>
              <w:rPr>
                <w:rFonts w:ascii="Arial" w:eastAsiaTheme="minorHAnsi" w:hAnsi="Arial" w:cs="Arial"/>
                <w:b/>
                <w:bCs/>
                <w:sz w:val="22"/>
                <w:szCs w:val="22"/>
                <w:lang w:eastAsia="en-US"/>
              </w:rPr>
            </w:pPr>
            <w:r w:rsidRPr="007F022D">
              <w:rPr>
                <w:rFonts w:ascii="Arial" w:eastAsiaTheme="minorHAnsi" w:hAnsi="Arial" w:cs="Arial"/>
                <w:b/>
                <w:sz w:val="22"/>
                <w:szCs w:val="22"/>
                <w:lang w:bidi="cy-GB"/>
              </w:rPr>
              <w:t>Gonestrwydd Ymchwil, Llywodraethu a Moeseg</w:t>
            </w:r>
          </w:p>
          <w:p w14:paraId="7C135DDE" w14:textId="59E5EED2" w:rsidR="008533B6" w:rsidRDefault="00BA08FC" w:rsidP="008533B6">
            <w:pPr>
              <w:spacing w:line="240" w:lineRule="exact"/>
              <w:rPr>
                <w:rFonts w:ascii="Arial" w:eastAsiaTheme="minorHAnsi" w:hAnsi="Arial" w:cs="Arial"/>
                <w:b/>
                <w:bCs/>
                <w:sz w:val="22"/>
                <w:szCs w:val="22"/>
                <w:lang w:eastAsia="en-US"/>
              </w:rPr>
            </w:pPr>
            <w:hyperlink r:id="rId36" w:history="1">
              <w:r w:rsidR="008533B6" w:rsidRPr="007F022D">
                <w:rPr>
                  <w:rStyle w:val="Hyperlink"/>
                  <w:rFonts w:ascii="Arial" w:eastAsiaTheme="minorHAnsi" w:hAnsi="Arial" w:cs="Arial"/>
                  <w:b/>
                  <w:sz w:val="22"/>
                  <w:szCs w:val="22"/>
                  <w:lang w:bidi="cy-GB"/>
                </w:rPr>
                <w:t>resgov@caerdydd.ac.uk</w:t>
              </w:r>
            </w:hyperlink>
          </w:p>
        </w:tc>
      </w:tr>
      <w:tr w:rsidR="008533B6" w14:paraId="1D317F39" w14:textId="77777777" w:rsidTr="006B3544">
        <w:trPr>
          <w:trHeight w:val="898"/>
        </w:trPr>
        <w:tc>
          <w:tcPr>
            <w:tcW w:w="5261" w:type="dxa"/>
            <w:shd w:val="clear" w:color="auto" w:fill="auto"/>
          </w:tcPr>
          <w:p w14:paraId="749D8298" w14:textId="76649952" w:rsidR="008533B6" w:rsidRPr="006B3544" w:rsidRDefault="00BA08FC" w:rsidP="008533B6">
            <w:pPr>
              <w:spacing w:after="240" w:line="240" w:lineRule="exact"/>
              <w:rPr>
                <w:rFonts w:ascii="Arial" w:hAnsi="Arial" w:cs="Arial"/>
                <w:b/>
                <w:bCs/>
                <w:sz w:val="22"/>
                <w:szCs w:val="22"/>
              </w:rPr>
            </w:pPr>
            <w:hyperlink r:id="rId37" w:history="1">
              <w:r w:rsidR="008533B6" w:rsidRPr="00910128">
                <w:rPr>
                  <w:rStyle w:val="Hyperlink"/>
                  <w:rFonts w:ascii="Arial" w:eastAsia="Arial" w:hAnsi="Arial" w:cs="Arial"/>
                  <w:sz w:val="22"/>
                  <w:szCs w:val="22"/>
                  <w:lang w:bidi="cy-GB"/>
                </w:rPr>
                <w:t>Cod Ymarfer, SOPs ac adnoddau cyfarwyddyd y Ddeddf Meinweoedd Dynol</w:t>
              </w:r>
            </w:hyperlink>
          </w:p>
        </w:tc>
        <w:tc>
          <w:tcPr>
            <w:tcW w:w="3755" w:type="dxa"/>
            <w:shd w:val="clear" w:color="auto" w:fill="auto"/>
          </w:tcPr>
          <w:p w14:paraId="4CF7ED31" w14:textId="77777777" w:rsidR="008533B6" w:rsidRPr="00030A07" w:rsidRDefault="008533B6" w:rsidP="008533B6">
            <w:pPr>
              <w:spacing w:line="240" w:lineRule="exact"/>
              <w:rPr>
                <w:rFonts w:ascii="Arial" w:eastAsiaTheme="minorHAnsi" w:hAnsi="Arial" w:cs="Arial"/>
                <w:b/>
                <w:bCs/>
                <w:sz w:val="22"/>
                <w:szCs w:val="22"/>
                <w:lang w:eastAsia="en-US"/>
              </w:rPr>
            </w:pPr>
            <w:r w:rsidRPr="00030A07">
              <w:rPr>
                <w:rFonts w:ascii="Arial" w:eastAsiaTheme="minorHAnsi" w:hAnsi="Arial" w:cs="Arial"/>
                <w:b/>
                <w:sz w:val="22"/>
                <w:szCs w:val="22"/>
                <w:lang w:bidi="cy-GB"/>
              </w:rPr>
              <w:t>Tîm Cydymffurfio â'r Ddeddf Meinweoedd Dynol</w:t>
            </w:r>
          </w:p>
          <w:p w14:paraId="59A800BF" w14:textId="12E4E226" w:rsidR="008533B6" w:rsidRDefault="00BA08FC" w:rsidP="008533B6">
            <w:pPr>
              <w:spacing w:line="240" w:lineRule="exact"/>
              <w:rPr>
                <w:rFonts w:ascii="Arial" w:eastAsiaTheme="minorHAnsi" w:hAnsi="Arial" w:cs="Arial"/>
                <w:b/>
                <w:bCs/>
                <w:sz w:val="22"/>
                <w:szCs w:val="22"/>
                <w:lang w:eastAsia="en-US"/>
              </w:rPr>
            </w:pPr>
            <w:hyperlink r:id="rId38" w:history="1">
              <w:r w:rsidR="008533B6" w:rsidRPr="00030A07">
                <w:rPr>
                  <w:rStyle w:val="Hyperlink"/>
                  <w:rFonts w:ascii="Arial" w:eastAsiaTheme="minorHAnsi" w:hAnsi="Arial" w:cs="Arial"/>
                  <w:b/>
                  <w:sz w:val="22"/>
                  <w:szCs w:val="22"/>
                  <w:lang w:bidi="cy-GB"/>
                </w:rPr>
                <w:t>hta@caerdydd.ac.uk</w:t>
              </w:r>
            </w:hyperlink>
          </w:p>
        </w:tc>
      </w:tr>
    </w:tbl>
    <w:p w14:paraId="55C56726" w14:textId="77777777" w:rsidR="00D3041C" w:rsidRDefault="00D3041C" w:rsidP="0062178B">
      <w:pPr>
        <w:spacing w:after="200" w:line="276" w:lineRule="auto"/>
        <w:rPr>
          <w:rFonts w:ascii="Arial" w:hAnsi="Arial" w:cs="Arial"/>
          <w:b/>
          <w:bCs/>
          <w:sz w:val="22"/>
          <w:szCs w:val="22"/>
        </w:rPr>
      </w:pPr>
    </w:p>
    <w:p w14:paraId="7F0D2D62" w14:textId="77777777" w:rsidR="000A3290" w:rsidRDefault="00B551F3" w:rsidP="000A3290">
      <w:pPr>
        <w:spacing w:line="276" w:lineRule="auto"/>
        <w:rPr>
          <w:rFonts w:ascii="Arial" w:hAnsi="Arial" w:cs="Arial"/>
          <w:b/>
          <w:bCs/>
          <w:sz w:val="22"/>
          <w:szCs w:val="22"/>
        </w:rPr>
      </w:pPr>
      <w:r>
        <w:rPr>
          <w:rFonts w:ascii="Arial" w:eastAsia="Arial" w:hAnsi="Arial" w:cs="Arial"/>
          <w:b/>
          <w:sz w:val="22"/>
          <w:szCs w:val="22"/>
          <w:lang w:bidi="cy-GB"/>
        </w:rPr>
        <w:t>Adolygu, Cymeradwyo a Chyhoeddi Polisi</w:t>
      </w:r>
    </w:p>
    <w:p w14:paraId="71C73631" w14:textId="30D5398A" w:rsidR="006A21AB" w:rsidRPr="00B551F3" w:rsidRDefault="006A21AB" w:rsidP="000A3290">
      <w:pPr>
        <w:spacing w:line="276" w:lineRule="auto"/>
        <w:rPr>
          <w:rFonts w:ascii="Arial" w:hAnsi="Arial" w:cs="Arial"/>
          <w:b/>
          <w:bCs/>
          <w:sz w:val="22"/>
          <w:szCs w:val="22"/>
        </w:rPr>
      </w:pPr>
      <w:r w:rsidRPr="00B551F3">
        <w:rPr>
          <w:rFonts w:ascii="Arial" w:eastAsia="Arial" w:hAnsi="Arial" w:cs="Arial"/>
          <w:b/>
          <w:sz w:val="22"/>
          <w:szCs w:val="22"/>
          <w:lang w:bidi="cy-GB"/>
        </w:rPr>
        <w:t>Adolygu</w:t>
      </w:r>
    </w:p>
    <w:p w14:paraId="4B08302A" w14:textId="354F9A1E" w:rsidR="00F921F5" w:rsidRPr="00225E32" w:rsidRDefault="00A95D5D" w:rsidP="007A46C2">
      <w:pPr>
        <w:spacing w:after="200" w:line="276" w:lineRule="auto"/>
        <w:jc w:val="both"/>
        <w:rPr>
          <w:rFonts w:ascii="Arial" w:hAnsi="Arial" w:cs="Arial"/>
          <w:sz w:val="22"/>
          <w:szCs w:val="22"/>
        </w:rPr>
      </w:pPr>
      <w:r w:rsidRPr="00225E32">
        <w:rPr>
          <w:rFonts w:ascii="Arial" w:eastAsia="Arial" w:hAnsi="Arial" w:cs="Arial"/>
          <w:sz w:val="22"/>
          <w:szCs w:val="22"/>
          <w:lang w:bidi="cy-GB"/>
        </w:rPr>
        <w:t>Bydd y polisi hwn yn destun adolygiad anffurfiol bob blwyddyn i nodi a oes angen adolygiad llawn, ac i ddiweddaru unrhyw fân ddiwygiadau (e.e. newidiadau mewn rolau). Bydd adolygiad ffurfiol yn cael ei gynnal bob 3 blynedd, neu'n gynt os bydd newidiadau perthnasol mewn deddfwriaeth, rheoliad neu gynsail.</w:t>
      </w:r>
    </w:p>
    <w:p w14:paraId="49C85ED5" w14:textId="4D789746" w:rsidR="007A46C2" w:rsidRDefault="006A21AB" w:rsidP="006A21AB">
      <w:pPr>
        <w:spacing w:after="200" w:line="276" w:lineRule="auto"/>
        <w:jc w:val="both"/>
        <w:rPr>
          <w:rFonts w:ascii="Arial" w:hAnsi="Arial" w:cs="Arial"/>
          <w:b/>
          <w:bCs/>
          <w:sz w:val="22"/>
          <w:szCs w:val="22"/>
        </w:rPr>
      </w:pPr>
      <w:r w:rsidRPr="00B551F3">
        <w:rPr>
          <w:rFonts w:ascii="Arial" w:eastAsia="Arial" w:hAnsi="Arial" w:cs="Arial"/>
          <w:b/>
          <w:sz w:val="22"/>
          <w:szCs w:val="22"/>
          <w:lang w:bidi="cy-GB"/>
        </w:rPr>
        <w:t>Cymeradwyo</w:t>
      </w:r>
    </w:p>
    <w:p w14:paraId="142C8D28" w14:textId="4940188E" w:rsidR="00F921F5" w:rsidRPr="006B3544" w:rsidRDefault="006B3544" w:rsidP="006A21AB">
      <w:pPr>
        <w:spacing w:after="200" w:line="276" w:lineRule="auto"/>
        <w:jc w:val="both"/>
        <w:rPr>
          <w:rFonts w:ascii="Arial" w:hAnsi="Arial" w:cs="Arial"/>
          <w:b/>
          <w:bCs/>
          <w:sz w:val="22"/>
          <w:szCs w:val="22"/>
        </w:rPr>
      </w:pPr>
      <w:r w:rsidRPr="006B3544">
        <w:rPr>
          <w:rFonts w:ascii="Arial" w:eastAsia="Arial" w:hAnsi="Arial" w:cs="Arial"/>
          <w:b/>
          <w:sz w:val="22"/>
          <w:szCs w:val="22"/>
          <w:lang w:bidi="cy-GB"/>
        </w:rPr>
        <w:t xml:space="preserve">O dan y Cynllun Dirprwyo, mae'r Bwrdd yn gyfrifol am gymeradwyo polisi. </w:t>
      </w:r>
      <w:r w:rsidRPr="006B3544">
        <w:rPr>
          <w:rFonts w:ascii="Arial" w:eastAsia="Arial" w:hAnsi="Arial" w:cs="Arial"/>
          <w:sz w:val="22"/>
          <w:szCs w:val="22"/>
          <w:lang w:bidi="cy-GB"/>
        </w:rPr>
        <w:t xml:space="preserve">ORIEC yw'r Pwyllgor sy'n gyfrifol am ystyried y Polisi/Gweithdrefn, a'i hargymell i'r Bwrdd ei chymeradwyo. </w:t>
      </w:r>
    </w:p>
    <w:p w14:paraId="1876BE6D" w14:textId="77777777" w:rsidR="006A21AB" w:rsidRPr="00B551F3" w:rsidRDefault="006A21AB" w:rsidP="006A21AB">
      <w:pPr>
        <w:spacing w:after="200" w:line="276" w:lineRule="auto"/>
        <w:jc w:val="both"/>
        <w:rPr>
          <w:rFonts w:ascii="Arial" w:hAnsi="Arial" w:cs="Arial"/>
          <w:b/>
          <w:bCs/>
          <w:sz w:val="22"/>
          <w:szCs w:val="22"/>
        </w:rPr>
      </w:pPr>
      <w:r w:rsidRPr="00B551F3">
        <w:rPr>
          <w:rFonts w:ascii="Arial" w:eastAsia="Arial" w:hAnsi="Arial" w:cs="Arial"/>
          <w:b/>
          <w:sz w:val="22"/>
          <w:szCs w:val="22"/>
          <w:lang w:bidi="cy-GB"/>
        </w:rPr>
        <w:t>Cyhoeddi</w:t>
      </w:r>
    </w:p>
    <w:p w14:paraId="41897798" w14:textId="1993277F" w:rsidR="00F921F5" w:rsidRPr="00225E32" w:rsidRDefault="006A21AB" w:rsidP="007A46C2">
      <w:pPr>
        <w:spacing w:after="200" w:line="276" w:lineRule="auto"/>
        <w:jc w:val="both"/>
        <w:rPr>
          <w:rFonts w:ascii="Arial" w:hAnsi="Arial" w:cs="Arial"/>
          <w:sz w:val="22"/>
          <w:szCs w:val="22"/>
        </w:rPr>
      </w:pPr>
      <w:r w:rsidRPr="00225E32">
        <w:rPr>
          <w:rFonts w:ascii="Arial" w:eastAsia="Arial" w:hAnsi="Arial" w:cs="Arial"/>
          <w:sz w:val="22"/>
          <w:szCs w:val="22"/>
          <w:lang w:bidi="cy-GB"/>
        </w:rPr>
        <w:t xml:space="preserve">Cyhoeddir y ddogfen hon ar dudalennau Gwybodaeth Gyhoeddus gwefan y Brifysgol o dan </w:t>
      </w:r>
      <w:hyperlink r:id="rId39" w:history="1">
        <w:r w:rsidR="00C506BE" w:rsidRPr="00225E32">
          <w:rPr>
            <w:rStyle w:val="Hyperlink"/>
            <w:rFonts w:ascii="Arial" w:eastAsia="Arial" w:hAnsi="Arial" w:cs="Arial"/>
            <w:sz w:val="22"/>
            <w:szCs w:val="22"/>
            <w:lang w:bidi="cy-GB"/>
          </w:rPr>
          <w:t>Bolisïau a Gweithdrefnau</w:t>
        </w:r>
      </w:hyperlink>
      <w:r w:rsidRPr="00225E32">
        <w:rPr>
          <w:rFonts w:ascii="Arial" w:eastAsia="Arial" w:hAnsi="Arial" w:cs="Arial"/>
          <w:sz w:val="22"/>
          <w:szCs w:val="22"/>
          <w:lang w:bidi="cy-GB"/>
        </w:rPr>
        <w:t xml:space="preserve">. </w:t>
      </w:r>
    </w:p>
    <w:p w14:paraId="1B8625AD" w14:textId="05F97A1E" w:rsidR="00302B46" w:rsidRDefault="000467BC" w:rsidP="007E321E">
      <w:pPr>
        <w:spacing w:after="200" w:line="276" w:lineRule="auto"/>
        <w:rPr>
          <w:rFonts w:ascii="Arial" w:hAnsi="Arial" w:cs="Arial"/>
          <w:b/>
          <w:sz w:val="22"/>
          <w:szCs w:val="22"/>
        </w:rPr>
      </w:pPr>
      <w:r w:rsidRPr="000467BC">
        <w:rPr>
          <w:rFonts w:ascii="Arial" w:eastAsia="Arial" w:hAnsi="Arial" w:cs="Arial"/>
          <w:sz w:val="22"/>
          <w:szCs w:val="22"/>
          <w:lang w:bidi="cy-GB"/>
        </w:rPr>
        <w:t>Gweithdrefnau ar gyfer ymdrin â honiadau o gamymddwyn mewn ymchwil academaidd</w:t>
      </w:r>
    </w:p>
    <w:p w14:paraId="5A13F743" w14:textId="62F916BB" w:rsidR="00866E4A" w:rsidRDefault="00866E4A" w:rsidP="008800A2">
      <w:pPr>
        <w:pStyle w:val="ListParagraph"/>
        <w:numPr>
          <w:ilvl w:val="0"/>
          <w:numId w:val="16"/>
        </w:numPr>
        <w:spacing w:after="240" w:line="240" w:lineRule="exact"/>
        <w:ind w:right="-334"/>
        <w:rPr>
          <w:rFonts w:ascii="Arial" w:hAnsi="Arial" w:cs="Arial"/>
          <w:b/>
          <w:bCs/>
        </w:rPr>
      </w:pPr>
      <w:r w:rsidRPr="00262BE3">
        <w:rPr>
          <w:rFonts w:ascii="Arial" w:eastAsia="Arial" w:hAnsi="Arial" w:cs="Arial"/>
          <w:b/>
          <w:lang w:bidi="cy-GB"/>
        </w:rPr>
        <w:t xml:space="preserve">Cwmpas </w:t>
      </w:r>
    </w:p>
    <w:p w14:paraId="08E9E8B7" w14:textId="77777777" w:rsidR="00866E4A" w:rsidRPr="00262BE3" w:rsidRDefault="00866E4A" w:rsidP="00866E4A">
      <w:pPr>
        <w:pStyle w:val="ListParagraph"/>
        <w:spacing w:after="240" w:line="240" w:lineRule="exact"/>
        <w:ind w:right="-334"/>
        <w:rPr>
          <w:rFonts w:ascii="Arial" w:hAnsi="Arial" w:cs="Arial"/>
          <w:b/>
          <w:bCs/>
        </w:rPr>
      </w:pPr>
    </w:p>
    <w:p w14:paraId="67365801" w14:textId="682C4186" w:rsidR="00866E4A" w:rsidRDefault="00866E4A" w:rsidP="008800A2">
      <w:pPr>
        <w:pStyle w:val="ListParagraph"/>
        <w:numPr>
          <w:ilvl w:val="1"/>
          <w:numId w:val="16"/>
        </w:numPr>
        <w:spacing w:after="240" w:line="240" w:lineRule="exact"/>
        <w:rPr>
          <w:rFonts w:ascii="Arial" w:hAnsi="Arial" w:cs="Arial"/>
        </w:rPr>
      </w:pPr>
      <w:r w:rsidRPr="00866E4A">
        <w:rPr>
          <w:rFonts w:ascii="Arial" w:eastAsia="Arial" w:hAnsi="Arial" w:cs="Arial"/>
          <w:lang w:bidi="cy-GB"/>
        </w:rPr>
        <w:t>Mae’n bosibl i staff neu fyfyrwyr presennol, cyn-staff a chyn-fyfyrwyr, trydydd partïon o du allan i’r Brifysgol, megis y rhai sy’n cymryd rhan mewn ymchwil, cyrff ariannu ymchwil, golygyddion cyfnodolion ac aelodau’r cyhoedd, gan gynnwys cleifion a phobl sy’n cymryd rhan mewn gwaith ymchwil, ddefnyddio'r Weithdrefn hon i hysbysu am bryderon.</w:t>
      </w:r>
    </w:p>
    <w:p w14:paraId="04DA97D0" w14:textId="77777777" w:rsidR="00866E4A" w:rsidRPr="00866E4A" w:rsidRDefault="00866E4A" w:rsidP="00866E4A">
      <w:pPr>
        <w:pStyle w:val="ListParagraph"/>
        <w:spacing w:after="240" w:line="240" w:lineRule="exact"/>
        <w:ind w:left="1080"/>
        <w:rPr>
          <w:rFonts w:ascii="Arial" w:hAnsi="Arial" w:cs="Arial"/>
        </w:rPr>
      </w:pPr>
    </w:p>
    <w:p w14:paraId="416243CD" w14:textId="716864F5" w:rsidR="00C12039" w:rsidRPr="00C12039" w:rsidRDefault="00866E4A" w:rsidP="00C12039">
      <w:pPr>
        <w:pStyle w:val="ListParagraph"/>
        <w:numPr>
          <w:ilvl w:val="1"/>
          <w:numId w:val="16"/>
        </w:numPr>
        <w:spacing w:after="240" w:line="240" w:lineRule="exact"/>
        <w:rPr>
          <w:rFonts w:ascii="Arial" w:hAnsi="Arial" w:cs="Arial"/>
        </w:rPr>
      </w:pPr>
      <w:r w:rsidRPr="00866E4A">
        <w:rPr>
          <w:rFonts w:ascii="Arial" w:eastAsia="Arial" w:hAnsi="Arial" w:cs="Arial"/>
          <w:lang w:bidi="cy-GB"/>
        </w:rPr>
        <w:t xml:space="preserve">Mae'r Polisi hwn a'r weithdrefn ategol yn berthnasol i unrhyw aelod o staff sy'n cynnal ymchwil dan adain y Brifysgol, boed yn unigol neu ar y cyd ag eraill yn y Brifysgol, neu gyda chyrff eraill. </w:t>
      </w:r>
    </w:p>
    <w:p w14:paraId="113BE238" w14:textId="77777777" w:rsidR="00C12039" w:rsidRPr="00C12039" w:rsidRDefault="00C12039" w:rsidP="00C12039">
      <w:pPr>
        <w:pStyle w:val="ListParagraph"/>
        <w:spacing w:after="240" w:line="240" w:lineRule="exact"/>
        <w:ind w:left="1080"/>
        <w:rPr>
          <w:rFonts w:ascii="Arial" w:hAnsi="Arial" w:cs="Arial"/>
        </w:rPr>
      </w:pPr>
    </w:p>
    <w:p w14:paraId="254B1840" w14:textId="13A96031" w:rsidR="00866E4A" w:rsidRPr="009F27B9" w:rsidRDefault="00866E4A" w:rsidP="009F27B9">
      <w:pPr>
        <w:pStyle w:val="ListParagraph"/>
        <w:spacing w:after="240" w:line="240" w:lineRule="exact"/>
        <w:ind w:left="1080"/>
        <w:rPr>
          <w:rFonts w:ascii="Arial" w:hAnsi="Arial" w:cs="Arial"/>
        </w:rPr>
      </w:pPr>
      <w:r w:rsidRPr="009F27B9">
        <w:rPr>
          <w:rFonts w:ascii="Arial" w:eastAsia="Arial" w:hAnsi="Arial" w:cs="Arial"/>
          <w:lang w:bidi="cy-GB"/>
        </w:rPr>
        <w:t xml:space="preserve">Mae unigolion y polisi hwn yn cynnwys, ond heb fod yn gyfyngedig i: </w:t>
      </w:r>
    </w:p>
    <w:p w14:paraId="312C1129" w14:textId="77777777" w:rsidR="00866E4A" w:rsidRDefault="00866E4A" w:rsidP="008800A2">
      <w:pPr>
        <w:pStyle w:val="ListParagraph"/>
        <w:numPr>
          <w:ilvl w:val="0"/>
          <w:numId w:val="18"/>
        </w:numPr>
        <w:spacing w:after="240" w:line="240" w:lineRule="exact"/>
        <w:rPr>
          <w:rFonts w:ascii="Arial" w:hAnsi="Arial" w:cs="Arial"/>
        </w:rPr>
      </w:pPr>
      <w:r w:rsidRPr="001056BD">
        <w:rPr>
          <w:rFonts w:ascii="Arial" w:eastAsia="Arial" w:hAnsi="Arial" w:cs="Arial"/>
          <w:lang w:bidi="cy-GB"/>
        </w:rPr>
        <w:t xml:space="preserve">Aelod o staff; </w:t>
      </w:r>
    </w:p>
    <w:p w14:paraId="1FF1D7C8" w14:textId="15112510" w:rsidR="00866E4A" w:rsidRDefault="00866E4A" w:rsidP="008800A2">
      <w:pPr>
        <w:pStyle w:val="ListParagraph"/>
        <w:numPr>
          <w:ilvl w:val="0"/>
          <w:numId w:val="18"/>
        </w:numPr>
        <w:spacing w:after="240" w:line="240" w:lineRule="exact"/>
        <w:rPr>
          <w:rFonts w:ascii="Arial" w:hAnsi="Arial" w:cs="Arial"/>
        </w:rPr>
      </w:pPr>
      <w:r w:rsidRPr="00866E4A">
        <w:rPr>
          <w:rFonts w:ascii="Arial" w:eastAsia="Arial" w:hAnsi="Arial" w:cs="Arial"/>
          <w:lang w:bidi="cy-GB"/>
        </w:rPr>
        <w:t xml:space="preserve">Contractwr neu ymgynghorydd annibynnol; </w:t>
      </w:r>
    </w:p>
    <w:p w14:paraId="388B6CAF" w14:textId="77777777" w:rsidR="00866E4A" w:rsidRDefault="00866E4A" w:rsidP="008800A2">
      <w:pPr>
        <w:pStyle w:val="ListParagraph"/>
        <w:numPr>
          <w:ilvl w:val="0"/>
          <w:numId w:val="18"/>
        </w:numPr>
        <w:spacing w:after="240" w:line="240" w:lineRule="exact"/>
        <w:rPr>
          <w:rFonts w:ascii="Arial" w:hAnsi="Arial" w:cs="Arial"/>
        </w:rPr>
      </w:pPr>
      <w:r w:rsidRPr="00866E4A">
        <w:rPr>
          <w:rFonts w:ascii="Arial" w:eastAsia="Arial" w:hAnsi="Arial" w:cs="Arial"/>
          <w:lang w:bidi="cy-GB"/>
        </w:rPr>
        <w:t xml:space="preserve">Person sydd â statws ymweld neu emeritws; a </w:t>
      </w:r>
    </w:p>
    <w:p w14:paraId="5AB816A7" w14:textId="019A02EE" w:rsidR="00866E4A" w:rsidRDefault="00866E4A" w:rsidP="008800A2">
      <w:pPr>
        <w:pStyle w:val="ListParagraph"/>
        <w:numPr>
          <w:ilvl w:val="0"/>
          <w:numId w:val="18"/>
        </w:numPr>
        <w:spacing w:after="240" w:line="240" w:lineRule="exact"/>
        <w:rPr>
          <w:rFonts w:ascii="Arial" w:hAnsi="Arial" w:cs="Arial"/>
        </w:rPr>
      </w:pPr>
      <w:r w:rsidRPr="00866E4A">
        <w:rPr>
          <w:rFonts w:ascii="Arial" w:eastAsia="Arial" w:hAnsi="Arial" w:cs="Arial"/>
          <w:lang w:bidi="cy-GB"/>
        </w:rPr>
        <w:t>Aelod o staff ar gytundeb clinigol neu anrhydeddus ar y cyd.</w:t>
      </w:r>
    </w:p>
    <w:p w14:paraId="0C6F19BD" w14:textId="77777777" w:rsidR="00496F3B" w:rsidRPr="00866E4A" w:rsidRDefault="00496F3B" w:rsidP="00496F3B">
      <w:pPr>
        <w:pStyle w:val="ListParagraph"/>
        <w:spacing w:after="240" w:line="240" w:lineRule="exact"/>
        <w:ind w:left="1440"/>
        <w:rPr>
          <w:rFonts w:ascii="Arial" w:hAnsi="Arial" w:cs="Arial"/>
        </w:rPr>
      </w:pPr>
    </w:p>
    <w:p w14:paraId="1EE79060" w14:textId="13D78A73" w:rsidR="00866E4A" w:rsidRDefault="00866E4A" w:rsidP="008800A2">
      <w:pPr>
        <w:pStyle w:val="ListParagraph"/>
        <w:numPr>
          <w:ilvl w:val="1"/>
          <w:numId w:val="16"/>
        </w:numPr>
        <w:spacing w:after="240" w:line="240" w:lineRule="exact"/>
        <w:rPr>
          <w:rFonts w:ascii="Arial" w:hAnsi="Arial" w:cs="Arial"/>
        </w:rPr>
      </w:pPr>
      <w:r w:rsidRPr="00866E4A">
        <w:rPr>
          <w:rFonts w:ascii="Arial" w:eastAsia="Arial" w:hAnsi="Arial" w:cs="Arial"/>
          <w:lang w:bidi="cy-GB"/>
        </w:rPr>
        <w:lastRenderedPageBreak/>
        <w:t>Yn achos staff sydd â chontractau anrhydeddus â naill ai’r Brifysgol neu’r GIG, byddai pa sefydliad sy'n arwain y gwaith o ymchwilio i honiad yn dibynnu ar yr amgylchiadau. Byddai’n hanfodol cael cyswllt agos â'r sefydliad partner.</w:t>
      </w:r>
    </w:p>
    <w:p w14:paraId="4EE712D3" w14:textId="77777777" w:rsidR="00866E4A" w:rsidRPr="00866E4A" w:rsidRDefault="00866E4A" w:rsidP="00866E4A">
      <w:pPr>
        <w:pStyle w:val="ListParagraph"/>
        <w:spacing w:after="240" w:line="240" w:lineRule="exact"/>
        <w:ind w:left="1080"/>
        <w:rPr>
          <w:rFonts w:ascii="Arial" w:hAnsi="Arial" w:cs="Arial"/>
        </w:rPr>
      </w:pPr>
    </w:p>
    <w:p w14:paraId="223A052E" w14:textId="77777777" w:rsidR="00866E4A" w:rsidRDefault="00866E4A" w:rsidP="008800A2">
      <w:pPr>
        <w:pStyle w:val="ListParagraph"/>
        <w:numPr>
          <w:ilvl w:val="1"/>
          <w:numId w:val="16"/>
        </w:numPr>
        <w:spacing w:after="240" w:line="240" w:lineRule="exact"/>
        <w:rPr>
          <w:rFonts w:ascii="Arial" w:hAnsi="Arial" w:cs="Arial"/>
        </w:rPr>
      </w:pPr>
      <w:r w:rsidRPr="00866E4A">
        <w:rPr>
          <w:rFonts w:ascii="Arial" w:eastAsia="Arial" w:hAnsi="Arial" w:cs="Arial"/>
          <w:lang w:bidi="cy-GB"/>
        </w:rPr>
        <w:t xml:space="preserve">Yn achos honiadau a wneir am fyfyriwr ôl-raddedig sydd hefyd yn gyflogai, bydd yr Unigolyn a Enwir yn penderfynu pa weithdrefn fydd yn berthnasol, yn ôl amgylchiadau'r achos. </w:t>
      </w:r>
    </w:p>
    <w:p w14:paraId="26E56897" w14:textId="77777777" w:rsidR="00866E4A" w:rsidRPr="00866E4A" w:rsidRDefault="00866E4A" w:rsidP="00866E4A">
      <w:pPr>
        <w:pStyle w:val="ListParagraph"/>
        <w:rPr>
          <w:rFonts w:ascii="Arial" w:hAnsi="Arial" w:cs="Arial"/>
        </w:rPr>
      </w:pPr>
    </w:p>
    <w:p w14:paraId="4CF5F34E" w14:textId="7DD5DA4A" w:rsidR="00C12039" w:rsidRPr="00C12039" w:rsidRDefault="00866E4A" w:rsidP="00C12039">
      <w:pPr>
        <w:pStyle w:val="ListParagraph"/>
        <w:numPr>
          <w:ilvl w:val="1"/>
          <w:numId w:val="16"/>
        </w:numPr>
        <w:spacing w:after="240" w:line="240" w:lineRule="exact"/>
        <w:rPr>
          <w:rFonts w:ascii="Arial" w:hAnsi="Arial" w:cs="Arial"/>
        </w:rPr>
      </w:pPr>
      <w:r w:rsidRPr="00866E4A">
        <w:rPr>
          <w:rFonts w:ascii="Arial" w:eastAsia="Arial" w:hAnsi="Arial" w:cs="Arial"/>
          <w:lang w:bidi="cy-GB"/>
        </w:rPr>
        <w:t xml:space="preserve">Nid yw'r polisi a'r weithdrefn hon yn berthnasol i honiadau yn erbyn myfyrwyr (oni bai bod 1.4 uchod yn berthnasol). Diffinnir Camymddwyn Academaidd yng nghyd-destun myfyrwyr ym </w:t>
      </w:r>
      <w:hyperlink r:id="rId40" w:history="1">
        <w:r w:rsidR="00C12039" w:rsidRPr="00D3041C">
          <w:rPr>
            <w:rStyle w:val="Hyperlink"/>
            <w:rFonts w:ascii="Arial" w:eastAsia="Arial" w:hAnsi="Arial" w:cs="Arial"/>
            <w:lang w:bidi="cy-GB"/>
          </w:rPr>
          <w:t>Mholisi Uniondeb Academaidd'</w:t>
        </w:r>
      </w:hyperlink>
      <w:r w:rsidRPr="00866E4A">
        <w:rPr>
          <w:rFonts w:ascii="Arial" w:eastAsia="Arial" w:hAnsi="Arial" w:cs="Arial"/>
          <w:lang w:bidi="cy-GB"/>
        </w:rPr>
        <w:t xml:space="preserve"> Prifysgol Caerdydd, sy'n cynnwys diffiniad o Gamymddwyn Academaidd wrth Ymchwil (yn seiliedig ar ddiffiniad y Concordat o gamymddwyn ymchwil).  Yna ymchwilir i achosion o dorri'r Polisi Uniondeb Academaidd dan y Gweithdrefnau Camymddwyn Academaidd (Myfyrwyr a Addysgir), neu AMP (Myfyrwyr Ymchwil) yn dibynnu ar y math o fyfyriwr/cwrs a wneir. </w:t>
      </w:r>
      <w:r w:rsidR="00C12039" w:rsidRPr="00C12039">
        <w:rPr>
          <w:rFonts w:ascii="Arial" w:eastAsia="Arial" w:hAnsi="Arial" w:cs="Arial"/>
          <w:vertAlign w:val="superscript"/>
          <w:lang w:bidi="cy-GB"/>
        </w:rPr>
        <w:footnoteReference w:id="6"/>
      </w:r>
    </w:p>
    <w:p w14:paraId="2DC62A7B" w14:textId="77777777" w:rsidR="00866E4A" w:rsidRPr="00D3041C" w:rsidRDefault="00866E4A" w:rsidP="00D3041C">
      <w:pPr>
        <w:pStyle w:val="ListParagraph"/>
        <w:spacing w:after="240" w:line="240" w:lineRule="exact"/>
        <w:ind w:left="1080"/>
        <w:rPr>
          <w:rFonts w:ascii="Arial" w:hAnsi="Arial" w:cs="Arial"/>
        </w:rPr>
      </w:pPr>
    </w:p>
    <w:p w14:paraId="43069901" w14:textId="530196E9" w:rsidR="00866E4A" w:rsidRDefault="00866E4A" w:rsidP="008800A2">
      <w:pPr>
        <w:pStyle w:val="ListParagraph"/>
        <w:numPr>
          <w:ilvl w:val="1"/>
          <w:numId w:val="16"/>
        </w:numPr>
        <w:spacing w:after="240" w:line="240" w:lineRule="exact"/>
        <w:rPr>
          <w:rFonts w:ascii="Arial" w:hAnsi="Arial" w:cs="Arial"/>
        </w:rPr>
      </w:pPr>
      <w:r w:rsidRPr="00866E4A">
        <w:rPr>
          <w:rFonts w:ascii="Arial" w:eastAsia="Arial" w:hAnsi="Arial" w:cs="Arial"/>
          <w:lang w:bidi="cy-GB"/>
        </w:rPr>
        <w:t xml:space="preserve">Os bydd aelod o'r Brifysgol yn cyfaddef ei fod wedi cyflawni gweithred o gamymddwyn mewn ymchwil, yr Unigolyn a Enwir, mewn ymgynghoriad â’r Rhag Is-Ganghellor Ymchwil, Arloesedd a Menter, y Pennaeth Adnoddau Dynol a Phennaeth y Coleg neu’r Ysgol berthnasol, fydd yn penderfynu p'un ai’r Weithdrefn hon neu un o weithdrefnau eraill y Brifysgol, fel y weithdrefn ddisgyblu, a fydd yn cael ei dilyn. Yn achos myfyriwr, ymgynghorir â’r Cofrestrydd Academaidd. </w:t>
      </w:r>
    </w:p>
    <w:p w14:paraId="6F2897BF" w14:textId="77777777" w:rsidR="00866E4A" w:rsidRPr="00866E4A" w:rsidRDefault="00866E4A" w:rsidP="00866E4A">
      <w:pPr>
        <w:pStyle w:val="ListParagraph"/>
        <w:rPr>
          <w:rFonts w:ascii="Arial" w:hAnsi="Arial" w:cs="Arial"/>
        </w:rPr>
      </w:pPr>
    </w:p>
    <w:p w14:paraId="0282665B" w14:textId="78A2FC0B" w:rsidR="00866E4A" w:rsidRDefault="00866E4A" w:rsidP="008800A2">
      <w:pPr>
        <w:pStyle w:val="ListParagraph"/>
        <w:numPr>
          <w:ilvl w:val="1"/>
          <w:numId w:val="16"/>
        </w:numPr>
        <w:spacing w:after="240" w:line="240" w:lineRule="exact"/>
        <w:rPr>
          <w:rFonts w:ascii="Arial" w:hAnsi="Arial" w:cs="Arial"/>
        </w:rPr>
      </w:pPr>
      <w:r w:rsidRPr="00866E4A">
        <w:rPr>
          <w:rFonts w:ascii="Arial" w:eastAsia="Arial" w:hAnsi="Arial" w:cs="Arial"/>
          <w:lang w:bidi="cy-GB"/>
        </w:rPr>
        <w:t xml:space="preserve">Ni fydd honiadau o fwlio/aflonyddu yn cael eu hymchwilio dan y weithdrefn hon, byddant yn cael eu hymchwilio dan weithdrefnau Disgyblu/Cwyno y Brifysgol. Os na ellir ymchwilio i ymatebwyr dan bolisïau disgyblu/cwyno (e.e. oherwydd eu bod yn gyn-gyflogeion), bydd y Person a Enwir yn ystyried bod y polisi/gweithdrefn briodol yn berthnasol. </w:t>
      </w:r>
    </w:p>
    <w:p w14:paraId="5F9D5971" w14:textId="77777777" w:rsidR="00866E4A" w:rsidRPr="00866E4A" w:rsidRDefault="00866E4A" w:rsidP="00866E4A">
      <w:pPr>
        <w:pStyle w:val="ListParagraph"/>
        <w:rPr>
          <w:rFonts w:ascii="Arial" w:hAnsi="Arial" w:cs="Arial"/>
        </w:rPr>
      </w:pPr>
    </w:p>
    <w:p w14:paraId="1A6BFF83" w14:textId="25F43B7B" w:rsidR="00866E4A" w:rsidRDefault="00866E4A" w:rsidP="008800A2">
      <w:pPr>
        <w:pStyle w:val="ListParagraph"/>
        <w:numPr>
          <w:ilvl w:val="1"/>
          <w:numId w:val="16"/>
        </w:numPr>
        <w:spacing w:after="240" w:line="240" w:lineRule="exact"/>
        <w:rPr>
          <w:rFonts w:ascii="Arial" w:hAnsi="Arial" w:cs="Arial"/>
        </w:rPr>
      </w:pPr>
      <w:r w:rsidRPr="00866E4A">
        <w:rPr>
          <w:rFonts w:ascii="Arial" w:eastAsia="Arial" w:hAnsi="Arial" w:cs="Arial"/>
          <w:lang w:bidi="cy-GB"/>
        </w:rPr>
        <w:t xml:space="preserve">Bydd twyll ariannol neu gamddefnydd arall o gronfeydd ymchwil, neu offer ymchwil yn cael sylw dan broses ymchwilio twyll ariannol y Brifysgol.  </w:t>
      </w:r>
    </w:p>
    <w:p w14:paraId="37AB2D74" w14:textId="77777777" w:rsidR="00316212" w:rsidRPr="00316212" w:rsidRDefault="00316212" w:rsidP="00316212">
      <w:pPr>
        <w:pStyle w:val="ListParagraph"/>
        <w:rPr>
          <w:rFonts w:ascii="Arial" w:hAnsi="Arial" w:cs="Arial"/>
        </w:rPr>
      </w:pPr>
    </w:p>
    <w:p w14:paraId="259A9DF9" w14:textId="59377835" w:rsidR="00316212" w:rsidRPr="00316212" w:rsidRDefault="00316212" w:rsidP="00316212">
      <w:pPr>
        <w:pStyle w:val="ListParagraph"/>
        <w:numPr>
          <w:ilvl w:val="1"/>
          <w:numId w:val="16"/>
        </w:numPr>
        <w:spacing w:after="240" w:line="240" w:lineRule="exact"/>
        <w:rPr>
          <w:rFonts w:ascii="Arial" w:hAnsi="Arial" w:cs="Arial"/>
        </w:rPr>
      </w:pPr>
      <w:r w:rsidRPr="00316212">
        <w:rPr>
          <w:rFonts w:ascii="Arial" w:eastAsia="Arial" w:hAnsi="Arial" w:cs="Arial"/>
          <w:lang w:bidi="cy-GB"/>
        </w:rPr>
        <w:t xml:space="preserve">Bydd unrhyw gamymddwyn honedig yn ymwneud â phynciau anifeiliaid yn rhedeg ochr yn ochr ag ymchwiliadau perthnasol o ddiffyg cydymffurfio dan nawdd Deddf </w:t>
      </w:r>
      <w:hyperlink r:id="rId41" w:history="1">
        <w:r w:rsidRPr="00316212">
          <w:rPr>
            <w:rStyle w:val="Hyperlink"/>
            <w:rFonts w:ascii="Arial" w:eastAsia="Arial" w:hAnsi="Arial" w:cs="Arial"/>
            <w:lang w:bidi="cy-GB"/>
          </w:rPr>
          <w:t>Anifeiliaid (Gweithdrefnau Gwyddonol) 1986</w:t>
        </w:r>
      </w:hyperlink>
      <w:r w:rsidRPr="00316212">
        <w:rPr>
          <w:rFonts w:ascii="Arial" w:eastAsia="Arial" w:hAnsi="Arial" w:cs="Arial"/>
          <w:lang w:bidi="cy-GB"/>
        </w:rPr>
        <w:t xml:space="preserve"> </w:t>
      </w:r>
    </w:p>
    <w:p w14:paraId="26E0C713" w14:textId="77777777" w:rsidR="00123AF2" w:rsidRPr="00C13DBF" w:rsidRDefault="00123AF2" w:rsidP="00C13DBF">
      <w:pPr>
        <w:pStyle w:val="ListParagraph"/>
        <w:rPr>
          <w:rFonts w:ascii="Arial" w:hAnsi="Arial" w:cs="Arial"/>
        </w:rPr>
      </w:pPr>
    </w:p>
    <w:p w14:paraId="0A74334D" w14:textId="184408F7" w:rsidR="00123AF2" w:rsidRDefault="00123AF2" w:rsidP="008800A2">
      <w:pPr>
        <w:pStyle w:val="ListParagraph"/>
        <w:numPr>
          <w:ilvl w:val="1"/>
          <w:numId w:val="16"/>
        </w:numPr>
        <w:spacing w:after="240" w:line="240" w:lineRule="exact"/>
        <w:rPr>
          <w:rFonts w:ascii="Arial" w:hAnsi="Arial" w:cs="Arial"/>
        </w:rPr>
      </w:pPr>
      <w:r>
        <w:rPr>
          <w:rFonts w:ascii="Arial" w:eastAsia="Arial" w:hAnsi="Arial" w:cs="Arial"/>
          <w:lang w:bidi="cy-GB"/>
        </w:rPr>
        <w:t xml:space="preserve">Rhoddir ystyriaeth i ofynion adrodd cyllidwyr ymchwil lle defnyddir polisi/gweithdrefn amgen i ymchwilio i honiadau. </w:t>
      </w:r>
    </w:p>
    <w:p w14:paraId="3C35FF56" w14:textId="77777777" w:rsidR="00866E4A" w:rsidRPr="00866E4A" w:rsidRDefault="00866E4A" w:rsidP="00866E4A">
      <w:pPr>
        <w:pStyle w:val="ListParagraph"/>
        <w:rPr>
          <w:rFonts w:ascii="Arial" w:hAnsi="Arial" w:cs="Arial"/>
        </w:rPr>
      </w:pPr>
    </w:p>
    <w:p w14:paraId="319CFA15" w14:textId="36AED10B" w:rsidR="00866E4A" w:rsidRDefault="00866E4A" w:rsidP="0087351D">
      <w:pPr>
        <w:pStyle w:val="ListParagraph"/>
        <w:numPr>
          <w:ilvl w:val="1"/>
          <w:numId w:val="16"/>
        </w:numPr>
        <w:spacing w:after="240" w:line="240" w:lineRule="exact"/>
        <w:rPr>
          <w:rFonts w:ascii="Arial" w:hAnsi="Arial" w:cs="Arial"/>
        </w:rPr>
      </w:pPr>
      <w:r w:rsidRPr="00866E4A">
        <w:rPr>
          <w:rFonts w:ascii="Arial" w:eastAsia="Arial" w:hAnsi="Arial" w:cs="Arial"/>
          <w:lang w:bidi="cy-GB"/>
        </w:rPr>
        <w:t>Bydd angen i'r Brifysgol sicrhau bod ganddynt drefniadau ar waith ar gyfer cydweithio â sefydliadau eraill dros ymchwiliadau lle bo hynny'n briodol. Gall hyn fod pan fydd unigolyn wedi symud yn ystod y mater yr ymchwilir iddo, pan fydd yr Ymatebwyr (y rhai y cwynir amdanynt) wedi'u lleoli mewn mwy nag un sefydliad, neu pan fydd unigolion yn dod dan adain y Brifysgol a chorff arall (e.e. personau â statws ymweld sy'n cael eu cyflogi gan gorff arall neu aelodau o staff ar gytundeb clinigol neu anrhydeddus ar y cyd). Gall materion ar gyfer ymchwilio iddynt groesi ffiniau cenedlaethol. Mae'r cyfeiriadau isod yn cynnwys rhagor o wybodaeth:</w:t>
      </w:r>
    </w:p>
    <w:p w14:paraId="6BB19C48" w14:textId="77777777" w:rsidR="0087351D" w:rsidRPr="0087351D" w:rsidRDefault="0087351D" w:rsidP="0087351D">
      <w:pPr>
        <w:pStyle w:val="ListParagraph"/>
        <w:spacing w:after="240" w:line="240" w:lineRule="exact"/>
        <w:ind w:left="1080"/>
        <w:rPr>
          <w:rFonts w:ascii="Arial" w:hAnsi="Arial" w:cs="Arial"/>
        </w:rPr>
      </w:pPr>
    </w:p>
    <w:p w14:paraId="7875C42A" w14:textId="0FE84144" w:rsidR="00866E4A" w:rsidRPr="002D62FD" w:rsidRDefault="00BA08FC" w:rsidP="008800A2">
      <w:pPr>
        <w:pStyle w:val="ListParagraph"/>
        <w:numPr>
          <w:ilvl w:val="0"/>
          <w:numId w:val="12"/>
        </w:numPr>
        <w:spacing w:after="240" w:line="240" w:lineRule="exact"/>
        <w:ind w:right="-334"/>
        <w:rPr>
          <w:rStyle w:val="Hyperlink"/>
          <w:rFonts w:ascii="Arial" w:hAnsi="Arial" w:cs="Arial"/>
          <w:color w:val="auto"/>
          <w:u w:val="none"/>
        </w:rPr>
      </w:pPr>
      <w:hyperlink r:id="rId42" w:history="1">
        <w:r w:rsidR="00866E4A" w:rsidRPr="002D62FD">
          <w:rPr>
            <w:rStyle w:val="Hyperlink"/>
            <w:rFonts w:ascii="Arial" w:eastAsia="Arial" w:hAnsi="Arial" w:cs="Arial"/>
            <w:lang w:bidi="cy-GB"/>
          </w:rPr>
          <w:t>Datganiad Montreal ar Uniondeb Ymchwil mewn Cydweithrediadau Ymchwil Trawsffiniol https://wcrif.org/documents/354-montreal-statement-english/file</w:t>
        </w:r>
      </w:hyperlink>
    </w:p>
    <w:p w14:paraId="58F3806F" w14:textId="4BE53B45" w:rsidR="00866E4A" w:rsidRPr="00DD09EF" w:rsidRDefault="00BA08FC" w:rsidP="008800A2">
      <w:pPr>
        <w:pStyle w:val="ListParagraph"/>
        <w:numPr>
          <w:ilvl w:val="0"/>
          <w:numId w:val="12"/>
        </w:numPr>
        <w:spacing w:after="240" w:line="240" w:lineRule="exact"/>
        <w:ind w:right="-334"/>
        <w:rPr>
          <w:rStyle w:val="Hyperlink"/>
          <w:rFonts w:ascii="Arial" w:hAnsi="Arial" w:cs="Arial"/>
          <w:color w:val="auto"/>
          <w:u w:val="none"/>
        </w:rPr>
      </w:pPr>
      <w:hyperlink r:id="rId43" w:history="1">
        <w:r w:rsidR="00866E4A" w:rsidRPr="002D62FD">
          <w:rPr>
            <w:rStyle w:val="Hyperlink"/>
            <w:rFonts w:ascii="Arial" w:eastAsia="Arial" w:hAnsi="Arial" w:cs="Arial"/>
            <w:lang w:bidi="cy-GB"/>
          </w:rPr>
          <w:t>Datganiad Cydweithrediad Grŵp Russell mewn perthynas â honiadau o gamymddwyn ymchwil academaidd traws-sefydliadol: https://russellgroup.ac.uk/media/5708/russell-group-research-integrity-forum-statement-of-cooperation-may-2018.pdf</w:t>
        </w:r>
      </w:hyperlink>
    </w:p>
    <w:p w14:paraId="4FF224C3" w14:textId="3F629521" w:rsidR="00DD09EF" w:rsidRPr="00134AA2" w:rsidRDefault="00134AA2" w:rsidP="00134AA2">
      <w:pPr>
        <w:spacing w:after="240" w:line="240" w:lineRule="exact"/>
        <w:ind w:left="720" w:right="-334" w:hanging="720"/>
        <w:rPr>
          <w:rStyle w:val="Hyperlink"/>
          <w:rFonts w:ascii="Arial" w:hAnsi="Arial" w:cs="Arial"/>
          <w:color w:val="auto"/>
          <w:sz w:val="22"/>
          <w:szCs w:val="22"/>
          <w:u w:val="none"/>
        </w:rPr>
      </w:pPr>
      <w:r w:rsidRPr="0087351D">
        <w:rPr>
          <w:rFonts w:ascii="Arial" w:eastAsia="Arial" w:hAnsi="Arial" w:cs="Arial"/>
          <w:sz w:val="22"/>
          <w:szCs w:val="22"/>
          <w:lang w:bidi="cy-GB"/>
        </w:rPr>
        <w:t>1.12</w:t>
      </w:r>
      <w:r w:rsidRPr="0087351D">
        <w:rPr>
          <w:rFonts w:ascii="Arial" w:eastAsia="Arial" w:hAnsi="Arial" w:cs="Arial"/>
          <w:sz w:val="22"/>
          <w:szCs w:val="22"/>
          <w:lang w:bidi="cy-GB"/>
        </w:rPr>
        <w:tab/>
        <w:t xml:space="preserve">Pan fydd yr honiad (au) a godwyd yn ymwneud â mater sy'n ymwneud â chyhoeddiadau Cyfnodolyn, rhoddir ystyriaeth i'r broses gywir ar gyfer ymchwilio gan gyfeirio at </w:t>
      </w:r>
      <w:hyperlink r:id="rId44" w:history="1">
        <w:r w:rsidRPr="0087351D">
          <w:rPr>
            <w:rStyle w:val="Hyperlink"/>
            <w:rFonts w:ascii="Arial" w:eastAsia="Arial" w:hAnsi="Arial" w:cs="Arial"/>
            <w:sz w:val="22"/>
            <w:szCs w:val="22"/>
            <w:lang w:bidi="cy-GB"/>
          </w:rPr>
          <w:t>ganllawiau COPE ar Gydweithredu rhwng sefydliadau ymchwil ac achosion Cyfnodolion ar Uniondeb Ymchwil</w:t>
        </w:r>
      </w:hyperlink>
      <w:r w:rsidRPr="0087351D">
        <w:rPr>
          <w:rFonts w:ascii="Arial" w:eastAsia="Arial" w:hAnsi="Arial" w:cs="Arial"/>
          <w:sz w:val="22"/>
          <w:szCs w:val="22"/>
          <w:lang w:bidi="cy-GB"/>
        </w:rPr>
        <w:t xml:space="preserve">.  Mae gan sefydliadau a chyfnodolion ddyletswyddau pwysig yn ymwneud â chamymddwyn ymchwil a chyhoeddi. Mae sefydliadau'n gyfrifol am osod safonau arfer ymchwil da ar gyfer eu hymchwilwyr, ac am ymchwilio i ymddygiad eu hymchwilwyr lle mae honiadau o gamymddwyn yn codi. Yn ogystal â chefnogi arfer ymchwil da ac amgylchedd ymchwil iach. Mae cyfnodolion yn gyfrifol am osod egwyddorion a safonau cyhoeddi, yn ogystal â safonau ar gyfer ymddygiad eu golygyddion (ac ymchwilio i honiadau o gamymddwyn yn erbyn golygyddion lle maent yn codi).  Mae cyfnodolion hefyd yn gyfrifol am ddiogelu'r cofnod ymchwil, ac am sicrhau dibynadwyedd popeth y maent yn ei gyhoeddi. Felly, mae'n bwysig i sefydliadau a chyfnodolion gyfathrebu a chydweithio'n effeithiol ar achosion sy'n ymwneud ag achosion honedig o dorri uniondeb ymchwil. </w:t>
      </w:r>
    </w:p>
    <w:p w14:paraId="4FA66088" w14:textId="56EDC570" w:rsidR="00866E4A" w:rsidRPr="0087351D" w:rsidRDefault="00134AA2" w:rsidP="0087351D">
      <w:pPr>
        <w:spacing w:after="240" w:line="240" w:lineRule="exact"/>
        <w:ind w:left="720" w:right="-334" w:hanging="720"/>
        <w:rPr>
          <w:rStyle w:val="Hyperlink"/>
          <w:rFonts w:ascii="Arial" w:hAnsi="Arial" w:cs="Arial"/>
          <w:color w:val="auto"/>
          <w:sz w:val="22"/>
          <w:szCs w:val="22"/>
          <w:u w:val="none"/>
        </w:rPr>
      </w:pPr>
      <w:r>
        <w:rPr>
          <w:rStyle w:val="Hyperlink"/>
          <w:rFonts w:ascii="Arial" w:eastAsia="Arial" w:hAnsi="Arial" w:cs="Arial"/>
          <w:color w:val="auto"/>
          <w:sz w:val="22"/>
          <w:szCs w:val="22"/>
          <w:u w:val="none"/>
          <w:lang w:bidi="cy-GB"/>
        </w:rPr>
        <w:t>1.13</w:t>
      </w:r>
      <w:r>
        <w:rPr>
          <w:rStyle w:val="Hyperlink"/>
          <w:rFonts w:ascii="Arial" w:eastAsia="Arial" w:hAnsi="Arial" w:cs="Arial"/>
          <w:color w:val="auto"/>
          <w:sz w:val="22"/>
          <w:szCs w:val="22"/>
          <w:u w:val="none"/>
          <w:lang w:bidi="cy-GB"/>
        </w:rPr>
        <w:tab/>
        <w:t>Mae'r prosesau yn y Polisi a'r Weithdrefn hon wedi'u cynllunio i ymchwilio i bryderon ynghylch cynnal ymchwil (fel y'u diffinnir yn y polisi).</w:t>
      </w:r>
      <w:r w:rsidRPr="00134AA2">
        <w:rPr>
          <w:rFonts w:ascii="Arial" w:eastAsia="Arial" w:hAnsi="Arial" w:cs="Arial"/>
          <w:sz w:val="22"/>
          <w:szCs w:val="22"/>
          <w:lang w:bidi="cy-GB"/>
        </w:rPr>
        <w:t xml:space="preserve">Mae hyn yn sicrhau bod uniondeb ymchwil yn cael ei gadarnha. </w:t>
      </w:r>
      <w:r w:rsidR="00866E4A" w:rsidRPr="00496F3B">
        <w:rPr>
          <w:rStyle w:val="Hyperlink"/>
          <w:rFonts w:ascii="Arial" w:eastAsia="Arial" w:hAnsi="Arial" w:cs="Arial"/>
          <w:color w:val="auto"/>
          <w:sz w:val="22"/>
          <w:szCs w:val="22"/>
          <w:u w:val="none"/>
          <w:lang w:bidi="cy-GB"/>
        </w:rPr>
        <w:t>Efallai y bydd adolygiad rhagarweiniol o faterion a godwyd yn canfod bod y pryder yn ymwneud â pholisi/gweithdrefn wahanol (e.e. cwyno staff) yn ddi-sail, neu gall ganfod bod camymddwyn ymchwil academaidd wedi bod, neu arfer ymchwil gwael neu</w:t>
      </w:r>
      <w:r w:rsidRPr="00134AA2">
        <w:rPr>
          <w:rFonts w:ascii="Arial" w:eastAsia="Arial" w:hAnsi="Arial" w:cs="Arial"/>
          <w:sz w:val="22"/>
          <w:szCs w:val="22"/>
          <w:lang w:bidi="cy-GB"/>
        </w:rPr>
        <w:t xml:space="preserve"> amheus (gweler uchod).</w:t>
      </w:r>
      <w:r w:rsidR="00866E4A" w:rsidRPr="00496F3B">
        <w:rPr>
          <w:rStyle w:val="Hyperlink"/>
          <w:rFonts w:ascii="Arial" w:eastAsia="Arial" w:hAnsi="Arial" w:cs="Arial"/>
          <w:color w:val="auto"/>
          <w:sz w:val="22"/>
          <w:szCs w:val="22"/>
          <w:u w:val="none"/>
          <w:lang w:bidi="cy-GB"/>
        </w:rPr>
        <w:t xml:space="preserve"> </w:t>
      </w:r>
    </w:p>
    <w:p w14:paraId="590CBF5C" w14:textId="35D2FF8B" w:rsidR="00866E4A" w:rsidRDefault="00866E4A" w:rsidP="008800A2">
      <w:pPr>
        <w:pStyle w:val="ListParagraph"/>
        <w:numPr>
          <w:ilvl w:val="0"/>
          <w:numId w:val="16"/>
        </w:numPr>
        <w:spacing w:after="240" w:line="240" w:lineRule="exact"/>
        <w:rPr>
          <w:rFonts w:ascii="Arial" w:hAnsi="Arial" w:cs="Arial"/>
          <w:b/>
        </w:rPr>
      </w:pPr>
      <w:r w:rsidRPr="007A46C2">
        <w:rPr>
          <w:rFonts w:ascii="Arial" w:eastAsia="Arial" w:hAnsi="Arial" w:cs="Arial"/>
          <w:b/>
          <w:lang w:bidi="cy-GB"/>
        </w:rPr>
        <w:t xml:space="preserve">Rolau a Chyfrifoldebau </w:t>
      </w:r>
    </w:p>
    <w:p w14:paraId="7AA24D49" w14:textId="77777777" w:rsidR="004C4C1E" w:rsidRPr="007A46C2" w:rsidRDefault="004C4C1E" w:rsidP="004C4C1E">
      <w:pPr>
        <w:pStyle w:val="ListParagraph"/>
        <w:spacing w:after="240" w:line="240" w:lineRule="exact"/>
        <w:rPr>
          <w:rFonts w:ascii="Arial" w:hAnsi="Arial" w:cs="Arial"/>
          <w:b/>
        </w:rPr>
      </w:pPr>
    </w:p>
    <w:p w14:paraId="006A3C88" w14:textId="1010E24D" w:rsidR="004C4C1E" w:rsidRDefault="00866E4A" w:rsidP="008800A2">
      <w:pPr>
        <w:pStyle w:val="ListParagraph"/>
        <w:numPr>
          <w:ilvl w:val="1"/>
          <w:numId w:val="16"/>
        </w:numPr>
        <w:spacing w:after="240" w:line="240" w:lineRule="exact"/>
        <w:rPr>
          <w:rFonts w:ascii="Arial" w:hAnsi="Arial" w:cs="Arial"/>
        </w:rPr>
      </w:pPr>
      <w:r w:rsidRPr="004C4C1E">
        <w:rPr>
          <w:rFonts w:ascii="Arial" w:eastAsia="Arial" w:hAnsi="Arial" w:cs="Arial"/>
          <w:b/>
          <w:lang w:bidi="cy-GB"/>
        </w:rPr>
        <w:t xml:space="preserve">Cwynion: </w:t>
      </w:r>
      <w:r w:rsidRPr="004C4C1E">
        <w:rPr>
          <w:rFonts w:ascii="Arial" w:eastAsia="Arial" w:hAnsi="Arial" w:cs="Arial"/>
          <w:lang w:bidi="cy-GB"/>
        </w:rPr>
        <w:t>Dyma'r person (au) sy'n gwneud yr honiad. Nid oes yn rhaid i hwn/hon fod yn aelod o'r Brifysgol.</w:t>
      </w:r>
    </w:p>
    <w:p w14:paraId="72C663E2" w14:textId="77777777" w:rsidR="004C4C1E" w:rsidRPr="004C4C1E" w:rsidRDefault="004C4C1E" w:rsidP="004C4C1E">
      <w:pPr>
        <w:pStyle w:val="ListParagraph"/>
        <w:spacing w:after="240" w:line="240" w:lineRule="exact"/>
        <w:ind w:left="1080"/>
        <w:rPr>
          <w:rFonts w:ascii="Arial" w:hAnsi="Arial" w:cs="Arial"/>
        </w:rPr>
      </w:pPr>
    </w:p>
    <w:p w14:paraId="16C8CE31" w14:textId="77777777" w:rsidR="004C4C1E" w:rsidRPr="004C4C1E" w:rsidRDefault="00866E4A" w:rsidP="008800A2">
      <w:pPr>
        <w:pStyle w:val="ListParagraph"/>
        <w:numPr>
          <w:ilvl w:val="1"/>
          <w:numId w:val="16"/>
        </w:numPr>
        <w:spacing w:after="240" w:line="240" w:lineRule="exact"/>
        <w:rPr>
          <w:rFonts w:ascii="Arial" w:hAnsi="Arial" w:cs="Arial"/>
        </w:rPr>
      </w:pPr>
      <w:r w:rsidRPr="004C4C1E">
        <w:rPr>
          <w:b/>
          <w:lang w:bidi="cy-GB"/>
        </w:rPr>
        <w:t>Ymateb(wyr)</w:t>
      </w:r>
      <w:r w:rsidRPr="004C4C1E">
        <w:rPr>
          <w:rFonts w:ascii="Arial" w:eastAsia="Arial" w:hAnsi="Arial" w:cs="Arial"/>
          <w:b/>
          <w:lang w:bidi="cy-GB"/>
        </w:rPr>
        <w:t xml:space="preserve"> </w:t>
      </w:r>
      <w:r w:rsidRPr="004C4C1E">
        <w:rPr>
          <w:rFonts w:ascii="Arial" w:eastAsia="Arial" w:hAnsi="Arial" w:cs="Arial"/>
          <w:lang w:bidi="cy-GB"/>
        </w:rPr>
        <w:t>Yr unigolyn neu’r unigolion y mae’r honiad wedi’i wneud yn ei erbyn yw’r Atebydd</w:t>
      </w:r>
      <w:r w:rsidRPr="00EF7375">
        <w:rPr>
          <w:vertAlign w:val="superscript"/>
          <w:lang w:bidi="cy-GB"/>
        </w:rPr>
        <w:footnoteReference w:id="7"/>
      </w:r>
      <w:r w:rsidRPr="004C4C1E">
        <w:rPr>
          <w:rFonts w:ascii="Arial" w:eastAsia="Arial" w:hAnsi="Arial" w:cs="Arial"/>
          <w:lang w:bidi="cy-GB"/>
        </w:rPr>
        <w:t xml:space="preserve">. </w:t>
      </w:r>
    </w:p>
    <w:p w14:paraId="309AE6BF" w14:textId="77777777" w:rsidR="004C4C1E" w:rsidRPr="004C4C1E" w:rsidRDefault="004C4C1E" w:rsidP="004C4C1E">
      <w:pPr>
        <w:pStyle w:val="ListParagraph"/>
        <w:rPr>
          <w:rFonts w:ascii="Arial" w:hAnsi="Arial" w:cs="Arial"/>
          <w:b/>
        </w:rPr>
      </w:pPr>
    </w:p>
    <w:p w14:paraId="1756677C" w14:textId="49DBF813" w:rsidR="00866E4A" w:rsidRPr="004C4C1E" w:rsidRDefault="00866E4A" w:rsidP="008800A2">
      <w:pPr>
        <w:pStyle w:val="ListParagraph"/>
        <w:numPr>
          <w:ilvl w:val="1"/>
          <w:numId w:val="16"/>
        </w:numPr>
        <w:spacing w:after="240" w:line="240" w:lineRule="exact"/>
        <w:rPr>
          <w:rFonts w:ascii="Arial" w:hAnsi="Arial" w:cs="Arial"/>
        </w:rPr>
      </w:pPr>
      <w:r w:rsidRPr="004C4C1E">
        <w:rPr>
          <w:rFonts w:ascii="Arial" w:eastAsia="Arial" w:hAnsi="Arial" w:cs="Arial"/>
          <w:b/>
          <w:lang w:bidi="cy-GB"/>
        </w:rPr>
        <w:t>Unigolyn a Enwir:</w:t>
      </w:r>
      <w:r w:rsidRPr="004C4C1E">
        <w:rPr>
          <w:rFonts w:ascii="Arial" w:eastAsia="Arial" w:hAnsi="Arial" w:cs="Arial"/>
          <w:lang w:bidi="cy-GB"/>
        </w:rPr>
        <w:t xml:space="preserve"> Dyma'r unigolyn a enwebir gan y Brifysgol i wneud y canlynol:</w:t>
      </w:r>
    </w:p>
    <w:p w14:paraId="68CCBFE2" w14:textId="77777777" w:rsidR="00866E4A" w:rsidRPr="001C32FA" w:rsidRDefault="00866E4A" w:rsidP="008800A2">
      <w:pPr>
        <w:numPr>
          <w:ilvl w:val="0"/>
          <w:numId w:val="1"/>
        </w:numPr>
        <w:spacing w:after="240" w:line="240" w:lineRule="exact"/>
        <w:rPr>
          <w:rFonts w:ascii="Arial" w:hAnsi="Arial" w:cs="Arial"/>
          <w:sz w:val="22"/>
          <w:szCs w:val="22"/>
        </w:rPr>
      </w:pPr>
      <w:r w:rsidRPr="001C32FA">
        <w:rPr>
          <w:rFonts w:ascii="Arial" w:eastAsia="Arial" w:hAnsi="Arial" w:cs="Arial"/>
          <w:sz w:val="22"/>
          <w:szCs w:val="22"/>
          <w:lang w:bidi="cy-GB"/>
        </w:rPr>
        <w:t xml:space="preserve">derbyn unrhyw honiadau o gamymddwyn mewn ymchwil </w:t>
      </w:r>
    </w:p>
    <w:p w14:paraId="11EA3804" w14:textId="77777777" w:rsidR="00866E4A" w:rsidRPr="001C32FA" w:rsidRDefault="00866E4A" w:rsidP="008800A2">
      <w:pPr>
        <w:numPr>
          <w:ilvl w:val="0"/>
          <w:numId w:val="1"/>
        </w:numPr>
        <w:spacing w:after="240" w:line="240" w:lineRule="exact"/>
        <w:rPr>
          <w:rFonts w:ascii="Arial" w:hAnsi="Arial" w:cs="Arial"/>
          <w:sz w:val="22"/>
          <w:szCs w:val="22"/>
        </w:rPr>
      </w:pPr>
      <w:r w:rsidRPr="001C32FA">
        <w:rPr>
          <w:rFonts w:ascii="Arial" w:eastAsia="Arial" w:hAnsi="Arial" w:cs="Arial"/>
          <w:sz w:val="22"/>
          <w:szCs w:val="22"/>
          <w:lang w:bidi="cy-GB"/>
        </w:rPr>
        <w:t>cychwyn a goruchwylio’r Weithdrefn ar gyfer ymchwilio i honiadau, gan sicrhau unplygrwydd yr achos</w:t>
      </w:r>
    </w:p>
    <w:p w14:paraId="6173AF0B" w14:textId="77777777" w:rsidR="00866E4A" w:rsidRPr="001C32FA" w:rsidRDefault="00866E4A" w:rsidP="008800A2">
      <w:pPr>
        <w:numPr>
          <w:ilvl w:val="0"/>
          <w:numId w:val="1"/>
        </w:numPr>
        <w:spacing w:after="240" w:line="240" w:lineRule="exact"/>
        <w:rPr>
          <w:rFonts w:ascii="Arial" w:hAnsi="Arial" w:cs="Arial"/>
          <w:sz w:val="22"/>
          <w:szCs w:val="22"/>
        </w:rPr>
      </w:pPr>
      <w:r w:rsidRPr="001C32FA">
        <w:rPr>
          <w:rFonts w:ascii="Arial" w:eastAsia="Arial" w:hAnsi="Arial" w:cs="Arial"/>
          <w:sz w:val="22"/>
          <w:szCs w:val="22"/>
          <w:lang w:bidi="cy-GB"/>
        </w:rPr>
        <w:t>cynnal cofnod a chadw dogfennau sy’n ymwneud ag ymchwiliad</w:t>
      </w:r>
    </w:p>
    <w:p w14:paraId="2E0F1EAD" w14:textId="77777777" w:rsidR="00866E4A" w:rsidRPr="001C32FA" w:rsidRDefault="00866E4A" w:rsidP="008800A2">
      <w:pPr>
        <w:numPr>
          <w:ilvl w:val="0"/>
          <w:numId w:val="1"/>
        </w:numPr>
        <w:spacing w:after="240" w:line="240" w:lineRule="exact"/>
        <w:rPr>
          <w:rFonts w:ascii="Arial" w:hAnsi="Arial" w:cs="Arial"/>
          <w:sz w:val="22"/>
          <w:szCs w:val="22"/>
        </w:rPr>
      </w:pPr>
      <w:r w:rsidRPr="001C32FA">
        <w:rPr>
          <w:rFonts w:ascii="Arial" w:eastAsia="Arial" w:hAnsi="Arial" w:cs="Arial"/>
          <w:sz w:val="22"/>
          <w:szCs w:val="22"/>
          <w:lang w:bidi="cy-GB"/>
        </w:rPr>
        <w:t>adrodd ar ganlyniad yr ymchwiliadau i bartïon perthnasol</w:t>
      </w:r>
    </w:p>
    <w:p w14:paraId="151898FC" w14:textId="77777777" w:rsidR="00866E4A" w:rsidRPr="001C32FA" w:rsidRDefault="00866E4A" w:rsidP="008800A2">
      <w:pPr>
        <w:numPr>
          <w:ilvl w:val="0"/>
          <w:numId w:val="1"/>
        </w:numPr>
        <w:spacing w:after="240" w:line="240" w:lineRule="exact"/>
        <w:rPr>
          <w:rFonts w:ascii="Arial" w:hAnsi="Arial" w:cs="Arial"/>
          <w:sz w:val="22"/>
          <w:szCs w:val="22"/>
        </w:rPr>
      </w:pPr>
      <w:r w:rsidRPr="001C32FA">
        <w:rPr>
          <w:rFonts w:ascii="Arial" w:eastAsia="Arial" w:hAnsi="Arial" w:cs="Arial"/>
          <w:sz w:val="22"/>
          <w:szCs w:val="22"/>
          <w:lang w:bidi="cy-GB"/>
        </w:rPr>
        <w:t>gwneud penderfyniadau yn ystod camau allweddol y Weithdrefn</w:t>
      </w:r>
    </w:p>
    <w:p w14:paraId="6BB1AF9F" w14:textId="77777777" w:rsidR="00866E4A" w:rsidRPr="001C32FA" w:rsidRDefault="00866E4A" w:rsidP="008800A2">
      <w:pPr>
        <w:numPr>
          <w:ilvl w:val="0"/>
          <w:numId w:val="1"/>
        </w:numPr>
        <w:spacing w:after="240" w:line="240" w:lineRule="exact"/>
        <w:rPr>
          <w:rFonts w:ascii="Arial" w:hAnsi="Arial" w:cs="Arial"/>
          <w:sz w:val="22"/>
          <w:szCs w:val="22"/>
        </w:rPr>
      </w:pPr>
      <w:r w:rsidRPr="001C32FA">
        <w:rPr>
          <w:rFonts w:ascii="Arial" w:eastAsia="Arial" w:hAnsi="Arial" w:cs="Arial"/>
          <w:sz w:val="22"/>
          <w:szCs w:val="22"/>
          <w:lang w:bidi="cy-GB"/>
        </w:rPr>
        <w:t>ceisio cyngor cyfreithiol neu gyngor arall o’r tu allan ar unrhyw adeg neu am unrhyw agwedd ar yr achos, fel y bo'n briodol</w:t>
      </w:r>
    </w:p>
    <w:p w14:paraId="1AAB49D2" w14:textId="74C3AF6D" w:rsidR="00866E4A" w:rsidRPr="001C32FA" w:rsidRDefault="00866E4A" w:rsidP="008800A2">
      <w:pPr>
        <w:numPr>
          <w:ilvl w:val="0"/>
          <w:numId w:val="1"/>
        </w:numPr>
        <w:spacing w:after="240" w:line="240" w:lineRule="exact"/>
        <w:rPr>
          <w:rFonts w:ascii="Arial" w:hAnsi="Arial" w:cs="Arial"/>
          <w:sz w:val="22"/>
          <w:szCs w:val="22"/>
        </w:rPr>
      </w:pPr>
      <w:r w:rsidRPr="001C32FA">
        <w:rPr>
          <w:rFonts w:ascii="Arial" w:eastAsia="Arial" w:hAnsi="Arial" w:cs="Arial"/>
          <w:sz w:val="22"/>
          <w:szCs w:val="22"/>
          <w:lang w:bidi="cy-GB"/>
        </w:rPr>
        <w:lastRenderedPageBreak/>
        <w:t>dirprwyo rhan o’i gyfrifoldebau fel Unigolyn a Enwir, neu ei holl gyfrifoldebau i uwch swyddog arall, fel y bo'n briodol</w:t>
      </w:r>
    </w:p>
    <w:p w14:paraId="12261583" w14:textId="122DD360" w:rsidR="00866E4A" w:rsidRDefault="00866E4A" w:rsidP="00866E4A">
      <w:pPr>
        <w:spacing w:after="240" w:line="240" w:lineRule="exact"/>
        <w:ind w:left="720"/>
        <w:rPr>
          <w:rFonts w:ascii="Arial" w:hAnsi="Arial" w:cs="Arial"/>
          <w:sz w:val="22"/>
          <w:szCs w:val="22"/>
        </w:rPr>
      </w:pPr>
      <w:r w:rsidRPr="001C32FA">
        <w:rPr>
          <w:rFonts w:ascii="Arial" w:eastAsia="Arial" w:hAnsi="Arial" w:cs="Arial"/>
          <w:sz w:val="22"/>
          <w:szCs w:val="22"/>
          <w:lang w:bidi="cy-GB"/>
        </w:rPr>
        <w:t xml:space="preserve">Ysgrifennydd y Brifysgol neu Enwebai priodol yw'r Person a Enwir. </w:t>
      </w:r>
    </w:p>
    <w:p w14:paraId="78EEA4BF" w14:textId="238A608E" w:rsidR="004C4C1E" w:rsidRPr="0087351D" w:rsidRDefault="004C4C1E" w:rsidP="008800A2">
      <w:pPr>
        <w:pStyle w:val="ListParagraph"/>
        <w:numPr>
          <w:ilvl w:val="1"/>
          <w:numId w:val="12"/>
        </w:numPr>
        <w:spacing w:after="240" w:line="240" w:lineRule="exact"/>
        <w:rPr>
          <w:rFonts w:ascii="Arial" w:hAnsi="Arial" w:cs="Arial"/>
        </w:rPr>
      </w:pPr>
      <w:r w:rsidRPr="0087351D">
        <w:rPr>
          <w:rFonts w:ascii="Arial" w:eastAsia="Arial" w:hAnsi="Arial" w:cs="Arial"/>
          <w:b/>
          <w:lang w:bidi="cy-GB"/>
        </w:rPr>
        <w:t xml:space="preserve"> Cynrychiolydd y Person a Enwir: </w:t>
      </w:r>
      <w:r w:rsidRPr="0087351D">
        <w:rPr>
          <w:rFonts w:ascii="Arial" w:eastAsia="Arial" w:hAnsi="Arial" w:cs="Arial"/>
          <w:lang w:bidi="cy-GB"/>
        </w:rPr>
        <w:t xml:space="preserve"> At ddibenion y weithdrefn hon bydd y Person a Enwir fel arfer yn dirprwyo'r cyfrifoldebau canlynol i'r Pennaeth Cydymffurfio a Risg fel Dirprwywr y Person a Enwir: </w:t>
      </w:r>
    </w:p>
    <w:p w14:paraId="76333C94" w14:textId="2E9CF545" w:rsidR="004C4C1E" w:rsidRPr="0087351D" w:rsidRDefault="004C4C1E" w:rsidP="008800A2">
      <w:pPr>
        <w:numPr>
          <w:ilvl w:val="0"/>
          <w:numId w:val="1"/>
        </w:numPr>
        <w:spacing w:after="240" w:line="240" w:lineRule="exact"/>
        <w:rPr>
          <w:rFonts w:ascii="Arial" w:hAnsi="Arial" w:cs="Arial"/>
          <w:sz w:val="22"/>
          <w:szCs w:val="22"/>
        </w:rPr>
      </w:pPr>
      <w:r w:rsidRPr="0087351D">
        <w:rPr>
          <w:rFonts w:ascii="Arial" w:eastAsia="Arial" w:hAnsi="Arial" w:cs="Arial"/>
          <w:sz w:val="22"/>
          <w:szCs w:val="22"/>
          <w:lang w:bidi="cy-GB"/>
        </w:rPr>
        <w:t xml:space="preserve">derbyn a chydnabod unrhyw honiadau o gamymddwyn ymchwil </w:t>
      </w:r>
    </w:p>
    <w:p w14:paraId="26A7EA16" w14:textId="3BFFFD38" w:rsidR="004C4C1E" w:rsidRPr="0087351D" w:rsidRDefault="009F27B9" w:rsidP="008800A2">
      <w:pPr>
        <w:numPr>
          <w:ilvl w:val="0"/>
          <w:numId w:val="1"/>
        </w:numPr>
        <w:spacing w:after="240" w:line="240" w:lineRule="exact"/>
        <w:rPr>
          <w:rFonts w:ascii="Arial" w:hAnsi="Arial" w:cs="Arial"/>
          <w:sz w:val="22"/>
          <w:szCs w:val="22"/>
        </w:rPr>
      </w:pPr>
      <w:r w:rsidRPr="0087351D">
        <w:rPr>
          <w:rFonts w:ascii="Arial" w:eastAsia="Arial" w:hAnsi="Arial" w:cs="Arial"/>
          <w:sz w:val="22"/>
          <w:szCs w:val="22"/>
          <w:lang w:bidi="cy-GB"/>
        </w:rPr>
        <w:t>Gyda chytundeb y Person a Enwir a'r Dirprwy Is-Ganghellor Ymchwil, Arloesi a Menter- i gychwyn a goruchwylio'r Weithdrefn ar gyfer ymchwilio i honiadau, gan sicrhau uniondeb yr achos</w:t>
      </w:r>
    </w:p>
    <w:p w14:paraId="12CC0C43" w14:textId="77777777" w:rsidR="004C4C1E" w:rsidRPr="0087351D" w:rsidRDefault="004C4C1E" w:rsidP="008800A2">
      <w:pPr>
        <w:numPr>
          <w:ilvl w:val="0"/>
          <w:numId w:val="1"/>
        </w:numPr>
        <w:spacing w:after="240" w:line="240" w:lineRule="exact"/>
        <w:rPr>
          <w:rFonts w:ascii="Arial" w:hAnsi="Arial" w:cs="Arial"/>
          <w:sz w:val="22"/>
          <w:szCs w:val="22"/>
        </w:rPr>
      </w:pPr>
      <w:r w:rsidRPr="0087351D">
        <w:rPr>
          <w:rFonts w:ascii="Arial" w:eastAsia="Arial" w:hAnsi="Arial" w:cs="Arial"/>
          <w:sz w:val="22"/>
          <w:szCs w:val="22"/>
          <w:lang w:bidi="cy-GB"/>
        </w:rPr>
        <w:t>cynnal cofnod a chadw dogfennau sy’n ymwneud ag ymchwiliad</w:t>
      </w:r>
    </w:p>
    <w:p w14:paraId="38FF17A5" w14:textId="77777777" w:rsidR="004C4C1E" w:rsidRPr="0087351D" w:rsidRDefault="004C4C1E" w:rsidP="008800A2">
      <w:pPr>
        <w:numPr>
          <w:ilvl w:val="0"/>
          <w:numId w:val="1"/>
        </w:numPr>
        <w:spacing w:after="240" w:line="240" w:lineRule="exact"/>
        <w:rPr>
          <w:rFonts w:ascii="Arial" w:hAnsi="Arial" w:cs="Arial"/>
          <w:sz w:val="22"/>
          <w:szCs w:val="22"/>
        </w:rPr>
      </w:pPr>
      <w:r w:rsidRPr="0087351D">
        <w:rPr>
          <w:rFonts w:ascii="Arial" w:eastAsia="Arial" w:hAnsi="Arial" w:cs="Arial"/>
          <w:sz w:val="22"/>
          <w:szCs w:val="22"/>
          <w:lang w:bidi="cy-GB"/>
        </w:rPr>
        <w:t>adrodd ar ganlyniad yr ymchwiliadau i bartïon perthnasol</w:t>
      </w:r>
    </w:p>
    <w:p w14:paraId="255240E8" w14:textId="5F90C6E4" w:rsidR="0087351D" w:rsidRDefault="00FD6E3F" w:rsidP="001C7C23">
      <w:pPr>
        <w:pStyle w:val="ListParagraph"/>
        <w:numPr>
          <w:ilvl w:val="1"/>
          <w:numId w:val="12"/>
        </w:numPr>
        <w:spacing w:after="240" w:line="240" w:lineRule="exact"/>
        <w:rPr>
          <w:rFonts w:ascii="Arial" w:hAnsi="Arial" w:cs="Arial"/>
          <w:bCs/>
        </w:rPr>
      </w:pPr>
      <w:r w:rsidRPr="0087351D">
        <w:rPr>
          <w:rFonts w:ascii="Arial" w:eastAsia="Arial" w:hAnsi="Arial" w:cs="Arial"/>
          <w:lang w:bidi="cy-GB"/>
        </w:rPr>
        <w:t xml:space="preserve">Y </w:t>
      </w:r>
      <w:r w:rsidRPr="0087351D">
        <w:rPr>
          <w:rFonts w:ascii="Arial" w:eastAsia="Arial" w:hAnsi="Arial" w:cs="Arial"/>
          <w:b/>
          <w:lang w:bidi="cy-GB"/>
        </w:rPr>
        <w:t>Dirprwy Is-Ganghellor Ymchwil, Arloesi a Menter (neu Enwebai priodol)</w:t>
      </w:r>
      <w:r w:rsidRPr="0087351D">
        <w:rPr>
          <w:rFonts w:ascii="Arial" w:eastAsia="Arial" w:hAnsi="Arial" w:cs="Arial"/>
          <w:lang w:bidi="cy-GB"/>
        </w:rPr>
        <w:t>:</w:t>
      </w:r>
      <w:r w:rsidRPr="0087351D">
        <w:rPr>
          <w:rFonts w:ascii="Arial" w:eastAsia="Arial" w:hAnsi="Arial" w:cs="Arial"/>
          <w:b/>
          <w:lang w:bidi="cy-GB"/>
        </w:rPr>
        <w:t xml:space="preserve"> </w:t>
      </w:r>
      <w:r w:rsidRPr="0087351D">
        <w:rPr>
          <w:rFonts w:ascii="Arial" w:eastAsia="Arial" w:hAnsi="Arial" w:cs="Arial"/>
          <w:lang w:bidi="cy-GB"/>
        </w:rPr>
        <w:t xml:space="preserve">Bydd yn darparu goruchwyliaeth a mewnbwn i benderfyniadau perthnasol sy'n ymwneud â'r polisi a'r weithdrefn hon, gan dderbyn diweddariadau ar achosion 'byw' a chynorthwyo'r Person a Enwyd/Cynrychiolydd i ddatrys materion sy'n codi fel y manylir yn y weithdrefn. </w:t>
      </w:r>
    </w:p>
    <w:p w14:paraId="502B0506" w14:textId="77777777" w:rsidR="0087351D" w:rsidRDefault="0087351D" w:rsidP="0087351D">
      <w:pPr>
        <w:pStyle w:val="ListParagraph"/>
        <w:spacing w:after="240" w:line="240" w:lineRule="exact"/>
        <w:ind w:left="780"/>
        <w:rPr>
          <w:rFonts w:ascii="Arial" w:hAnsi="Arial" w:cs="Arial"/>
          <w:bCs/>
        </w:rPr>
      </w:pPr>
    </w:p>
    <w:p w14:paraId="2E73DBCB" w14:textId="3B6824A2" w:rsidR="001C7C23" w:rsidRPr="0087351D" w:rsidRDefault="001C7C23" w:rsidP="001C7C23">
      <w:pPr>
        <w:pStyle w:val="ListParagraph"/>
        <w:numPr>
          <w:ilvl w:val="1"/>
          <w:numId w:val="12"/>
        </w:numPr>
        <w:spacing w:after="240" w:line="240" w:lineRule="exact"/>
        <w:rPr>
          <w:rFonts w:ascii="Arial" w:hAnsi="Arial" w:cs="Arial"/>
          <w:bCs/>
        </w:rPr>
      </w:pPr>
      <w:r w:rsidRPr="0087351D">
        <w:rPr>
          <w:rFonts w:ascii="Arial" w:eastAsia="Arial" w:hAnsi="Arial" w:cs="Arial"/>
          <w:lang w:bidi="cy-GB"/>
        </w:rPr>
        <w:t xml:space="preserve">Bydd </w:t>
      </w:r>
      <w:r w:rsidRPr="0087351D">
        <w:rPr>
          <w:rFonts w:ascii="Arial" w:eastAsia="Arial" w:hAnsi="Arial" w:cs="Arial"/>
          <w:b/>
          <w:lang w:bidi="cy-GB"/>
        </w:rPr>
        <w:t>Cyfarwyddwr y Gwasanaethau Ymchwil ac Arloesi</w:t>
      </w:r>
      <w:r w:rsidRPr="0087351D">
        <w:rPr>
          <w:rFonts w:ascii="Arial" w:eastAsia="Arial" w:hAnsi="Arial" w:cs="Arial"/>
          <w:lang w:bidi="cy-GB"/>
        </w:rPr>
        <w:t xml:space="preserve"> yn cefnogi'r weithdrefn ar gyfer ARM gan gynnwys:</w:t>
      </w:r>
    </w:p>
    <w:p w14:paraId="0D9ADCE9" w14:textId="695EB816" w:rsidR="001C7C23" w:rsidRDefault="00271795" w:rsidP="001C7C23">
      <w:pPr>
        <w:pStyle w:val="ListParagraph"/>
        <w:numPr>
          <w:ilvl w:val="0"/>
          <w:numId w:val="17"/>
        </w:numPr>
        <w:spacing w:after="240" w:line="240" w:lineRule="exact"/>
        <w:rPr>
          <w:rFonts w:ascii="Arial" w:hAnsi="Arial" w:cs="Arial"/>
        </w:rPr>
      </w:pPr>
      <w:r>
        <w:rPr>
          <w:rFonts w:ascii="Arial" w:eastAsia="Arial" w:hAnsi="Arial" w:cs="Arial"/>
          <w:lang w:bidi="cy-GB"/>
        </w:rPr>
        <w:t xml:space="preserve">Cynorthwyo i adnabod ymatebwyr </w:t>
      </w:r>
    </w:p>
    <w:p w14:paraId="21B6311C" w14:textId="3EDCFDE1" w:rsidR="00271795" w:rsidRDefault="00271795" w:rsidP="00271795">
      <w:pPr>
        <w:pStyle w:val="ListParagraph"/>
        <w:numPr>
          <w:ilvl w:val="0"/>
          <w:numId w:val="17"/>
        </w:numPr>
        <w:spacing w:after="240" w:line="240" w:lineRule="exact"/>
        <w:rPr>
          <w:rFonts w:ascii="Arial" w:hAnsi="Arial" w:cs="Arial"/>
        </w:rPr>
      </w:pPr>
      <w:r>
        <w:rPr>
          <w:rFonts w:ascii="Arial" w:eastAsia="Arial" w:hAnsi="Arial" w:cs="Arial"/>
          <w:lang w:bidi="cy-GB"/>
        </w:rPr>
        <w:t>Adolygu'r portffolio o geisiadau a dyfarniadau ymchwil byw a briodolir i bob Ymatebydd, ynghyd â thelerau ac amodau pob cyllidwr perthnasol i benderfynu pa rai o'r cyllidwyr y dylid cysylltu â nhw, ac amser a chynnwys cyfathrebu o'r fath</w:t>
      </w:r>
    </w:p>
    <w:p w14:paraId="4541FB3C" w14:textId="085A1D4D" w:rsidR="0087351D" w:rsidRDefault="00271795" w:rsidP="0087351D">
      <w:pPr>
        <w:pStyle w:val="ListParagraph"/>
        <w:numPr>
          <w:ilvl w:val="0"/>
          <w:numId w:val="17"/>
        </w:numPr>
        <w:spacing w:after="240" w:line="240" w:lineRule="exact"/>
        <w:rPr>
          <w:rFonts w:ascii="Arial" w:hAnsi="Arial" w:cs="Arial"/>
        </w:rPr>
      </w:pPr>
      <w:r>
        <w:rPr>
          <w:rFonts w:ascii="Arial" w:eastAsia="Arial" w:hAnsi="Arial" w:cs="Arial"/>
          <w:lang w:bidi="cy-GB"/>
        </w:rPr>
        <w:t>Adrodd am wybodaeth berthnasol i gyllidwyr allanol ymchwil yn ôl yr angen</w:t>
      </w:r>
    </w:p>
    <w:p w14:paraId="0422C614" w14:textId="77777777" w:rsidR="0087351D" w:rsidRDefault="0087351D" w:rsidP="0087351D">
      <w:pPr>
        <w:pStyle w:val="ListParagraph"/>
        <w:spacing w:after="240" w:line="240" w:lineRule="exact"/>
        <w:rPr>
          <w:rFonts w:ascii="Arial" w:hAnsi="Arial" w:cs="Arial"/>
        </w:rPr>
      </w:pPr>
    </w:p>
    <w:p w14:paraId="3C2636AC" w14:textId="210C3735" w:rsidR="0087351D" w:rsidRPr="0087351D" w:rsidRDefault="006618E9" w:rsidP="0087351D">
      <w:pPr>
        <w:pStyle w:val="ListParagraph"/>
        <w:numPr>
          <w:ilvl w:val="1"/>
          <w:numId w:val="12"/>
        </w:numPr>
        <w:spacing w:after="240" w:line="240" w:lineRule="exact"/>
        <w:rPr>
          <w:rFonts w:ascii="Arial" w:hAnsi="Arial" w:cs="Arial"/>
        </w:rPr>
      </w:pPr>
      <w:r w:rsidRPr="0087351D">
        <w:rPr>
          <w:rFonts w:ascii="Arial" w:eastAsia="Times New Roman" w:hAnsi="Arial" w:cs="Arial"/>
          <w:b/>
          <w:lang w:bidi="cy-GB"/>
        </w:rPr>
        <w:t>Deoniaid Ymchwil</w:t>
      </w:r>
      <w:r w:rsidRPr="0087351D">
        <w:rPr>
          <w:rFonts w:ascii="Arial" w:eastAsia="Times New Roman" w:hAnsi="Arial" w:cs="Arial"/>
          <w:lang w:bidi="cy-GB"/>
        </w:rPr>
        <w:t xml:space="preserve"> — Bydd yn darparu cyngor a chymorth ar adnabod aelodau panel sgrinio ac ymchwilio ARM sydd â'r wybodaeth a'r profiad priodol i gymryd rhan mewn paneli. </w:t>
      </w:r>
    </w:p>
    <w:p w14:paraId="6CAEB41C" w14:textId="77777777" w:rsidR="0087351D" w:rsidRPr="0087351D" w:rsidRDefault="0087351D" w:rsidP="0087351D">
      <w:pPr>
        <w:pStyle w:val="ListParagraph"/>
        <w:spacing w:after="240" w:line="240" w:lineRule="exact"/>
        <w:ind w:left="780"/>
        <w:rPr>
          <w:rFonts w:ascii="Arial" w:hAnsi="Arial" w:cs="Arial"/>
        </w:rPr>
      </w:pPr>
    </w:p>
    <w:p w14:paraId="4C57BA08" w14:textId="77777777" w:rsidR="0087351D" w:rsidRPr="0087351D" w:rsidRDefault="00C03B77" w:rsidP="0087351D">
      <w:pPr>
        <w:pStyle w:val="ListParagraph"/>
        <w:numPr>
          <w:ilvl w:val="1"/>
          <w:numId w:val="12"/>
        </w:numPr>
        <w:spacing w:after="240" w:line="240" w:lineRule="exact"/>
        <w:rPr>
          <w:rFonts w:ascii="Arial" w:hAnsi="Arial" w:cs="Arial"/>
        </w:rPr>
      </w:pPr>
      <w:r w:rsidRPr="0087351D">
        <w:rPr>
          <w:rFonts w:ascii="Arial" w:eastAsia="Times New Roman" w:hAnsi="Arial" w:cs="Arial"/>
          <w:b/>
          <w:sz w:val="24"/>
          <w:szCs w:val="24"/>
          <w:lang w:bidi="cy-GB"/>
        </w:rPr>
        <w:t>Penaethiaid</w:t>
      </w:r>
      <w:r w:rsidR="001C7C23" w:rsidRPr="0087351D">
        <w:rPr>
          <w:rFonts w:ascii="Arial" w:eastAsia="Arial" w:hAnsi="Arial" w:cs="Arial"/>
          <w:lang w:bidi="cy-GB"/>
        </w:rPr>
        <w:t xml:space="preserve"> </w:t>
      </w:r>
      <w:r w:rsidR="001C7C23" w:rsidRPr="0087351D">
        <w:rPr>
          <w:rFonts w:ascii="Arial" w:eastAsia="Arial" w:hAnsi="Arial" w:cs="Arial"/>
          <w:b/>
          <w:lang w:bidi="cy-GB"/>
        </w:rPr>
        <w:t>Ysgol — byddant yn mynd i'r afael â materion 'arfer gwael' sy'n brin o ARM, naill ai'n ffurfiol fel rhan o weithdrefn ddisgybl/cwyno (neu weithdrefn berthnasol arall), neu'n anffurfiol fel y rheolwr llinell perthnasol.</w:t>
      </w:r>
      <w:r w:rsidR="001C7C23" w:rsidRPr="0087351D">
        <w:rPr>
          <w:rFonts w:ascii="Arial" w:eastAsia="Arial" w:hAnsi="Arial" w:cs="Arial"/>
          <w:lang w:bidi="cy-GB"/>
        </w:rPr>
        <w:t xml:space="preserve"> </w:t>
      </w:r>
    </w:p>
    <w:p w14:paraId="5C889FF1" w14:textId="77777777" w:rsidR="0087351D" w:rsidRPr="0087351D" w:rsidRDefault="0087351D" w:rsidP="0087351D">
      <w:pPr>
        <w:pStyle w:val="ListParagraph"/>
        <w:rPr>
          <w:rFonts w:ascii="Arial" w:hAnsi="Arial" w:cs="Arial"/>
          <w:b/>
          <w:bCs/>
        </w:rPr>
      </w:pPr>
    </w:p>
    <w:p w14:paraId="1E01BF88" w14:textId="77777777" w:rsidR="0087351D" w:rsidRDefault="00796F30" w:rsidP="0087351D">
      <w:pPr>
        <w:pStyle w:val="ListParagraph"/>
        <w:numPr>
          <w:ilvl w:val="1"/>
          <w:numId w:val="12"/>
        </w:numPr>
        <w:spacing w:after="240" w:line="240" w:lineRule="exact"/>
        <w:rPr>
          <w:rFonts w:ascii="Arial" w:hAnsi="Arial" w:cs="Arial"/>
        </w:rPr>
      </w:pPr>
      <w:r w:rsidRPr="0087351D">
        <w:rPr>
          <w:rFonts w:ascii="Arial" w:eastAsia="Arial" w:hAnsi="Arial" w:cs="Arial"/>
          <w:b/>
          <w:lang w:bidi="cy-GB"/>
        </w:rPr>
        <w:t>Swyddogion Gonestrwydd, Llywodraethu a Moeseg Ymchwil</w:t>
      </w:r>
      <w:r w:rsidRPr="0087351D">
        <w:rPr>
          <w:rFonts w:ascii="Arial" w:eastAsia="Times New Roman" w:hAnsi="Arial" w:cs="Arial"/>
          <w:lang w:bidi="cy-GB"/>
        </w:rPr>
        <w:t xml:space="preserve"> — maent yn gyfrifol am sicrhau bod hyfforddiant gonestrwydd ymchwil perthnasol ar gael gan gynnwys hyfforddiant ar weithredu arfer da/osgoi arfer gwael.  Mae swyddogion hefyd yn gyfrifol am ddatblygu a goruchwylio'r Cod Ymarfer Gonestrwydd Ymchwil a Llywodraethu. </w:t>
      </w:r>
    </w:p>
    <w:p w14:paraId="441D7DE0" w14:textId="77777777" w:rsidR="0087351D" w:rsidRPr="0087351D" w:rsidRDefault="0087351D" w:rsidP="0087351D">
      <w:pPr>
        <w:pStyle w:val="ListParagraph"/>
        <w:rPr>
          <w:rFonts w:ascii="Arial" w:hAnsi="Arial" w:cs="Arial"/>
          <w:b/>
        </w:rPr>
      </w:pPr>
    </w:p>
    <w:p w14:paraId="13BE77A4" w14:textId="4D83634C" w:rsidR="006618E9" w:rsidRPr="0087351D" w:rsidRDefault="00E229F6" w:rsidP="0087351D">
      <w:pPr>
        <w:pStyle w:val="ListParagraph"/>
        <w:numPr>
          <w:ilvl w:val="1"/>
          <w:numId w:val="12"/>
        </w:numPr>
        <w:spacing w:after="240" w:line="240" w:lineRule="exact"/>
        <w:rPr>
          <w:rFonts w:ascii="Arial" w:hAnsi="Arial" w:cs="Arial"/>
        </w:rPr>
      </w:pPr>
      <w:r w:rsidRPr="0087351D">
        <w:rPr>
          <w:rFonts w:ascii="Arial" w:eastAsia="Arial" w:hAnsi="Arial" w:cs="Arial"/>
          <w:b/>
          <w:lang w:bidi="cy-GB"/>
        </w:rPr>
        <w:t>Ymchwilwyr</w:t>
      </w:r>
      <w:r w:rsidRPr="0087351D">
        <w:rPr>
          <w:rFonts w:ascii="Arial" w:eastAsia="Arial" w:hAnsi="Arial" w:cs="Arial"/>
          <w:lang w:bidi="cy-GB"/>
        </w:rPr>
        <w:t xml:space="preserve"> — Mae ymchwilwyr yn gyfrifol am ymgysylltu â'r weithdrefn ar gyfer ARM pan fo angen, gan weithredu gyda gonestrwydd ac uniondeb drwy gydol y weithdrefn boed hynny fel yr un sydd yn gwneud cwyn, ymatebwyr ac aelodau'r panel. Mae ymchwilwyr hefyd yn gyfrifol am ymgysylltu â gwybodaeth a hyfforddiant perthnasol i sicrhau eu bod yn ymwybodol o'r ymddygiadau, polisïau, gweithdrefnau a chodau ymarfer disgwyliedig sy'n berthnasol. Cyfrifoldeb ymchwilwyr yw cymryd gofal rhesymol i sicrhau eu bod yn cynnal uniondeb a moeseg ymchwil, ac i osgoi camau gweithredu a allai gynyddu'r risg o faterion camymddwyn ymchwil academaidd sy'n codi. Er enghraifft - gallai awduron academaidd gyflwyno eu hallbynnau ymchwil yn ddiarwybod i'w cyhoeddi mewn cyfnodolion rheibus nad oes </w:t>
      </w:r>
      <w:r w:rsidRPr="0087351D">
        <w:rPr>
          <w:rFonts w:ascii="Arial" w:eastAsia="Arial" w:hAnsi="Arial" w:cs="Arial"/>
          <w:lang w:bidi="cy-GB"/>
        </w:rPr>
        <w:lastRenderedPageBreak/>
        <w:t xml:space="preserve">ganddynt brosesau rheoli ansawdd neu adolygu cymheiriaid priodol. Gall hyn gynyddu'r risg y bydd materion Camymddwyn Ymchwil Academaidd yn codi gan nad yw'r adolygiad arferol gan gymheiriaid wedi'i gynnal, a gall hefyd arwain at ymchwilwyr a sefydliadau yn rhoi benthyg eu henw da i gyhoeddiad anfri. Fel rhan o'u rôl, dylai ymchwilwyr ymgyfarwyddo â chanllawiau </w:t>
      </w:r>
      <w:hyperlink r:id="rId45" w:history="1">
        <w:r w:rsidRPr="0087351D">
          <w:rPr>
            <w:rStyle w:val="Hyperlink"/>
            <w:rFonts w:ascii="Arial" w:eastAsia="Arial" w:hAnsi="Arial" w:cs="Arial"/>
            <w:lang w:bidi="cy-GB"/>
          </w:rPr>
          <w:t>UKRIO ar gyfnodolion rheibus a defnyddio rhestrau gwirio a restrir yn y canllawiau</w:t>
        </w:r>
      </w:hyperlink>
      <w:r w:rsidRPr="0087351D">
        <w:rPr>
          <w:rFonts w:ascii="Arial" w:eastAsia="Arial" w:hAnsi="Arial" w:cs="Arial"/>
          <w:lang w:bidi="cy-GB"/>
        </w:rPr>
        <w:t xml:space="preserve">. </w:t>
      </w:r>
      <w:r w:rsidR="00413FAF">
        <w:rPr>
          <w:rStyle w:val="FootnoteReference"/>
          <w:rFonts w:ascii="Arial" w:eastAsia="Arial" w:hAnsi="Arial" w:cs="Arial"/>
          <w:lang w:bidi="cy-GB"/>
        </w:rPr>
        <w:footnoteReference w:id="8"/>
      </w:r>
      <w:r w:rsidRPr="0087351D">
        <w:rPr>
          <w:rFonts w:ascii="Arial" w:eastAsia="Arial" w:hAnsi="Arial" w:cs="Arial"/>
          <w:lang w:bidi="cy-GB"/>
        </w:rPr>
        <w:t xml:space="preserve"> </w:t>
      </w:r>
    </w:p>
    <w:p w14:paraId="5A0CA58F" w14:textId="77777777" w:rsidR="004C4C1E" w:rsidRPr="004C4C1E" w:rsidRDefault="004C4C1E" w:rsidP="004C4C1E">
      <w:pPr>
        <w:pStyle w:val="ListParagraph"/>
        <w:spacing w:after="240" w:line="240" w:lineRule="exact"/>
        <w:ind w:left="780"/>
        <w:rPr>
          <w:rFonts w:ascii="Arial" w:hAnsi="Arial" w:cs="Arial"/>
        </w:rPr>
      </w:pPr>
    </w:p>
    <w:p w14:paraId="578F5A58" w14:textId="11C9EBC5" w:rsidR="007A46C2" w:rsidRPr="007A46C2" w:rsidRDefault="006D1A6D" w:rsidP="008800A2">
      <w:pPr>
        <w:pStyle w:val="ListParagraph"/>
        <w:numPr>
          <w:ilvl w:val="0"/>
          <w:numId w:val="16"/>
        </w:numPr>
        <w:spacing w:after="240" w:line="240" w:lineRule="exact"/>
        <w:ind w:right="-334"/>
        <w:rPr>
          <w:rFonts w:ascii="Arial" w:hAnsi="Arial" w:cs="Arial"/>
          <w:b/>
          <w:bCs/>
        </w:rPr>
      </w:pPr>
      <w:r w:rsidRPr="00262BE3">
        <w:rPr>
          <w:rFonts w:ascii="Arial" w:eastAsia="Arial" w:hAnsi="Arial" w:cs="Arial"/>
          <w:b/>
          <w:lang w:bidi="cy-GB"/>
        </w:rPr>
        <w:t xml:space="preserve">Trosolwg o'r Weithdrefn </w:t>
      </w:r>
    </w:p>
    <w:tbl>
      <w:tblPr>
        <w:tblStyle w:val="TableGrid"/>
        <w:tblW w:w="9056" w:type="dxa"/>
        <w:tblInd w:w="-5" w:type="dxa"/>
        <w:tblLook w:val="04A0" w:firstRow="1" w:lastRow="0" w:firstColumn="1" w:lastColumn="0" w:noHBand="0" w:noVBand="1"/>
      </w:tblPr>
      <w:tblGrid>
        <w:gridCol w:w="3261"/>
        <w:gridCol w:w="5795"/>
      </w:tblGrid>
      <w:tr w:rsidR="006D1A6D" w:rsidRPr="007E321E" w14:paraId="605C07A8" w14:textId="77777777" w:rsidTr="008F1E0D">
        <w:tc>
          <w:tcPr>
            <w:tcW w:w="3261" w:type="dxa"/>
          </w:tcPr>
          <w:p w14:paraId="747F9931" w14:textId="4CF958D6" w:rsidR="006D1A6D" w:rsidRPr="007E321E" w:rsidRDefault="006D1A6D" w:rsidP="000467BC">
            <w:pPr>
              <w:spacing w:after="240" w:line="240" w:lineRule="exact"/>
              <w:ind w:right="-334"/>
              <w:rPr>
                <w:rFonts w:ascii="Arial" w:hAnsi="Arial" w:cs="Arial"/>
                <w:sz w:val="22"/>
                <w:szCs w:val="22"/>
              </w:rPr>
            </w:pPr>
            <w:r w:rsidRPr="007E321E">
              <w:rPr>
                <w:rFonts w:ascii="Arial" w:eastAsia="Arial" w:hAnsi="Arial" w:cs="Arial"/>
                <w:sz w:val="22"/>
                <w:szCs w:val="22"/>
                <w:lang w:bidi="cy-GB"/>
              </w:rPr>
              <w:t>Cam</w:t>
            </w:r>
          </w:p>
        </w:tc>
        <w:tc>
          <w:tcPr>
            <w:tcW w:w="5795" w:type="dxa"/>
          </w:tcPr>
          <w:p w14:paraId="5E24F265" w14:textId="386AC0B8" w:rsidR="006D1A6D" w:rsidRPr="007E321E" w:rsidRDefault="006D1A6D" w:rsidP="000467BC">
            <w:pPr>
              <w:spacing w:after="240" w:line="240" w:lineRule="exact"/>
              <w:ind w:right="-334"/>
              <w:rPr>
                <w:rFonts w:ascii="Arial" w:hAnsi="Arial" w:cs="Arial"/>
                <w:sz w:val="22"/>
                <w:szCs w:val="22"/>
              </w:rPr>
            </w:pPr>
            <w:r w:rsidRPr="007E321E">
              <w:rPr>
                <w:rFonts w:ascii="Arial" w:eastAsia="Arial" w:hAnsi="Arial" w:cs="Arial"/>
                <w:sz w:val="22"/>
                <w:szCs w:val="22"/>
                <w:lang w:bidi="cy-GB"/>
              </w:rPr>
              <w:t>Diben</w:t>
            </w:r>
          </w:p>
        </w:tc>
      </w:tr>
      <w:tr w:rsidR="006D1A6D" w:rsidRPr="007E321E" w14:paraId="31C04B72" w14:textId="77777777" w:rsidTr="008F1E0D">
        <w:tc>
          <w:tcPr>
            <w:tcW w:w="3261" w:type="dxa"/>
          </w:tcPr>
          <w:p w14:paraId="0A785E57" w14:textId="77777777" w:rsidR="006D1A6D" w:rsidRPr="0087351D" w:rsidRDefault="006D1A6D" w:rsidP="00331063">
            <w:pPr>
              <w:spacing w:after="240" w:line="240" w:lineRule="exact"/>
              <w:ind w:right="-334"/>
              <w:rPr>
                <w:rFonts w:ascii="Arial" w:hAnsi="Arial" w:cs="Arial"/>
                <w:b/>
                <w:bCs/>
                <w:sz w:val="22"/>
                <w:szCs w:val="22"/>
              </w:rPr>
            </w:pPr>
            <w:r w:rsidRPr="0087351D">
              <w:rPr>
                <w:rFonts w:ascii="Arial" w:eastAsia="Arial" w:hAnsi="Arial" w:cs="Arial"/>
                <w:b/>
                <w:sz w:val="22"/>
                <w:szCs w:val="22"/>
                <w:lang w:bidi="cy-GB"/>
              </w:rPr>
              <w:t>Adolygiad Rhagarweiniol Cam 1</w:t>
            </w:r>
          </w:p>
          <w:p w14:paraId="459E9D1C" w14:textId="57387C61" w:rsidR="00266E92" w:rsidRPr="008F1E0D" w:rsidRDefault="00266E92" w:rsidP="00331063">
            <w:pPr>
              <w:spacing w:after="240" w:line="240" w:lineRule="exact"/>
              <w:ind w:right="-334"/>
              <w:rPr>
                <w:rFonts w:ascii="Arial" w:hAnsi="Arial" w:cs="Arial"/>
                <w:sz w:val="22"/>
                <w:szCs w:val="22"/>
              </w:rPr>
            </w:pPr>
            <w:r>
              <w:rPr>
                <w:rFonts w:ascii="Arial" w:eastAsia="Arial" w:hAnsi="Arial" w:cs="Arial"/>
                <w:sz w:val="22"/>
                <w:szCs w:val="22"/>
                <w:lang w:bidi="cy-GB"/>
              </w:rPr>
              <w:t xml:space="preserve">(Fel arfer yn cael ei wneud o fewn 10 diwrnod gwaith ar ôl derbyn honiad, yn dibynnu ar gymhlethdod) </w:t>
            </w:r>
          </w:p>
        </w:tc>
        <w:tc>
          <w:tcPr>
            <w:tcW w:w="5795" w:type="dxa"/>
          </w:tcPr>
          <w:p w14:paraId="70FE1648" w14:textId="59BEF147" w:rsidR="006D1A6D" w:rsidRPr="007E321E" w:rsidRDefault="00856B77" w:rsidP="00856B77">
            <w:pPr>
              <w:spacing w:after="240" w:line="240" w:lineRule="exact"/>
              <w:rPr>
                <w:rFonts w:ascii="Arial" w:hAnsi="Arial" w:cs="Arial"/>
                <w:sz w:val="22"/>
                <w:szCs w:val="22"/>
              </w:rPr>
            </w:pPr>
            <w:r w:rsidRPr="00856B77">
              <w:rPr>
                <w:rFonts w:ascii="Arial" w:eastAsia="Arial" w:hAnsi="Arial" w:cs="Arial"/>
                <w:sz w:val="22"/>
                <w:szCs w:val="22"/>
                <w:lang w:bidi="cy-GB"/>
              </w:rPr>
              <w:t>Y Person a Enwir i gydnabod derbyn yr honiad a chynnal adolygiad cychwynnol o'r dystiolaeth. Penderfynu a ddylai'r honiad gael ei: nodi fel un nad yw'n dod o fewn cwmpas y weithdrefn hon, ei gyfeirio at weithdrefn arall, adrodd arno i gyrff proffesiynol neu reoleiddiol, parhau i Gam 2 y weithdrefn hon.</w:t>
            </w:r>
          </w:p>
        </w:tc>
      </w:tr>
      <w:tr w:rsidR="006D1A6D" w:rsidRPr="007E321E" w14:paraId="27461F89" w14:textId="77777777" w:rsidTr="008F1E0D">
        <w:tc>
          <w:tcPr>
            <w:tcW w:w="3261" w:type="dxa"/>
          </w:tcPr>
          <w:p w14:paraId="552FFA04" w14:textId="77777777" w:rsidR="006D1A6D" w:rsidRPr="0087351D" w:rsidRDefault="006D1A6D" w:rsidP="000467BC">
            <w:pPr>
              <w:spacing w:after="240" w:line="240" w:lineRule="exact"/>
              <w:ind w:right="-334"/>
              <w:rPr>
                <w:rFonts w:ascii="Arial" w:hAnsi="Arial" w:cs="Arial"/>
                <w:b/>
                <w:bCs/>
                <w:sz w:val="22"/>
                <w:szCs w:val="22"/>
              </w:rPr>
            </w:pPr>
            <w:r w:rsidRPr="0087351D">
              <w:rPr>
                <w:rFonts w:ascii="Arial" w:eastAsia="Arial" w:hAnsi="Arial" w:cs="Arial"/>
                <w:b/>
                <w:sz w:val="22"/>
                <w:szCs w:val="22"/>
                <w:lang w:bidi="cy-GB"/>
              </w:rPr>
              <w:t xml:space="preserve">Panel Sgrinio Cam 2 </w:t>
            </w:r>
          </w:p>
          <w:p w14:paraId="391B2FFA" w14:textId="209043E2" w:rsidR="008F1E0D" w:rsidRPr="007E321E" w:rsidRDefault="00075B7E" w:rsidP="000467BC">
            <w:pPr>
              <w:spacing w:after="240" w:line="240" w:lineRule="exact"/>
              <w:ind w:right="-334"/>
              <w:rPr>
                <w:rFonts w:ascii="Arial" w:hAnsi="Arial" w:cs="Arial"/>
                <w:sz w:val="22"/>
                <w:szCs w:val="22"/>
              </w:rPr>
            </w:pPr>
            <w:r>
              <w:rPr>
                <w:rFonts w:ascii="Arial" w:eastAsia="Arial" w:hAnsi="Arial" w:cs="Arial"/>
                <w:sz w:val="22"/>
                <w:szCs w:val="22"/>
                <w:lang w:bidi="cy-GB"/>
              </w:rPr>
              <w:t>(fel arfer yn cael ei gwblhau o fewn 30 diwrnod gwaith)</w:t>
            </w:r>
          </w:p>
        </w:tc>
        <w:tc>
          <w:tcPr>
            <w:tcW w:w="5795" w:type="dxa"/>
          </w:tcPr>
          <w:p w14:paraId="630C624F" w14:textId="55151D8A" w:rsidR="00856B77" w:rsidRPr="007E321E" w:rsidRDefault="00331063" w:rsidP="000467BC">
            <w:pPr>
              <w:spacing w:after="240" w:line="240" w:lineRule="exact"/>
              <w:ind w:right="-334"/>
              <w:rPr>
                <w:rFonts w:ascii="Arial" w:hAnsi="Arial" w:cs="Arial"/>
                <w:sz w:val="22"/>
                <w:szCs w:val="22"/>
              </w:rPr>
            </w:pPr>
            <w:r w:rsidRPr="007E321E">
              <w:rPr>
                <w:rFonts w:ascii="Arial" w:eastAsia="Arial" w:hAnsi="Arial" w:cs="Arial"/>
                <w:sz w:val="22"/>
                <w:szCs w:val="22"/>
                <w:lang w:bidi="cy-GB"/>
              </w:rPr>
              <w:t>Y Panel Sgrinio i sefydlu a oes tystiolaeth ar yr olwg gyntaf o Gamymddwyn Ymchwil Academaidd ai peidio.</w:t>
            </w:r>
          </w:p>
        </w:tc>
      </w:tr>
      <w:tr w:rsidR="006D1A6D" w:rsidRPr="007E321E" w14:paraId="37A5E12C" w14:textId="77777777" w:rsidTr="008F1E0D">
        <w:tc>
          <w:tcPr>
            <w:tcW w:w="3261" w:type="dxa"/>
          </w:tcPr>
          <w:p w14:paraId="2DD324BB" w14:textId="77777777" w:rsidR="00331063" w:rsidRPr="0087351D" w:rsidRDefault="006D1A6D" w:rsidP="000467BC">
            <w:pPr>
              <w:spacing w:after="240" w:line="240" w:lineRule="exact"/>
              <w:ind w:right="-334"/>
              <w:rPr>
                <w:rFonts w:ascii="Arial" w:hAnsi="Arial" w:cs="Arial"/>
                <w:b/>
                <w:bCs/>
                <w:sz w:val="22"/>
                <w:szCs w:val="22"/>
              </w:rPr>
            </w:pPr>
            <w:r w:rsidRPr="0087351D">
              <w:rPr>
                <w:rFonts w:ascii="Arial" w:eastAsia="Arial" w:hAnsi="Arial" w:cs="Arial"/>
                <w:sz w:val="22"/>
                <w:szCs w:val="22"/>
                <w:lang w:bidi="cy-GB"/>
              </w:rPr>
              <w:t>Cam 3: Ymchwiliad Ffurfiol</w:t>
            </w:r>
          </w:p>
          <w:p w14:paraId="48349253" w14:textId="5C689E23" w:rsidR="006D1A6D" w:rsidRPr="007E321E" w:rsidRDefault="006D1A6D" w:rsidP="000467BC">
            <w:pPr>
              <w:spacing w:after="240" w:line="240" w:lineRule="exact"/>
              <w:ind w:right="-334"/>
              <w:rPr>
                <w:rFonts w:ascii="Arial" w:hAnsi="Arial" w:cs="Arial"/>
                <w:sz w:val="22"/>
                <w:szCs w:val="22"/>
              </w:rPr>
            </w:pPr>
          </w:p>
        </w:tc>
        <w:tc>
          <w:tcPr>
            <w:tcW w:w="5795" w:type="dxa"/>
          </w:tcPr>
          <w:p w14:paraId="23DE65E7" w14:textId="734D95F5" w:rsidR="006D1A6D" w:rsidRPr="007E321E" w:rsidRDefault="00331063" w:rsidP="000467BC">
            <w:pPr>
              <w:spacing w:after="240" w:line="240" w:lineRule="exact"/>
              <w:ind w:right="-334"/>
              <w:rPr>
                <w:rFonts w:ascii="Arial" w:hAnsi="Arial" w:cs="Arial"/>
                <w:sz w:val="22"/>
                <w:szCs w:val="22"/>
              </w:rPr>
            </w:pPr>
            <w:r w:rsidRPr="007E321E">
              <w:rPr>
                <w:rFonts w:ascii="Arial" w:eastAsia="Arial" w:hAnsi="Arial" w:cs="Arial"/>
                <w:sz w:val="22"/>
                <w:szCs w:val="22"/>
                <w:lang w:bidi="cy-GB"/>
              </w:rPr>
              <w:t>Y Panel Ymchwilio Ffurfiol i benderfynu a yw'r honiadau o Gamymddwyn Ymchwil Academaidd yn cael eu: cadarnhau'n llawn; eu cadarnhau'n rhannol neu heb eu cadarnhau.</w:t>
            </w:r>
          </w:p>
        </w:tc>
      </w:tr>
      <w:tr w:rsidR="004259A1" w:rsidRPr="007E321E" w14:paraId="375D9C10" w14:textId="77777777" w:rsidTr="008F1E0D">
        <w:tc>
          <w:tcPr>
            <w:tcW w:w="3261" w:type="dxa"/>
          </w:tcPr>
          <w:p w14:paraId="2F461AFC" w14:textId="77777777" w:rsidR="004259A1" w:rsidRDefault="004259A1" w:rsidP="000467BC">
            <w:pPr>
              <w:spacing w:after="240" w:line="240" w:lineRule="exact"/>
              <w:ind w:right="-334"/>
              <w:rPr>
                <w:rFonts w:ascii="Arial" w:hAnsi="Arial" w:cs="Arial"/>
                <w:sz w:val="22"/>
                <w:szCs w:val="22"/>
              </w:rPr>
            </w:pPr>
            <w:r>
              <w:rPr>
                <w:rFonts w:ascii="Arial" w:eastAsia="Arial" w:hAnsi="Arial" w:cs="Arial"/>
                <w:sz w:val="22"/>
                <w:szCs w:val="22"/>
                <w:lang w:bidi="cy-GB"/>
              </w:rPr>
              <w:t xml:space="preserve">Cais </w:t>
            </w:r>
          </w:p>
          <w:p w14:paraId="5F7E4E2A" w14:textId="640858DE" w:rsidR="004259A1" w:rsidRPr="0087351D" w:rsidRDefault="004259A1" w:rsidP="000467BC">
            <w:pPr>
              <w:spacing w:after="240" w:line="240" w:lineRule="exact"/>
              <w:ind w:right="-334"/>
              <w:rPr>
                <w:rFonts w:ascii="Arial" w:hAnsi="Arial" w:cs="Arial"/>
                <w:b/>
                <w:bCs/>
                <w:sz w:val="22"/>
                <w:szCs w:val="22"/>
              </w:rPr>
            </w:pPr>
            <w:r w:rsidRPr="0087351D">
              <w:rPr>
                <w:rFonts w:ascii="Arial" w:eastAsia="Arial" w:hAnsi="Arial" w:cs="Arial"/>
                <w:b/>
                <w:sz w:val="22"/>
                <w:szCs w:val="22"/>
                <w:lang w:bidi="cy-GB"/>
              </w:rPr>
              <w:t xml:space="preserve">Cam 4: Apêl </w:t>
            </w:r>
          </w:p>
        </w:tc>
        <w:tc>
          <w:tcPr>
            <w:tcW w:w="5795" w:type="dxa"/>
          </w:tcPr>
          <w:p w14:paraId="0B898FC8" w14:textId="7A2049A8" w:rsidR="00266E92" w:rsidRPr="007E321E" w:rsidRDefault="00266E92" w:rsidP="000467BC">
            <w:pPr>
              <w:spacing w:after="240" w:line="240" w:lineRule="exact"/>
              <w:ind w:right="-334"/>
              <w:rPr>
                <w:rFonts w:ascii="Arial" w:hAnsi="Arial" w:cs="Arial"/>
                <w:sz w:val="22"/>
                <w:szCs w:val="22"/>
              </w:rPr>
            </w:pPr>
            <w:r>
              <w:rPr>
                <w:rFonts w:ascii="Arial" w:eastAsia="Arial" w:hAnsi="Arial" w:cs="Arial"/>
                <w:sz w:val="22"/>
                <w:szCs w:val="22"/>
                <w:lang w:bidi="cy-GB"/>
              </w:rPr>
              <w:t xml:space="preserve">Bydd gan y panel apêl y pŵer i wrthdroi neu addasu penderfyniad neu argymhelliad y Panel Ymchwilio Ffurfiol pan wneir apêl yn unol â'r weithdrefn, ac y darperir tystiolaeth ddigonol </w:t>
            </w:r>
          </w:p>
        </w:tc>
      </w:tr>
    </w:tbl>
    <w:p w14:paraId="1E5A878C" w14:textId="77777777" w:rsidR="00266E92" w:rsidRDefault="00266E92" w:rsidP="000D32D4">
      <w:pPr>
        <w:spacing w:after="240" w:line="240" w:lineRule="exact"/>
        <w:ind w:right="-334"/>
        <w:rPr>
          <w:rFonts w:ascii="Arial" w:hAnsi="Arial" w:cs="Arial"/>
          <w:sz w:val="22"/>
          <w:szCs w:val="22"/>
        </w:rPr>
      </w:pPr>
    </w:p>
    <w:p w14:paraId="63BC6540" w14:textId="027EC88D" w:rsidR="00262BE3" w:rsidRPr="00866E4A" w:rsidRDefault="000D32D4" w:rsidP="00262BE3">
      <w:pPr>
        <w:spacing w:after="240" w:line="240" w:lineRule="exact"/>
        <w:ind w:right="-334"/>
        <w:rPr>
          <w:rFonts w:ascii="Arial" w:hAnsi="Arial" w:cs="Arial"/>
          <w:sz w:val="22"/>
          <w:szCs w:val="22"/>
        </w:rPr>
      </w:pPr>
      <w:r w:rsidRPr="000D32D4">
        <w:rPr>
          <w:rFonts w:ascii="Arial" w:eastAsia="Arial" w:hAnsi="Arial" w:cs="Arial"/>
          <w:sz w:val="22"/>
          <w:szCs w:val="22"/>
          <w:lang w:bidi="cy-GB"/>
        </w:rPr>
        <w:t xml:space="preserve">Gwneir pob ymdrech i ymchwilio i honiadau o gamymddwyn ymchwil yn yr amserlen fyrraf bosibl sy'n angenrheidiol i sicrhau ymchwiliad llawn a theg. Bydd hyn yn amrywio yn ôl natur a chymhlethdod honiad penodol. </w:t>
      </w:r>
    </w:p>
    <w:p w14:paraId="65A593D3" w14:textId="77777777" w:rsidR="00403DC2" w:rsidRPr="00466993" w:rsidRDefault="00403DC2" w:rsidP="00403DC2">
      <w:pPr>
        <w:spacing w:after="240" w:line="240" w:lineRule="exact"/>
        <w:ind w:left="720" w:right="-334" w:hanging="720"/>
        <w:rPr>
          <w:rFonts w:ascii="Arial" w:hAnsi="Arial" w:cs="Arial"/>
          <w:sz w:val="22"/>
          <w:szCs w:val="22"/>
        </w:rPr>
      </w:pPr>
      <w:r w:rsidRPr="00466993">
        <w:rPr>
          <w:rFonts w:ascii="Arial" w:eastAsia="Arial" w:hAnsi="Arial" w:cs="Arial"/>
          <w:sz w:val="22"/>
          <w:szCs w:val="22"/>
          <w:lang w:bidi="cy-GB"/>
        </w:rPr>
        <w:t xml:space="preserve">Bydd y Brifysgol yn dilyn y Weithdrefn hon hyd yn oed os bydd: </w:t>
      </w:r>
    </w:p>
    <w:p w14:paraId="1C24F36D" w14:textId="54E08457" w:rsidR="00403DC2" w:rsidRDefault="00403DC2" w:rsidP="008800A2">
      <w:pPr>
        <w:pStyle w:val="ListParagraph"/>
        <w:numPr>
          <w:ilvl w:val="0"/>
          <w:numId w:val="11"/>
        </w:numPr>
        <w:spacing w:after="240" w:line="240" w:lineRule="exact"/>
        <w:ind w:right="-334"/>
        <w:rPr>
          <w:rFonts w:ascii="Arial" w:hAnsi="Arial" w:cs="Arial"/>
        </w:rPr>
      </w:pPr>
      <w:r>
        <w:rPr>
          <w:rFonts w:ascii="Arial" w:eastAsia="Arial" w:hAnsi="Arial" w:cs="Arial"/>
          <w:lang w:bidi="cy-GB"/>
        </w:rPr>
        <w:t>Unrhyw unigolyn/unigolion dan sylw yn gadael awdurdodaeth y Brifysgol neu eisoes wedi gadael awdurdodaeth y Brifysgol, naill ai cyn i'r Weithdrefn hon ddod i ben neu cyn i'r honiad (au) o gamymddwyn ymchwil academaidd gael ei wneud; neu</w:t>
      </w:r>
    </w:p>
    <w:p w14:paraId="509B540B" w14:textId="77777777" w:rsidR="00403DC2" w:rsidRDefault="00403DC2" w:rsidP="008800A2">
      <w:pPr>
        <w:pStyle w:val="ListParagraph"/>
        <w:numPr>
          <w:ilvl w:val="0"/>
          <w:numId w:val="11"/>
        </w:numPr>
        <w:spacing w:after="240" w:line="240" w:lineRule="exact"/>
        <w:ind w:right="-334"/>
        <w:rPr>
          <w:rFonts w:ascii="Arial" w:hAnsi="Arial" w:cs="Arial"/>
        </w:rPr>
      </w:pPr>
      <w:r>
        <w:rPr>
          <w:rFonts w:ascii="Arial" w:eastAsia="Arial" w:hAnsi="Arial" w:cs="Arial"/>
          <w:lang w:bidi="cy-GB"/>
        </w:rPr>
        <w:t xml:space="preserve">Yr Achwynydd (wyr) yn tynnu'r honiad yn ôl ar unrhyw adeg; neu </w:t>
      </w:r>
    </w:p>
    <w:p w14:paraId="71F413B8" w14:textId="77777777" w:rsidR="00403DC2" w:rsidRDefault="00403DC2" w:rsidP="008800A2">
      <w:pPr>
        <w:pStyle w:val="ListParagraph"/>
        <w:numPr>
          <w:ilvl w:val="0"/>
          <w:numId w:val="11"/>
        </w:numPr>
        <w:spacing w:after="240" w:line="240" w:lineRule="exact"/>
        <w:ind w:right="-334"/>
        <w:rPr>
          <w:rFonts w:ascii="Arial" w:hAnsi="Arial" w:cs="Arial"/>
        </w:rPr>
      </w:pPr>
      <w:r>
        <w:rPr>
          <w:rFonts w:ascii="Arial" w:eastAsia="Arial" w:hAnsi="Arial" w:cs="Arial"/>
          <w:lang w:bidi="cy-GB"/>
        </w:rPr>
        <w:t xml:space="preserve">Yr Ymatebydd (wyr) yn cyfaddef, neu wedi cyfaddef, yr honiad yn llawn neu'n rhannol; neu </w:t>
      </w:r>
    </w:p>
    <w:p w14:paraId="3BA55EFF" w14:textId="77777777" w:rsidR="00403DC2" w:rsidRDefault="00403DC2" w:rsidP="008800A2">
      <w:pPr>
        <w:pStyle w:val="ListParagraph"/>
        <w:numPr>
          <w:ilvl w:val="0"/>
          <w:numId w:val="11"/>
        </w:numPr>
        <w:spacing w:after="240" w:line="240" w:lineRule="exact"/>
        <w:ind w:right="-334"/>
        <w:rPr>
          <w:rFonts w:ascii="Arial" w:hAnsi="Arial" w:cs="Arial"/>
        </w:rPr>
      </w:pPr>
      <w:r>
        <w:rPr>
          <w:rFonts w:ascii="Arial" w:eastAsia="Arial" w:hAnsi="Arial" w:cs="Arial"/>
          <w:lang w:bidi="cy-GB"/>
        </w:rPr>
        <w:t xml:space="preserve">Yr Ymatebydd (wyr) yn cyfaddef, neu wedi cyfaddef, mathau eraill o gamymddwyn, boed yn gamymddwyn ymchwil, neu fel arall; a/neu </w:t>
      </w:r>
    </w:p>
    <w:p w14:paraId="5A13C262" w14:textId="65C860CE" w:rsidR="00B0714D" w:rsidRDefault="00403DC2" w:rsidP="00D36F97">
      <w:pPr>
        <w:pStyle w:val="ListParagraph"/>
        <w:numPr>
          <w:ilvl w:val="0"/>
          <w:numId w:val="11"/>
        </w:numPr>
        <w:spacing w:after="240" w:line="240" w:lineRule="exact"/>
        <w:ind w:right="-334"/>
        <w:rPr>
          <w:rFonts w:ascii="Arial" w:hAnsi="Arial" w:cs="Arial"/>
        </w:rPr>
      </w:pPr>
      <w:r>
        <w:rPr>
          <w:rFonts w:ascii="Arial" w:eastAsia="Arial" w:hAnsi="Arial" w:cs="Arial"/>
          <w:lang w:bidi="cy-GB"/>
        </w:rPr>
        <w:t xml:space="preserve">Yr Achwynydd (wyr) a/neu'r Ymatebydd (wyr) yn tynnu'n ôl o'r Weithdrefn. </w:t>
      </w:r>
    </w:p>
    <w:p w14:paraId="0103666F" w14:textId="76F9A8D9" w:rsidR="00D36F97" w:rsidRPr="00E5092E" w:rsidRDefault="00E5092E" w:rsidP="00E5092E">
      <w:pPr>
        <w:spacing w:after="240" w:line="240" w:lineRule="exact"/>
        <w:ind w:left="360" w:right="-334" w:hanging="360"/>
        <w:rPr>
          <w:rFonts w:ascii="Arial" w:hAnsi="Arial" w:cs="Arial"/>
          <w:sz w:val="22"/>
          <w:szCs w:val="22"/>
        </w:rPr>
      </w:pPr>
      <w:r>
        <w:rPr>
          <w:rFonts w:ascii="Arial" w:eastAsia="Arial" w:hAnsi="Arial" w:cs="Arial"/>
          <w:sz w:val="22"/>
          <w:szCs w:val="22"/>
          <w:lang w:bidi="cy-GB"/>
        </w:rPr>
        <w:t>3.1</w:t>
      </w:r>
      <w:r>
        <w:rPr>
          <w:rFonts w:ascii="Arial" w:eastAsia="Arial" w:hAnsi="Arial" w:cs="Arial"/>
          <w:sz w:val="22"/>
          <w:szCs w:val="22"/>
          <w:lang w:bidi="cy-GB"/>
        </w:rPr>
        <w:tab/>
        <w:t xml:space="preserve">Pan fydd ymatebydd(wyr) yn cyfaddef y camymddwyn, bydd y person a enwir yn gwneud penderfyniad mewn trafodaeth â swyddogion perthnasol ynghylch a oes angen cynnal </w:t>
      </w:r>
      <w:r>
        <w:rPr>
          <w:rFonts w:ascii="Arial" w:eastAsia="Arial" w:hAnsi="Arial" w:cs="Arial"/>
          <w:sz w:val="22"/>
          <w:szCs w:val="22"/>
          <w:lang w:bidi="cy-GB"/>
        </w:rPr>
        <w:lastRenderedPageBreak/>
        <w:t xml:space="preserve">ymchwiliad panel ARM i ddeall manylion y camymddwyn, neu a ddylid cyfeirio'r mater at weithdrefn arall (e.e. disgyblu). </w:t>
      </w:r>
    </w:p>
    <w:p w14:paraId="097D2791" w14:textId="28995525" w:rsidR="00EE0171" w:rsidRPr="00C15B59" w:rsidRDefault="00EE0171" w:rsidP="008800A2">
      <w:pPr>
        <w:pStyle w:val="ListParagraph"/>
        <w:numPr>
          <w:ilvl w:val="0"/>
          <w:numId w:val="16"/>
        </w:numPr>
        <w:spacing w:after="240" w:line="240" w:lineRule="exact"/>
        <w:ind w:right="-334"/>
        <w:rPr>
          <w:rFonts w:ascii="Arial" w:hAnsi="Arial" w:cs="Arial"/>
          <w:b/>
          <w:bCs/>
        </w:rPr>
      </w:pPr>
      <w:r w:rsidRPr="00C15B59">
        <w:rPr>
          <w:rFonts w:ascii="Arial" w:eastAsia="Arial" w:hAnsi="Arial" w:cs="Arial"/>
          <w:b/>
          <w:lang w:bidi="cy-GB"/>
        </w:rPr>
        <w:t xml:space="preserve">Gwneud honiad </w:t>
      </w:r>
    </w:p>
    <w:p w14:paraId="6F59B4B1" w14:textId="77777777" w:rsidR="00C013D0" w:rsidRDefault="00C013D0" w:rsidP="004161D1">
      <w:pPr>
        <w:pStyle w:val="ListParagraph"/>
        <w:spacing w:after="240" w:line="240" w:lineRule="exact"/>
        <w:ind w:left="360" w:right="-334"/>
        <w:rPr>
          <w:rFonts w:ascii="Arial" w:hAnsi="Arial" w:cs="Arial"/>
          <w:bCs/>
        </w:rPr>
      </w:pPr>
    </w:p>
    <w:p w14:paraId="09B2E4FE" w14:textId="36D6FF23" w:rsidR="001159ED" w:rsidRPr="001159ED" w:rsidRDefault="00EE0171" w:rsidP="008800A2">
      <w:pPr>
        <w:pStyle w:val="ListParagraph"/>
        <w:numPr>
          <w:ilvl w:val="1"/>
          <w:numId w:val="16"/>
        </w:numPr>
        <w:spacing w:after="240" w:line="240" w:lineRule="exact"/>
        <w:ind w:left="360" w:right="-334"/>
        <w:rPr>
          <w:rFonts w:ascii="Arial" w:hAnsi="Arial" w:cs="Arial"/>
          <w:bCs/>
        </w:rPr>
      </w:pPr>
      <w:r w:rsidRPr="00C013D0">
        <w:rPr>
          <w:rFonts w:ascii="Arial" w:eastAsia="Arial" w:hAnsi="Arial" w:cs="Arial"/>
          <w:lang w:bidi="cy-GB"/>
        </w:rPr>
        <w:t xml:space="preserve">Dylid cyflwyno unrhyw honiadau yn ysgrifenedig i gynrychiolydd y Person a Enwir/Person a Enwir (mae e-bost yn dderbyniol at y diben hwn). Mae manylion cyswllt i'w gweld </w:t>
      </w:r>
      <w:hyperlink r:id="rId46" w:history="1">
        <w:r w:rsidR="00B50AB5" w:rsidRPr="00B50AB5">
          <w:rPr>
            <w:rStyle w:val="Hyperlink"/>
            <w:rFonts w:ascii="Arial" w:eastAsia="Arial" w:hAnsi="Arial" w:cs="Arial"/>
            <w:lang w:bidi="cy-GB"/>
          </w:rPr>
          <w:t>yma</w:t>
        </w:r>
      </w:hyperlink>
      <w:r w:rsidRPr="00C013D0">
        <w:rPr>
          <w:rFonts w:ascii="Arial" w:eastAsia="Arial" w:hAnsi="Arial" w:cs="Arial"/>
          <w:lang w:bidi="cy-GB"/>
        </w:rPr>
        <w:t xml:space="preserve">.  Disgwylir y bydd yr un sy’n cwyno fel arfer yn rhoi eu henw i unrhyw honiadau a wnânt. Fodd bynnag, cydnabyddir y gall yr un sy’n cwyno fod â phryderon sylweddol ynghylch datgelu eu hunain. </w:t>
      </w:r>
      <w:hyperlink r:id="rId47" w:history="1">
        <w:r w:rsidR="00B50AB5" w:rsidRPr="00B50AB5">
          <w:rPr>
            <w:rStyle w:val="Hyperlink"/>
            <w:rFonts w:ascii="Arial" w:eastAsia="Arial" w:hAnsi="Arial" w:cs="Arial"/>
            <w:lang w:bidi="cy-GB"/>
          </w:rPr>
          <w:t>Dim ond yn ôl disgresiwn y Brifysgol y bydd honiadau sy'n ddienw neu lle nad oes person penodol yn cwyno, yn cael eu hystyried. Bryd hynny, ystyrir: difrifoldeb y pryderon a godwyd; hygrededd y pryderon; a'r tebygolrwydd y caiff y pryderon eu cadarnhau gan ffynonellau eraill, credadwy.</w:t>
        </w:r>
      </w:hyperlink>
    </w:p>
    <w:p w14:paraId="52347303" w14:textId="4A06466A" w:rsidR="00266E92" w:rsidRDefault="00266E92" w:rsidP="00266E92">
      <w:pPr>
        <w:pStyle w:val="ListParagraph"/>
        <w:spacing w:after="240" w:line="240" w:lineRule="exact"/>
        <w:ind w:left="360" w:right="-334"/>
        <w:rPr>
          <w:rFonts w:ascii="Arial" w:hAnsi="Arial" w:cs="Arial"/>
          <w:bCs/>
        </w:rPr>
      </w:pPr>
      <w:r>
        <w:rPr>
          <w:rFonts w:ascii="Arial" w:eastAsia="Arial" w:hAnsi="Arial" w:cs="Arial"/>
          <w:lang w:bidi="cy-GB"/>
        </w:rPr>
        <w:t xml:space="preserve"> </w:t>
      </w:r>
    </w:p>
    <w:p w14:paraId="43A23A2E" w14:textId="34D76BA9" w:rsidR="00266E92" w:rsidRDefault="00266E92" w:rsidP="008800A2">
      <w:pPr>
        <w:pStyle w:val="ListParagraph"/>
        <w:numPr>
          <w:ilvl w:val="1"/>
          <w:numId w:val="16"/>
        </w:numPr>
        <w:spacing w:after="240" w:line="240" w:lineRule="exact"/>
        <w:ind w:left="360" w:right="-334"/>
        <w:rPr>
          <w:rFonts w:ascii="Arial" w:hAnsi="Arial" w:cs="Arial"/>
          <w:bCs/>
        </w:rPr>
      </w:pPr>
      <w:r>
        <w:rPr>
          <w:rFonts w:ascii="Arial" w:eastAsia="Arial" w:hAnsi="Arial" w:cs="Arial"/>
          <w:lang w:bidi="cy-GB"/>
        </w:rPr>
        <w:t>Mae disgwyliad (fel yr amlinellwyd gan y Concordat) y bydd ymchwilwyr yn gweithredu'n ddidwyll ynghylch honiadau o gamymddwyn ymchwil, p'un ai wrth wneud honiadau neu wrth orfod cymryd rhan mewn ymchwiliad. Disgwylir i ymchwilwyr gymryd camau rhesymol, gan weithio gyda chyflogwyr fel y bo'n briodol, i sicrhau bod yr argymhellion a wnaed gan baneli ymchwilio i gamymddwyn ymchwil yn cael eu gweithredu.</w:t>
      </w:r>
    </w:p>
    <w:p w14:paraId="419EC144" w14:textId="77777777" w:rsidR="00266E92" w:rsidRPr="00266E92" w:rsidRDefault="00266E92" w:rsidP="00266E92">
      <w:pPr>
        <w:pStyle w:val="ListParagraph"/>
        <w:rPr>
          <w:rFonts w:ascii="Arial" w:hAnsi="Arial" w:cs="Arial"/>
          <w:bCs/>
        </w:rPr>
      </w:pPr>
    </w:p>
    <w:p w14:paraId="760FD64D" w14:textId="2D3D5DA7" w:rsidR="00266E92" w:rsidRPr="00266E92" w:rsidRDefault="00266E92" w:rsidP="008800A2">
      <w:pPr>
        <w:pStyle w:val="ListParagraph"/>
        <w:numPr>
          <w:ilvl w:val="1"/>
          <w:numId w:val="16"/>
        </w:numPr>
        <w:spacing w:after="240" w:line="240" w:lineRule="exact"/>
        <w:ind w:left="360" w:right="-334"/>
        <w:rPr>
          <w:rFonts w:ascii="Arial" w:hAnsi="Arial" w:cs="Arial"/>
          <w:bCs/>
        </w:rPr>
      </w:pPr>
      <w:r>
        <w:rPr>
          <w:rFonts w:ascii="Arial" w:eastAsia="Arial" w:hAnsi="Arial" w:cs="Arial"/>
          <w:lang w:bidi="cy-GB"/>
        </w:rPr>
        <w:t>Disgwylir hefyd y bydd ymchwilwyr yn ymdrin ag achosion posibl o gamymddwyn ymchwil mewn modd priodol; mae hyn yn cynnwys adrodd am gamymddwyn i gyflogwyr, cyllidwyr a chyrff proffesiynol, statudol a rheoleiddiol yn ôl yr amgylchiadau.</w:t>
      </w:r>
    </w:p>
    <w:p w14:paraId="1D11D0F4" w14:textId="77777777" w:rsidR="004161D1" w:rsidRDefault="004161D1" w:rsidP="004161D1">
      <w:pPr>
        <w:pStyle w:val="ListParagraph"/>
        <w:spacing w:after="240" w:line="240" w:lineRule="exact"/>
        <w:ind w:left="360" w:right="-334"/>
        <w:rPr>
          <w:rFonts w:ascii="Arial" w:hAnsi="Arial" w:cs="Arial"/>
          <w:bCs/>
        </w:rPr>
      </w:pPr>
    </w:p>
    <w:p w14:paraId="2015F98C" w14:textId="77777777" w:rsidR="004161D1" w:rsidRPr="004161D1" w:rsidRDefault="00C85900"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 xml:space="preserve">Os oes gan unigolyn reswm da dros amau unrhyw gamymddwyn wrth wneud ymchwil, dylai ddarparu cymaint o wybodaeth â phosibl am yr honiad, ynghyd ag unrhyw dystiolaeth ategol. </w:t>
      </w:r>
    </w:p>
    <w:p w14:paraId="06132703" w14:textId="77777777" w:rsidR="004161D1" w:rsidRPr="004161D1" w:rsidRDefault="004161D1" w:rsidP="004161D1">
      <w:pPr>
        <w:pStyle w:val="ListParagraph"/>
        <w:rPr>
          <w:rFonts w:ascii="Arial" w:hAnsi="Arial" w:cs="Arial"/>
        </w:rPr>
      </w:pPr>
    </w:p>
    <w:p w14:paraId="393608E4" w14:textId="49C90065" w:rsidR="004161D1" w:rsidRPr="004161D1" w:rsidRDefault="00CF3AAA"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Dylid cyflwyno honiadau cychwynnol o gamymddwyn wrth wneud ymchwil i'r Person a Enwir/Dirprwywr y Person a Enwir. Os nad yw'r person sy’n cwyno yn aelod o'r Brifysgol, dylai barhau i wneud honiad cychwynnol o gamymddwyn wrth wneud ymchwil i'r Person a Enwir/Dirprwywr. Rhaid i'r person sy’n cwyno ddarparu datganiad ysgrifenedig mor fanwl â phosibl i gefnogi'r honiad.</w:t>
      </w:r>
    </w:p>
    <w:p w14:paraId="68FFDB48" w14:textId="77777777" w:rsidR="004161D1" w:rsidRPr="004161D1" w:rsidRDefault="004161D1" w:rsidP="004161D1">
      <w:pPr>
        <w:pStyle w:val="ListParagraph"/>
        <w:rPr>
          <w:rFonts w:ascii="Arial" w:hAnsi="Arial" w:cs="Arial"/>
        </w:rPr>
      </w:pPr>
    </w:p>
    <w:p w14:paraId="4DEB2AAD" w14:textId="37896649" w:rsidR="004161D1" w:rsidRPr="004161D1" w:rsidRDefault="00CF3AAA"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 xml:space="preserve">Er bod y Weithdrefn hon yn annog pobl sydd â phryderon ynghylch cynnal ymchwil i'w codi gyda'r Person a Enwir/Cynrychiolydd yn uniongyrchol, cydnabyddir y gallai aelodau staff neu fyfyrwyr ofni y gallai eu sefyllfa eu hunain gael ei pheryglu os ydynt yn codi pryder penodol yn uniongyrchol. Yn unol â'r Weithdrefn Chwythu'r Chwiban, gall aelod o staff neu fyfyriwr ddewis mynegi pryder yn y lle cyntaf gyda rheolwr llinell neu Bennaeth Ysgol/Adran neu rôl gyfatebol. Mewn achosion perthnasol byddant yn cyfeirio'r mater at y Swyddog a Enwir/Dirprwywr. Efallai y bydd unigolion hefyd am ofyn am gyngor gan swyddogion gonestrwydd ymchwil neu gan Swyddfa Gonestrwydd Ymchwil y DU. </w:t>
      </w:r>
    </w:p>
    <w:p w14:paraId="51D10384" w14:textId="77777777" w:rsidR="004161D1" w:rsidRPr="004161D1" w:rsidRDefault="004161D1" w:rsidP="004161D1">
      <w:pPr>
        <w:pStyle w:val="ListParagraph"/>
        <w:rPr>
          <w:rFonts w:ascii="Arial" w:hAnsi="Arial" w:cs="Arial"/>
        </w:rPr>
      </w:pPr>
    </w:p>
    <w:p w14:paraId="431A1139" w14:textId="2EC1E445" w:rsidR="004161D1" w:rsidRPr="004161D1" w:rsidRDefault="0068264A"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Wrth godi pryderon, dylai’r person sy’n cwyno ddarparu crynodeb o'r honiad ynghyd ag unrhyw wybodaeth arall ac amgáu unrhyw dystiolaeth sydd ganddynt i gefnogi eu pryderon. Mae'n ddefnyddiol os gwneir honiadau mewn un cyflwyniad ar un achlysur, gan fod hyn yn hwyluso asesiad trylwyr o bryderon yr Achwynydd ac yn lleihau heriau gweithdrefnol a all godi o honiadau ychwanegol yn cael eu gwneud yn ystod camau dilynol y weithdrefn hon. Fodd bynnag, y flaenoriaeth fydd cynnal asesiad trylwyr a theg o bryderon y person sy’n cwyno, ac yn ôl disgresiwn y Person a Enwir gellir ymestyn amserlen y cam hwn o'r Weithdrefn os oes angen er mwyn casglu mwy o wybodaeth gan y person sy’n cwyno.</w:t>
      </w:r>
    </w:p>
    <w:p w14:paraId="5A139254" w14:textId="77777777" w:rsidR="004161D1" w:rsidRPr="004161D1" w:rsidRDefault="004161D1" w:rsidP="004161D1">
      <w:pPr>
        <w:pStyle w:val="ListParagraph"/>
        <w:rPr>
          <w:rFonts w:ascii="Arial" w:hAnsi="Arial" w:cs="Arial"/>
        </w:rPr>
      </w:pPr>
    </w:p>
    <w:p w14:paraId="7B66D7A8" w14:textId="5F5EF013" w:rsidR="004161D1" w:rsidRPr="004161D1" w:rsidRDefault="00C85900"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Os bydd y person sy’n cwyno yn tynnu'r honiad yn ôl, neu os yw’r Atebydd yn ymddiswyddo o’r Brifysgol neu’n cyfaddef i’r cyhuddiad unrhyw bryd yn ystod y Weithdrefn, ni fydd hynny ynddo’i hun yn arwain at atal y Weithdrefn.</w:t>
      </w:r>
    </w:p>
    <w:p w14:paraId="336C3B59" w14:textId="77777777" w:rsidR="004161D1" w:rsidRPr="004161D1" w:rsidRDefault="004161D1" w:rsidP="004161D1">
      <w:pPr>
        <w:pStyle w:val="ListParagraph"/>
        <w:rPr>
          <w:rFonts w:ascii="Arial" w:hAnsi="Arial" w:cs="Arial"/>
        </w:rPr>
      </w:pPr>
    </w:p>
    <w:p w14:paraId="47522CAD" w14:textId="6ED893E6" w:rsidR="004161D1" w:rsidRPr="004161D1" w:rsidRDefault="00C85900"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lastRenderedPageBreak/>
        <w:t xml:space="preserve">Os yw'r Atebydd yn ymddiswyddo yn ystod y Weithdrefn, neu’n amharod i gydweithredu, ond bod pryderon difrifol o hyd y bu camymddwyn, dylid rhoi gwybod i’r Atebydd y bydd yr ymchwiliad yn parhau. Os nad yw’r Atebydd yn barod i gydweithio ymhellach â’r ymchwiliad, dylid rhoi gwybod iddo y gellid cyfleu manylion yr achos sydd yn yr arfaeth, heb ragfarn, i gyflogwr presennol neu gyflogwr yn y dyfodol neu i unrhyw gorff rheoleiddio neu oruchwylio proffesiynol priodol. </w:t>
      </w:r>
    </w:p>
    <w:p w14:paraId="3688C16A" w14:textId="77777777" w:rsidR="004161D1" w:rsidRPr="004161D1" w:rsidRDefault="004161D1" w:rsidP="004161D1">
      <w:pPr>
        <w:pStyle w:val="ListParagraph"/>
        <w:rPr>
          <w:rFonts w:ascii="Arial" w:hAnsi="Arial" w:cs="Arial"/>
        </w:rPr>
      </w:pPr>
    </w:p>
    <w:p w14:paraId="3E9F4A49" w14:textId="77777777" w:rsidR="004161D1" w:rsidRPr="004161D1" w:rsidRDefault="00C85900"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Yn yr un modd, os nad yw'r Atebydd yn cael ei gyflogi gan y Brifysgol bellach ac os nad yw ar gael, os nad oes modd cysylltu ag ef neu os nad yw’n fodlon cydweithredu, mae’r Brifysgol yn cadw’r hawl i gynnal ymchwiliad i’r pryderon a godwyd gan yr Achwynydd cyn belled ag y bo’n ymarferol.</w:t>
      </w:r>
    </w:p>
    <w:p w14:paraId="7FF1AE74" w14:textId="77777777" w:rsidR="004161D1" w:rsidRPr="004161D1" w:rsidRDefault="004161D1" w:rsidP="004161D1">
      <w:pPr>
        <w:pStyle w:val="ListParagraph"/>
        <w:rPr>
          <w:rFonts w:ascii="Arial" w:hAnsi="Arial" w:cs="Arial"/>
        </w:rPr>
      </w:pPr>
    </w:p>
    <w:p w14:paraId="7C2C4D4D" w14:textId="2DF6B93E" w:rsidR="004161D1" w:rsidRPr="004161D1" w:rsidRDefault="002A2291"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Os bydd Ymatebydd neu berson arall ar unrhyw gam o'r Weithdrefn hon yn codi gwrth-honiad o gamymddwyn wrth wneud ymchwil, neu honiad o gamymddwyn mewn ymchwil nad yw'n gysylltiedig â'r mater sy'n destun ymchwiliad, bydd honiadau o'r fath fel arfer yn cael sylw o dan y Weithdrefn hon fel materion ar wahân, a byddant yn cael eu hanfon ymlaen at y Person a Enwyd/Dirprwywr i'w hystyried.</w:t>
      </w:r>
    </w:p>
    <w:p w14:paraId="4A9E7311" w14:textId="77777777" w:rsidR="004161D1" w:rsidRPr="004161D1" w:rsidRDefault="004161D1" w:rsidP="004161D1">
      <w:pPr>
        <w:pStyle w:val="ListParagraph"/>
        <w:rPr>
          <w:rFonts w:ascii="Arial" w:hAnsi="Arial" w:cs="Arial"/>
        </w:rPr>
      </w:pPr>
    </w:p>
    <w:p w14:paraId="46E8CF21" w14:textId="77777777" w:rsidR="004161D1" w:rsidRPr="004161D1" w:rsidRDefault="004F3E4E"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Disgwylir i bob parti sy’n ymwneud â’r Weithdrefn hon fynegi unrhyw wrthdaro posibl rhwng buddiannau wrth yr Unigolyn a Enwir neu ddirprwy, fel y bo’n briodol.</w:t>
      </w:r>
    </w:p>
    <w:p w14:paraId="6C5EEEA4" w14:textId="77777777" w:rsidR="004161D1" w:rsidRPr="004161D1" w:rsidRDefault="004161D1" w:rsidP="004161D1">
      <w:pPr>
        <w:pStyle w:val="ListParagraph"/>
        <w:rPr>
          <w:rFonts w:ascii="Arial" w:hAnsi="Arial" w:cs="Arial"/>
          <w:bCs/>
        </w:rPr>
      </w:pPr>
    </w:p>
    <w:p w14:paraId="086EF766" w14:textId="19F44318" w:rsidR="004161D1" w:rsidRDefault="00B60EAE"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 xml:space="preserve">Yn ogystal â'r cymorth gweithdrefnol a chymorth arall a nodwyd gan y Person a Enwir, bydd y swyddogion gwasanaethau proffesiynol perthnasol hefyd yn cynorthwyo'r Person a Enwir a phersonau eraill sy'n gyfrifol am weithredu'r Weithdrefn hon yn ôl yr angen. </w:t>
      </w:r>
    </w:p>
    <w:p w14:paraId="2415C82B" w14:textId="77777777" w:rsidR="004161D1" w:rsidRPr="004161D1" w:rsidRDefault="004161D1" w:rsidP="004161D1">
      <w:pPr>
        <w:pStyle w:val="ListParagraph"/>
        <w:rPr>
          <w:rFonts w:ascii="Arial" w:hAnsi="Arial" w:cs="Arial"/>
        </w:rPr>
      </w:pPr>
    </w:p>
    <w:p w14:paraId="32872822" w14:textId="77777777" w:rsidR="004161D1" w:rsidRPr="004161D1" w:rsidRDefault="00C85900" w:rsidP="008800A2">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Mae'r Brifysgol yn cadw'r hawl i ddirprwyo unrhyw swyddogion o fewn y Weithdrefn, yn ôl yr angen. Ni fydd unrhyw un sy’n gysylltiedig â’r honiad neu’r ymchwiliad neu sydd â buddiant yn y naill neu’r llall yn cael ei ddirprwyo yn lle unrhyw swyddog.</w:t>
      </w:r>
    </w:p>
    <w:p w14:paraId="061B7241" w14:textId="77777777" w:rsidR="004161D1" w:rsidRPr="004161D1" w:rsidRDefault="004161D1" w:rsidP="004161D1">
      <w:pPr>
        <w:pStyle w:val="ListParagraph"/>
        <w:rPr>
          <w:rFonts w:ascii="Arial" w:hAnsi="Arial" w:cs="Arial"/>
        </w:rPr>
      </w:pPr>
    </w:p>
    <w:p w14:paraId="01FD2065" w14:textId="62C205FA" w:rsidR="007B5731" w:rsidRPr="007B5731" w:rsidRDefault="00D2437D" w:rsidP="007B5731">
      <w:pPr>
        <w:pStyle w:val="ListParagraph"/>
        <w:numPr>
          <w:ilvl w:val="1"/>
          <w:numId w:val="16"/>
        </w:numPr>
        <w:spacing w:after="240" w:line="240" w:lineRule="exact"/>
        <w:ind w:left="360" w:right="-334"/>
        <w:rPr>
          <w:rFonts w:ascii="Arial" w:hAnsi="Arial" w:cs="Arial"/>
          <w:bCs/>
        </w:rPr>
      </w:pPr>
      <w:r w:rsidRPr="004161D1">
        <w:rPr>
          <w:rFonts w:ascii="Arial" w:eastAsia="Arial" w:hAnsi="Arial" w:cs="Arial"/>
          <w:lang w:bidi="cy-GB"/>
        </w:rPr>
        <w:t>Os bydd y person sy’n cwyno, ymatebydd neu berson arall, yn codi cwyn am ddefnyddio neu weithredu'r Weithdrefn hon neu unrhyw benderfyniad neu gamau a gynigir neu a gymerwyd o dan y Weithdrefn hon, neu'n codi unrhyw gŵyn arall ar unrhyw adeg o'r Weithdrefn hon, yna bydd y Person a Enwir yn gofyn am gyngor Adnoddau Dynol ac adrannau perthnasol eraill yn gyfrinachol, i benderfynu ar gamau gweithredu priodol.</w:t>
      </w:r>
    </w:p>
    <w:p w14:paraId="5935D06D" w14:textId="77777777" w:rsidR="004161D1" w:rsidRPr="004161D1" w:rsidRDefault="004161D1" w:rsidP="004161D1">
      <w:pPr>
        <w:pStyle w:val="ListParagraph"/>
        <w:spacing w:after="240" w:line="240" w:lineRule="exact"/>
        <w:ind w:left="360" w:right="-334"/>
        <w:rPr>
          <w:rFonts w:ascii="Arial" w:hAnsi="Arial" w:cs="Arial"/>
          <w:bCs/>
        </w:rPr>
      </w:pPr>
    </w:p>
    <w:p w14:paraId="34697031" w14:textId="6EEE6C35" w:rsidR="006538E0" w:rsidRPr="004161D1" w:rsidRDefault="006538E0" w:rsidP="008800A2">
      <w:pPr>
        <w:pStyle w:val="ListParagraph"/>
        <w:numPr>
          <w:ilvl w:val="0"/>
          <w:numId w:val="16"/>
        </w:numPr>
        <w:spacing w:after="240" w:line="240" w:lineRule="exact"/>
        <w:ind w:right="-334"/>
        <w:rPr>
          <w:rFonts w:ascii="Arial" w:hAnsi="Arial" w:cs="Arial"/>
          <w:b/>
        </w:rPr>
      </w:pPr>
      <w:r w:rsidRPr="004161D1">
        <w:rPr>
          <w:rFonts w:ascii="Arial" w:eastAsia="Arial" w:hAnsi="Arial" w:cs="Arial"/>
          <w:b/>
          <w:lang w:bidi="cy-GB"/>
        </w:rPr>
        <w:t xml:space="preserve">Cymorth sydd ar gael i ymatebwyr ac achwynwyr </w:t>
      </w:r>
    </w:p>
    <w:p w14:paraId="400954C6" w14:textId="74CED2DD" w:rsidR="004161D1" w:rsidRDefault="009F27B9" w:rsidP="00225E32">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5.1</w:t>
      </w:r>
      <w:r>
        <w:rPr>
          <w:rFonts w:ascii="Arial" w:eastAsia="Arial" w:hAnsi="Arial" w:cs="Arial"/>
          <w:sz w:val="22"/>
          <w:szCs w:val="22"/>
          <w:lang w:bidi="cy-GB"/>
        </w:rPr>
        <w:tab/>
        <w:t xml:space="preserve">Ym mhob cam o'r weithdrefn, mae gan unigolion yr hawl, os dymunant, i gael cyd-aelod o staff neu gynrychiolydd undeb llafur priodol gyda nhw. </w:t>
      </w:r>
    </w:p>
    <w:p w14:paraId="12503B42" w14:textId="1381308B" w:rsidR="00236E64" w:rsidRDefault="009F27B9" w:rsidP="00236E64">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5.2</w:t>
      </w:r>
      <w:r>
        <w:rPr>
          <w:rFonts w:ascii="Arial" w:eastAsia="Arial" w:hAnsi="Arial" w:cs="Arial"/>
          <w:sz w:val="22"/>
          <w:szCs w:val="22"/>
          <w:lang w:bidi="cy-GB"/>
        </w:rPr>
        <w:tab/>
        <w:t xml:space="preserve">Bydd y person sy’n cwyno ac ymatebwyr mewnol (h.y. gweithwyr Prifysgol Caerdydd) hefyd yn cael cyfle i gael cyswllt annibynnol i'w cefnogi drwy'r weithdrefn e.e. rhoi cyngor ar amserlenni a beth i'w ddisgwyl ar bob cam o'r weithdrefn. Bydd y Person a Enwir yn cynnig y cymorth hwn ar ddechrau'r broses, a bydd yn gweithio </w:t>
      </w:r>
      <w:bookmarkStart w:id="3" w:name="_Hlk124419825"/>
      <w:r>
        <w:rPr>
          <w:rFonts w:ascii="Arial" w:eastAsia="Arial" w:hAnsi="Arial" w:cs="Arial"/>
          <w:sz w:val="22"/>
          <w:szCs w:val="22"/>
          <w:lang w:bidi="cy-GB"/>
        </w:rPr>
        <w:t xml:space="preserve"> gyda'r Dirprwy Is-Ganghellor Ymchwil, Arloesi a Menter </w:t>
      </w:r>
      <w:bookmarkEnd w:id="3"/>
      <w:r>
        <w:rPr>
          <w:rFonts w:ascii="Arial" w:eastAsia="Arial" w:hAnsi="Arial" w:cs="Arial"/>
          <w:sz w:val="22"/>
          <w:szCs w:val="22"/>
          <w:lang w:bidi="cy-GB"/>
        </w:rPr>
        <w:t xml:space="preserve"> i nodi cyswllt cymorth addas os bydd unigolion yn manteisio ar y cynnig o gymorth.</w:t>
      </w:r>
    </w:p>
    <w:p w14:paraId="4347F3FB" w14:textId="36AC40E5" w:rsidR="003007A8" w:rsidRDefault="003007A8" w:rsidP="00236E64">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5.3</w:t>
      </w:r>
      <w:r>
        <w:rPr>
          <w:rFonts w:ascii="Arial" w:eastAsia="Arial" w:hAnsi="Arial" w:cs="Arial"/>
          <w:sz w:val="22"/>
          <w:szCs w:val="22"/>
          <w:lang w:bidi="cy-GB"/>
        </w:rPr>
        <w:tab/>
        <w:t xml:space="preserve">Os oes gan unrhyw berson sy’n cwyno, neu ymatebydd anghenion neu ofynion penodol sy'n deillio o anabledd (er enghraifft mynnu bod gwybodaeth mewn fformat penodol neu gyfarfodydd yn cael eu cynnal mewn lleoliadau hygyrch) bydd y Brifysgol yn cymryd pob cam rhesymol i fodloni'r gofynion hyn. </w:t>
      </w:r>
    </w:p>
    <w:p w14:paraId="119020BB" w14:textId="77777777" w:rsidR="00E40ECD" w:rsidRDefault="002463EF" w:rsidP="00E40ECD">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5.4</w:t>
      </w:r>
      <w:r>
        <w:rPr>
          <w:rFonts w:ascii="Arial" w:eastAsia="Arial" w:hAnsi="Arial" w:cs="Arial"/>
          <w:sz w:val="22"/>
          <w:szCs w:val="22"/>
          <w:lang w:bidi="cy-GB"/>
        </w:rPr>
        <w:tab/>
        <w:t>Yn unol â pholisïau iaith Gymraeg y Brifysgol, gall unigolyn godi cwyn yn Gymraeg neu ymateb yn Gymraeg i unrhyw gŵyn a godir yn ei erbyn. Gellir defnyddio'r gwasanaeth cyfieithu o'r Gymraeg i'r Saesneg os gofynnir amdano ar gyfer cyfarfodydd, oni bai y gallwn gynnal y cyfarfod yn Gymraeg heb wasanaeth cyfieithu. </w:t>
      </w:r>
    </w:p>
    <w:p w14:paraId="475E9B62" w14:textId="288564EC" w:rsidR="00E40ECD" w:rsidRDefault="002463EF" w:rsidP="00E40ECD">
      <w:pPr>
        <w:ind w:left="720" w:right="-334"/>
        <w:rPr>
          <w:rFonts w:ascii="Arial" w:hAnsi="Arial" w:cs="Arial"/>
          <w:bCs/>
          <w:sz w:val="22"/>
          <w:szCs w:val="22"/>
        </w:rPr>
      </w:pPr>
      <w:r w:rsidRPr="002463EF">
        <w:rPr>
          <w:rFonts w:ascii="Arial" w:eastAsia="Arial" w:hAnsi="Arial" w:cs="Arial"/>
          <w:sz w:val="22"/>
          <w:szCs w:val="22"/>
          <w:lang w:bidi="cy-GB"/>
        </w:rPr>
        <w:lastRenderedPageBreak/>
        <w:t>Pan fyddwn yn rhoi gwybod i unigolion am ganlyniad honiad camymddwyn ymchwil academaidd byddwn yn gwneud hynny yn Gymraeg os yw'r unigolyn:</w:t>
      </w:r>
    </w:p>
    <w:p w14:paraId="14C96CC7" w14:textId="77777777" w:rsidR="00E40ECD" w:rsidRDefault="002463EF" w:rsidP="00E40ECD">
      <w:pPr>
        <w:ind w:left="720" w:right="-335"/>
        <w:rPr>
          <w:rFonts w:ascii="Arial" w:hAnsi="Arial" w:cs="Arial"/>
          <w:bCs/>
          <w:sz w:val="22"/>
          <w:szCs w:val="22"/>
        </w:rPr>
      </w:pPr>
      <w:r w:rsidRPr="002463EF">
        <w:rPr>
          <w:rFonts w:ascii="Arial" w:eastAsia="Arial" w:hAnsi="Arial" w:cs="Arial"/>
          <w:sz w:val="22"/>
          <w:szCs w:val="22"/>
          <w:lang w:bidi="cy-GB"/>
        </w:rPr>
        <w:t>(a) wedi gwneud y gŵyn yn Gymraeg</w:t>
      </w:r>
    </w:p>
    <w:p w14:paraId="5B3F1022" w14:textId="77777777" w:rsidR="00E40ECD" w:rsidRDefault="002463EF" w:rsidP="00E40ECD">
      <w:pPr>
        <w:ind w:left="720" w:right="-335"/>
        <w:rPr>
          <w:rFonts w:ascii="Arial" w:hAnsi="Arial" w:cs="Arial"/>
          <w:bCs/>
          <w:sz w:val="22"/>
          <w:szCs w:val="22"/>
        </w:rPr>
      </w:pPr>
      <w:r w:rsidRPr="002463EF">
        <w:rPr>
          <w:rFonts w:ascii="Arial" w:eastAsia="Arial" w:hAnsi="Arial" w:cs="Arial"/>
          <w:sz w:val="22"/>
          <w:szCs w:val="22"/>
          <w:lang w:bidi="cy-GB"/>
        </w:rPr>
        <w:t>(b) wedi ymateb yn Gymraeg i gŵyn amdanynt</w:t>
      </w:r>
    </w:p>
    <w:p w14:paraId="409603EB" w14:textId="77777777" w:rsidR="00E40ECD" w:rsidRDefault="002463EF" w:rsidP="00E40ECD">
      <w:pPr>
        <w:ind w:left="720" w:right="-335"/>
        <w:rPr>
          <w:rFonts w:ascii="Arial" w:hAnsi="Arial" w:cs="Arial"/>
          <w:bCs/>
          <w:sz w:val="22"/>
          <w:szCs w:val="22"/>
        </w:rPr>
      </w:pPr>
      <w:r w:rsidRPr="002463EF">
        <w:rPr>
          <w:rFonts w:ascii="Arial" w:eastAsia="Arial" w:hAnsi="Arial" w:cs="Arial"/>
          <w:sz w:val="22"/>
          <w:szCs w:val="22"/>
          <w:lang w:bidi="cy-GB"/>
        </w:rPr>
        <w:t xml:space="preserve">(c) wedi gofyn i gyfarfod ynghylch y gŵyn gael ei gynnal yn Gymraeg, neu </w:t>
      </w:r>
    </w:p>
    <w:p w14:paraId="18E0A755" w14:textId="1D4083CA" w:rsidR="002463EF" w:rsidRDefault="002463EF" w:rsidP="00E40ECD">
      <w:pPr>
        <w:ind w:left="720" w:right="-335"/>
        <w:rPr>
          <w:rFonts w:ascii="Arial" w:hAnsi="Arial" w:cs="Arial"/>
          <w:bCs/>
          <w:sz w:val="22"/>
          <w:szCs w:val="22"/>
        </w:rPr>
      </w:pPr>
      <w:r w:rsidRPr="002463EF">
        <w:rPr>
          <w:rFonts w:ascii="Arial" w:eastAsia="Arial" w:hAnsi="Arial" w:cs="Arial"/>
          <w:sz w:val="22"/>
          <w:szCs w:val="22"/>
          <w:lang w:bidi="cy-GB"/>
        </w:rPr>
        <w:t>(d) y gofynnwyd iddynt ddefnyddio'r Gymraeg mewn cyfarfod am y gŵyn.</w:t>
      </w:r>
    </w:p>
    <w:p w14:paraId="4F0C9F12" w14:textId="77777777" w:rsidR="00E40ECD" w:rsidRDefault="00E40ECD" w:rsidP="00E40ECD">
      <w:pPr>
        <w:ind w:left="720" w:right="-335"/>
        <w:rPr>
          <w:rFonts w:ascii="Arial" w:hAnsi="Arial" w:cs="Arial"/>
          <w:bCs/>
          <w:sz w:val="22"/>
          <w:szCs w:val="22"/>
        </w:rPr>
      </w:pPr>
    </w:p>
    <w:p w14:paraId="429C2BDF" w14:textId="3FE0E46A" w:rsidR="00236E64" w:rsidRDefault="009F27B9" w:rsidP="00995889">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5.5</w:t>
      </w:r>
      <w:r>
        <w:rPr>
          <w:rFonts w:ascii="Arial" w:eastAsia="Arial" w:hAnsi="Arial" w:cs="Arial"/>
          <w:sz w:val="22"/>
          <w:szCs w:val="22"/>
          <w:lang w:bidi="cy-GB"/>
        </w:rPr>
        <w:tab/>
        <w:t xml:space="preserve">Os bydd aelod o staff y Brifysgol yn dymuno codi cwyn yn erbyn Ymatebydd (wyr) sy'n gwneud gwaith ymchwil dan nawdd sefydliad arall, bydd Prifysgol Caerdydd yn cefnogi'r unigolyn drwy roi cyngor ynghylch y weithdrefn gywir i'w dilyn, yn osytal â chyfeirio unigolion at y cymorth llesiant sydd ar gael iddynt. Fodd bynnag, ni fydd y Brifysgol yn gallu rhoi cyngor ar gŵyn, ei chefnogi na'i chyflwyno ar ran unigolyn. Bydd Prifysgol Caerdydd yn cymryd camau rhesymol i gydweithredu ag ymchwiliadau allanol yn ôl yr angen. Wrth geisio'r cyngor hwn, dylai’r person sy’n cwyno osgoi rhannu data personol am unrhyw drydydd parti lle bynnag y bo'n bosibl. </w:t>
      </w:r>
    </w:p>
    <w:p w14:paraId="2DE9FA8A" w14:textId="3D31A53E" w:rsidR="00B1768C" w:rsidRDefault="009F27B9" w:rsidP="004F3E4E">
      <w:pPr>
        <w:spacing w:after="240" w:line="240" w:lineRule="exact"/>
        <w:ind w:right="-334"/>
        <w:rPr>
          <w:rFonts w:ascii="Arial" w:hAnsi="Arial" w:cs="Arial"/>
          <w:b/>
          <w:sz w:val="22"/>
          <w:szCs w:val="22"/>
        </w:rPr>
      </w:pPr>
      <w:r>
        <w:rPr>
          <w:rFonts w:ascii="Arial" w:eastAsia="Arial" w:hAnsi="Arial" w:cs="Arial"/>
          <w:b/>
          <w:sz w:val="22"/>
          <w:szCs w:val="22"/>
          <w:lang w:bidi="cy-GB"/>
        </w:rPr>
        <w:t xml:space="preserve">6. </w:t>
      </w:r>
      <w:r>
        <w:rPr>
          <w:rFonts w:ascii="Arial" w:eastAsia="Arial" w:hAnsi="Arial" w:cs="Arial"/>
          <w:b/>
          <w:sz w:val="22"/>
          <w:szCs w:val="22"/>
          <w:lang w:bidi="cy-GB"/>
        </w:rPr>
        <w:tab/>
        <w:t>Egwyddorion ymchwilio</w:t>
      </w:r>
    </w:p>
    <w:p w14:paraId="09EC6E16" w14:textId="177FE99B" w:rsidR="00403DC2" w:rsidRPr="001C32FA" w:rsidRDefault="009812CE" w:rsidP="00403DC2">
      <w:pPr>
        <w:spacing w:after="240" w:line="240" w:lineRule="exact"/>
        <w:ind w:left="746" w:hanging="746"/>
        <w:rPr>
          <w:rFonts w:ascii="Arial" w:hAnsi="Arial" w:cs="Arial"/>
          <w:sz w:val="22"/>
          <w:szCs w:val="22"/>
        </w:rPr>
      </w:pPr>
      <w:r>
        <w:rPr>
          <w:rFonts w:ascii="Arial" w:eastAsia="Arial" w:hAnsi="Arial" w:cs="Arial"/>
          <w:sz w:val="22"/>
          <w:szCs w:val="22"/>
          <w:lang w:bidi="cy-GB"/>
        </w:rPr>
        <w:t>6.1</w:t>
      </w:r>
      <w:r>
        <w:rPr>
          <w:rFonts w:ascii="Arial" w:eastAsia="Arial" w:hAnsi="Arial" w:cs="Arial"/>
          <w:sz w:val="22"/>
          <w:szCs w:val="22"/>
          <w:lang w:bidi="cy-GB"/>
        </w:rPr>
        <w:tab/>
        <w:t>Ym mhob ymholiad ac wrth gymryd unrhyw gamau sy’n deillio o ganlyniad i hynny, rhoddir sylw dyledus i’r angen i wneud y canlynol:</w:t>
      </w:r>
    </w:p>
    <w:p w14:paraId="6586C67B" w14:textId="77777777" w:rsidR="009812CE" w:rsidRDefault="009812CE" w:rsidP="008800A2">
      <w:pPr>
        <w:pStyle w:val="ListParagraph"/>
        <w:numPr>
          <w:ilvl w:val="0"/>
          <w:numId w:val="19"/>
        </w:numPr>
        <w:spacing w:after="240" w:line="240" w:lineRule="exact"/>
        <w:rPr>
          <w:rFonts w:ascii="Arial" w:hAnsi="Arial" w:cs="Arial"/>
        </w:rPr>
      </w:pPr>
      <w:r w:rsidRPr="009812CE">
        <w:rPr>
          <w:rFonts w:ascii="Arial" w:eastAsia="Arial" w:hAnsi="Arial" w:cs="Arial"/>
          <w:lang w:bidi="cy-GB"/>
        </w:rPr>
        <w:t>diogelu ymchwilwyr yn erbyn honiadau maleisus, gwamal neu ddi-sail o gamymddwyn mewn ymchwil;</w:t>
      </w:r>
    </w:p>
    <w:p w14:paraId="1C7EE794" w14:textId="77777777" w:rsidR="009812CE" w:rsidRDefault="009812CE" w:rsidP="008800A2">
      <w:pPr>
        <w:pStyle w:val="ListParagraph"/>
        <w:numPr>
          <w:ilvl w:val="0"/>
          <w:numId w:val="19"/>
        </w:numPr>
        <w:spacing w:after="240" w:line="240" w:lineRule="exact"/>
        <w:rPr>
          <w:rFonts w:ascii="Arial" w:hAnsi="Arial" w:cs="Arial"/>
        </w:rPr>
      </w:pPr>
      <w:r>
        <w:rPr>
          <w:rFonts w:ascii="Arial" w:eastAsia="Arial" w:hAnsi="Arial" w:cs="Arial"/>
          <w:lang w:bidi="cy-GB"/>
        </w:rPr>
        <w:t>diogelu sefyllfa ac enw da’r rheini yr honnir sydd wedi camymddwyn mewn ymchwil pan nad yw honiad o'r fath wedi’i gadarnhau;</w:t>
      </w:r>
    </w:p>
    <w:p w14:paraId="1CF519AE" w14:textId="77777777" w:rsidR="009812CE" w:rsidRDefault="009812CE" w:rsidP="008800A2">
      <w:pPr>
        <w:pStyle w:val="ListParagraph"/>
        <w:numPr>
          <w:ilvl w:val="0"/>
          <w:numId w:val="19"/>
        </w:numPr>
        <w:spacing w:after="240" w:line="240" w:lineRule="exact"/>
        <w:rPr>
          <w:rFonts w:ascii="Arial" w:hAnsi="Arial" w:cs="Arial"/>
        </w:rPr>
      </w:pPr>
      <w:r>
        <w:rPr>
          <w:rFonts w:ascii="Arial" w:eastAsia="Arial" w:hAnsi="Arial" w:cs="Arial"/>
          <w:lang w:bidi="cy-GB"/>
        </w:rPr>
        <w:t>diogelu sefyllfa ac enw da’r rheini sy’n gwneud honiadau o gamymddwyn mewn ymchwil, yn gwbl ddidwyll, h.y. sy’n credu’n rhesymol, ar sail unrhyw dystiolaeth ategol, ei bod yn bosibl fod camymddwyn mewn ymchwil wedi digwydd;</w:t>
      </w:r>
    </w:p>
    <w:p w14:paraId="4D50CBC6" w14:textId="0954129B" w:rsidR="00403DC2" w:rsidRPr="009812CE" w:rsidRDefault="009812CE" w:rsidP="008800A2">
      <w:pPr>
        <w:pStyle w:val="ListParagraph"/>
        <w:numPr>
          <w:ilvl w:val="0"/>
          <w:numId w:val="19"/>
        </w:numPr>
        <w:spacing w:after="240" w:line="240" w:lineRule="exact"/>
        <w:rPr>
          <w:rFonts w:ascii="Arial" w:hAnsi="Arial" w:cs="Arial"/>
        </w:rPr>
      </w:pPr>
      <w:r>
        <w:rPr>
          <w:rFonts w:ascii="Arial" w:eastAsia="Arial" w:hAnsi="Arial" w:cs="Arial"/>
          <w:lang w:bidi="cy-GB"/>
        </w:rPr>
        <w:t>cadw at yr egwyddor o ddim anfantais, sef na ddylai’r sawl sy’n gwneud yr honiad o gamymddwyn mewn ymchwil, na’r sawl y gwneir honiad o’r fath yn ei erbyn, ddioddef o ganlyniad i'r ffaith fod honiad wedi’i wneud, yn gwbl ddidwyll.</w:t>
      </w:r>
    </w:p>
    <w:p w14:paraId="2FA64239" w14:textId="40FCF2E4" w:rsidR="00403DC2" w:rsidRPr="001C32FA" w:rsidRDefault="009812CE" w:rsidP="00403DC2">
      <w:pPr>
        <w:spacing w:after="240" w:line="240" w:lineRule="exact"/>
        <w:rPr>
          <w:rFonts w:ascii="Arial" w:hAnsi="Arial" w:cs="Arial"/>
          <w:sz w:val="22"/>
          <w:szCs w:val="22"/>
        </w:rPr>
      </w:pPr>
      <w:r>
        <w:rPr>
          <w:rFonts w:ascii="Arial" w:eastAsia="Arial" w:hAnsi="Arial" w:cs="Arial"/>
          <w:sz w:val="22"/>
          <w:szCs w:val="22"/>
          <w:lang w:bidi="cy-GB"/>
        </w:rPr>
        <w:t>6.2</w:t>
      </w:r>
      <w:r>
        <w:rPr>
          <w:rFonts w:ascii="Arial" w:eastAsia="Arial" w:hAnsi="Arial" w:cs="Arial"/>
          <w:sz w:val="22"/>
          <w:szCs w:val="22"/>
          <w:lang w:bidi="cy-GB"/>
        </w:rPr>
        <w:tab/>
        <w:t>Felly:</w:t>
      </w:r>
    </w:p>
    <w:p w14:paraId="18474FA3" w14:textId="798539D2" w:rsidR="00403DC2" w:rsidRPr="001C32FA" w:rsidRDefault="00403DC2" w:rsidP="00403DC2">
      <w:pPr>
        <w:spacing w:after="240" w:line="240" w:lineRule="exact"/>
        <w:ind w:left="1455" w:hanging="735"/>
        <w:rPr>
          <w:rFonts w:ascii="Arial" w:hAnsi="Arial" w:cs="Arial"/>
          <w:sz w:val="22"/>
          <w:szCs w:val="22"/>
          <w:lang w:eastAsia="en-US"/>
        </w:rPr>
      </w:pPr>
      <w:r w:rsidRPr="001C32FA">
        <w:rPr>
          <w:rFonts w:ascii="Arial" w:eastAsia="Arial" w:hAnsi="Arial" w:cs="Arial"/>
          <w:sz w:val="22"/>
          <w:szCs w:val="22"/>
          <w:lang w:bidi="cy-GB"/>
        </w:rPr>
        <w:t>.1</w:t>
      </w:r>
      <w:r w:rsidRPr="001C32FA">
        <w:rPr>
          <w:rFonts w:ascii="Arial" w:eastAsia="Arial" w:hAnsi="Arial" w:cs="Arial"/>
          <w:sz w:val="22"/>
          <w:szCs w:val="22"/>
          <w:lang w:bidi="cy-GB"/>
        </w:rPr>
        <w:tab/>
        <w:t>cynhelir pob ymholiad (gan gynnwys unrhyw ymchwiliad ffurfiol), i’r graddau y mae hynny’n rhesymol ymarferol, ar sail cyfrinachedd, a hynny heb amharu ar iechyd a diogelwch, nac ymchwiliad priodol, llawn a theg o’r honiad o gamymddwyn mewn ymchwil.</w:t>
      </w:r>
    </w:p>
    <w:p w14:paraId="02C6EC45" w14:textId="28B674AA" w:rsidR="00403DC2" w:rsidRDefault="00403DC2" w:rsidP="00403DC2">
      <w:pPr>
        <w:spacing w:after="240" w:line="240" w:lineRule="exact"/>
        <w:ind w:left="1448" w:hanging="735"/>
      </w:pPr>
      <w:r w:rsidRPr="001C32FA">
        <w:rPr>
          <w:rFonts w:ascii="Arial" w:eastAsia="Arial" w:hAnsi="Arial" w:cs="Arial"/>
          <w:sz w:val="22"/>
          <w:szCs w:val="22"/>
          <w:lang w:bidi="cy-GB"/>
        </w:rPr>
        <w:t>.2</w:t>
      </w:r>
      <w:r w:rsidRPr="001C32FA">
        <w:rPr>
          <w:rFonts w:ascii="Arial" w:eastAsia="Arial" w:hAnsi="Arial" w:cs="Arial"/>
          <w:sz w:val="22"/>
          <w:szCs w:val="22"/>
          <w:lang w:bidi="cy-GB"/>
        </w:rPr>
        <w:tab/>
        <w:t>bydd y Brifysgol drwy gydol ei hymholiadau ac unrhyw ymchwiliad ffurfiol yn cymryd pob cam rhesymol i ddiogelu anhysbysrwydd yr Ymatebydd ac (oni bai y rhoddir caniatâd fel arall) y person sy’n cwyno</w:t>
      </w:r>
      <w:r w:rsidRPr="006F50EE">
        <w:rPr>
          <w:lang w:bidi="cy-GB"/>
        </w:rPr>
        <w:t xml:space="preserve"> </w:t>
      </w:r>
      <w:r w:rsidRPr="006F50EE">
        <w:rPr>
          <w:rFonts w:ascii="Arial" w:eastAsia="Arial" w:hAnsi="Arial" w:cs="Arial"/>
          <w:sz w:val="22"/>
          <w:szCs w:val="22"/>
          <w:lang w:bidi="cy-GB"/>
        </w:rPr>
        <w:t>oni bai ei bod yn briodol datgelu'r wybodaeth hon i gynnal</w:t>
      </w:r>
      <w:r w:rsidRPr="006F50EE">
        <w:rPr>
          <w:lang w:bidi="cy-GB"/>
        </w:rPr>
        <w:t xml:space="preserve"> ymchwiliad effeithiol. </w:t>
      </w:r>
    </w:p>
    <w:p w14:paraId="73B74AA0" w14:textId="66B7224A" w:rsidR="004931D4" w:rsidRPr="004931D4" w:rsidRDefault="006A133E" w:rsidP="004931D4">
      <w:pPr>
        <w:spacing w:after="240" w:line="240" w:lineRule="exact"/>
        <w:ind w:left="1448" w:hanging="735"/>
        <w:rPr>
          <w:rFonts w:ascii="Arial" w:hAnsi="Arial" w:cs="Arial"/>
          <w:sz w:val="22"/>
          <w:szCs w:val="22"/>
        </w:rPr>
      </w:pPr>
      <w:r>
        <w:rPr>
          <w:lang w:bidi="cy-GB"/>
        </w:rPr>
        <w:t>.3</w:t>
      </w:r>
      <w:r>
        <w:rPr>
          <w:lang w:bidi="cy-GB"/>
        </w:rPr>
        <w:tab/>
      </w:r>
      <w:r>
        <w:rPr>
          <w:rFonts w:ascii="Arial" w:eastAsia="Arial" w:hAnsi="Arial" w:cs="Arial"/>
          <w:sz w:val="22"/>
          <w:szCs w:val="22"/>
          <w:lang w:bidi="cy-GB"/>
        </w:rPr>
        <w:t xml:space="preserve">Bydd egwyddorion cyfiawnder naturiol yn cael eu dilyn yn ystod yr ymchwiliad - hynny yw, bydd yr Ymatebydd yn cael gwybod am yr hyn sydd ganddo i'w ateb a bydd ganddo gyfle i ateb.  </w:t>
      </w:r>
    </w:p>
    <w:p w14:paraId="2462D48E" w14:textId="35620B70" w:rsidR="00403DC2" w:rsidRDefault="009812CE" w:rsidP="00403DC2">
      <w:pPr>
        <w:spacing w:after="240" w:line="240" w:lineRule="exact"/>
        <w:ind w:left="735" w:hanging="735"/>
        <w:rPr>
          <w:rFonts w:ascii="Arial" w:hAnsi="Arial" w:cs="Arial"/>
          <w:sz w:val="22"/>
          <w:szCs w:val="22"/>
        </w:rPr>
      </w:pPr>
      <w:r>
        <w:rPr>
          <w:rFonts w:ascii="Arial" w:eastAsia="Arial" w:hAnsi="Arial" w:cs="Arial"/>
          <w:sz w:val="22"/>
          <w:szCs w:val="22"/>
          <w:lang w:bidi="cy-GB"/>
        </w:rPr>
        <w:t>6.3</w:t>
      </w:r>
      <w:r>
        <w:rPr>
          <w:rFonts w:ascii="Arial" w:eastAsia="Arial" w:hAnsi="Arial" w:cs="Arial"/>
          <w:sz w:val="22"/>
          <w:szCs w:val="22"/>
          <w:lang w:bidi="cy-GB"/>
        </w:rPr>
        <w:tab/>
        <w:t>Gellir defnyddio adroddiadau a gynhyrchir gan y Weithdrefn hon mewn tystiolaeth gan weithdrefnau disgyblu'r Brifysgol, gan ymchwiliadau dilynol o dan y Weithdrefn hon a chan brosesau eraill y Brifysgol. Yn ogystal, gellir eu rhyddhau, yn llawn neu'n rhannol neu ar ffurf gryno, wrth adrodd am y mater i unrhyw sefydliad allanol priodol.</w:t>
      </w:r>
    </w:p>
    <w:p w14:paraId="7E811BFC" w14:textId="7C139F85" w:rsidR="00403DC2" w:rsidRDefault="009812CE" w:rsidP="00403DC2">
      <w:pPr>
        <w:spacing w:after="240" w:line="240" w:lineRule="exact"/>
        <w:ind w:left="735" w:hanging="735"/>
        <w:rPr>
          <w:rFonts w:ascii="Arial" w:hAnsi="Arial" w:cs="Arial"/>
          <w:sz w:val="22"/>
          <w:szCs w:val="22"/>
          <w:lang w:eastAsia="en-US"/>
        </w:rPr>
      </w:pPr>
      <w:r>
        <w:rPr>
          <w:rFonts w:ascii="Arial" w:eastAsia="Arial" w:hAnsi="Arial" w:cs="Arial"/>
          <w:sz w:val="22"/>
          <w:szCs w:val="22"/>
          <w:lang w:bidi="cy-GB"/>
        </w:rPr>
        <w:t>6.4</w:t>
      </w:r>
      <w:r>
        <w:rPr>
          <w:rFonts w:ascii="Arial" w:eastAsia="Arial" w:hAnsi="Arial" w:cs="Arial"/>
          <w:sz w:val="22"/>
          <w:szCs w:val="22"/>
          <w:lang w:bidi="cy-GB"/>
        </w:rPr>
        <w:tab/>
        <w:t xml:space="preserve">os bydd y person sy’n cwyno yn cyhoeddi’r honiad unrhyw bryd yn ystod camau’r Weithdrefn, bernir y bydd wedi ildio’r hawl i gael ei drin fel Achwynydd o dan y </w:t>
      </w:r>
      <w:r>
        <w:rPr>
          <w:rFonts w:ascii="Arial" w:eastAsia="Arial" w:hAnsi="Arial" w:cs="Arial"/>
          <w:sz w:val="22"/>
          <w:szCs w:val="22"/>
          <w:lang w:bidi="cy-GB"/>
        </w:rPr>
        <w:lastRenderedPageBreak/>
        <w:t xml:space="preserve">Weithdrefn hon. Fodd bynnag, ni fydd hyn ynddo’i hun yn arwain at atal y Weithdrefn; </w:t>
      </w:r>
    </w:p>
    <w:p w14:paraId="1457DE00" w14:textId="71F2DA55" w:rsidR="00403DC2" w:rsidRPr="005E5BB5" w:rsidRDefault="009812CE" w:rsidP="005E5BB5">
      <w:pPr>
        <w:spacing w:after="240" w:line="240" w:lineRule="exact"/>
        <w:ind w:left="735" w:hanging="735"/>
        <w:rPr>
          <w:rFonts w:ascii="Arial" w:hAnsi="Arial" w:cs="Arial"/>
          <w:b/>
          <w:bCs/>
          <w:sz w:val="22"/>
          <w:szCs w:val="22"/>
          <w:lang w:eastAsia="en-US"/>
        </w:rPr>
      </w:pPr>
      <w:r>
        <w:rPr>
          <w:rFonts w:ascii="Arial" w:eastAsia="Arial" w:hAnsi="Arial" w:cs="Arial"/>
          <w:sz w:val="22"/>
          <w:szCs w:val="22"/>
          <w:lang w:bidi="cy-GB"/>
        </w:rPr>
        <w:t>6.5</w:t>
      </w:r>
      <w:r>
        <w:rPr>
          <w:rFonts w:ascii="Arial" w:eastAsia="Arial" w:hAnsi="Arial" w:cs="Arial"/>
          <w:sz w:val="22"/>
          <w:szCs w:val="22"/>
          <w:lang w:bidi="cy-GB"/>
        </w:rPr>
        <w:tab/>
        <w:t xml:space="preserve">Bydd y Brifysgol yn sicrhau nad yw'n gwneud defnydd amhriodol o offerynnau cyfreithiol (megis cytundebau peidio â datgelu) wrth ddatrys materion o Gamymddwyn Ymchwil Academaidd.  </w:t>
      </w:r>
    </w:p>
    <w:p w14:paraId="3C1EA3AA" w14:textId="24D0F9D3" w:rsidR="004161D1" w:rsidRDefault="009812CE" w:rsidP="004161D1">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6.6</w:t>
      </w:r>
      <w:r>
        <w:rPr>
          <w:rFonts w:ascii="Arial" w:eastAsia="Arial" w:hAnsi="Arial" w:cs="Arial"/>
          <w:sz w:val="22"/>
          <w:szCs w:val="22"/>
          <w:lang w:bidi="cy-GB"/>
        </w:rPr>
        <w:tab/>
        <w:t xml:space="preserve">Os yw'n ofynnol i hwyluso ymchwiliad llawn a theg a/neu weithrediad unrhyw agwedd ar y Weithdrefn hon, bydd y Person a Enwir, y personau hynny sy'n cynnal Ymchwiliadau Cychwynnol a Phaneli sy'n cynnal Ymchwiliadau Llawn yn rhydd i ofyn am gyngor cyfrinachol gan unigolion sydd ag arbenigedd perthnasol, yn y Brifysgol a thu hwnt. </w:t>
      </w:r>
    </w:p>
    <w:p w14:paraId="2D607BFD" w14:textId="024A2E6C" w:rsidR="004161D1" w:rsidRDefault="009812CE" w:rsidP="004161D1">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6.7</w:t>
      </w:r>
      <w:r>
        <w:rPr>
          <w:rFonts w:ascii="Arial" w:eastAsia="Arial" w:hAnsi="Arial" w:cs="Arial"/>
          <w:sz w:val="22"/>
          <w:szCs w:val="22"/>
          <w:lang w:bidi="cy-GB"/>
        </w:rPr>
        <w:tab/>
        <w:t xml:space="preserve">Ni fydd y rhai sy'n ceisio cyngor, cyn belled ag y bo modd, yn sicrhau na fydd unrhyw wybodaeth ar gael a allai arwain at adnabod y person sy’n cwyno, yr Ymatebydd neu unigolion eraill sy'n gysylltiedig â'r achos. </w:t>
      </w:r>
    </w:p>
    <w:p w14:paraId="1964979F" w14:textId="2CA1598A" w:rsidR="00B1768C" w:rsidRPr="004A0AC6" w:rsidRDefault="009812CE" w:rsidP="004161D1">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6.8</w:t>
      </w:r>
      <w:r>
        <w:rPr>
          <w:rFonts w:ascii="Arial" w:eastAsia="Arial" w:hAnsi="Arial" w:cs="Arial"/>
          <w:sz w:val="22"/>
          <w:szCs w:val="22"/>
          <w:lang w:bidi="cy-GB"/>
        </w:rPr>
        <w:tab/>
        <w:t xml:space="preserve">Mae'r personau y gellid ymgynghori â hwy yn cynnwys, ond heb fod yn gyfyngedig i: </w:t>
      </w:r>
    </w:p>
    <w:p w14:paraId="44277E4D" w14:textId="20C918B6" w:rsidR="00B1768C" w:rsidRPr="004161D1" w:rsidRDefault="00B1768C" w:rsidP="008800A2">
      <w:pPr>
        <w:pStyle w:val="ListParagraph"/>
        <w:numPr>
          <w:ilvl w:val="0"/>
          <w:numId w:val="13"/>
        </w:numPr>
        <w:spacing w:after="240" w:line="240" w:lineRule="exact"/>
        <w:ind w:right="-334"/>
        <w:rPr>
          <w:rFonts w:ascii="Arial" w:hAnsi="Arial" w:cs="Arial"/>
          <w:bCs/>
        </w:rPr>
      </w:pPr>
      <w:r w:rsidRPr="004161D1">
        <w:rPr>
          <w:rFonts w:ascii="Arial" w:eastAsia="Arial" w:hAnsi="Arial" w:cs="Arial"/>
          <w:lang w:bidi="cy-GB"/>
        </w:rPr>
        <w:t xml:space="preserve">arbenigwyr mewn disgyblaethau penodol o ymchwil; neu </w:t>
      </w:r>
    </w:p>
    <w:p w14:paraId="3DDECC74" w14:textId="15F88CED" w:rsidR="00B1768C" w:rsidRPr="004161D1" w:rsidRDefault="00B1768C" w:rsidP="008800A2">
      <w:pPr>
        <w:pStyle w:val="ListParagraph"/>
        <w:numPr>
          <w:ilvl w:val="0"/>
          <w:numId w:val="13"/>
        </w:numPr>
        <w:spacing w:after="240" w:line="240" w:lineRule="exact"/>
        <w:ind w:right="-334"/>
        <w:rPr>
          <w:rFonts w:ascii="Arial" w:hAnsi="Arial" w:cs="Arial"/>
          <w:bCs/>
        </w:rPr>
      </w:pPr>
      <w:r w:rsidRPr="004161D1">
        <w:rPr>
          <w:rFonts w:ascii="Arial" w:eastAsia="Arial" w:hAnsi="Arial" w:cs="Arial"/>
          <w:lang w:bidi="cy-GB"/>
        </w:rPr>
        <w:t xml:space="preserve">arbenigwyr mewn agweddau penodol ar gynnal ymchwil, megis aelodau o bwyllgorau moeseg ymchwil, ystadegwyr, golygyddion cyfnodolion academaidd, a/neu arbenigwyr mewn mynd i'r afael â chamymddwyn mewn ymchwil ac arfer gwael; neu </w:t>
      </w:r>
    </w:p>
    <w:p w14:paraId="1D3A2F0E" w14:textId="19BC6636" w:rsidR="004161D1" w:rsidRDefault="00B1768C" w:rsidP="008800A2">
      <w:pPr>
        <w:pStyle w:val="ListParagraph"/>
        <w:numPr>
          <w:ilvl w:val="0"/>
          <w:numId w:val="13"/>
        </w:numPr>
        <w:spacing w:after="240" w:line="240" w:lineRule="exact"/>
        <w:ind w:right="-334"/>
        <w:rPr>
          <w:rFonts w:ascii="Arial" w:hAnsi="Arial" w:cs="Arial"/>
          <w:bCs/>
        </w:rPr>
      </w:pPr>
      <w:r w:rsidRPr="004161D1">
        <w:rPr>
          <w:rFonts w:ascii="Arial" w:eastAsia="Arial" w:hAnsi="Arial" w:cs="Arial"/>
          <w:lang w:bidi="cy-GB"/>
        </w:rPr>
        <w:t xml:space="preserve">cynrychiolwyr adrannau'r Brifysgol megis: Gwasanaethau Cyfreithiol, Adnoddau Dynol, Gwasanaethau Myfyrwyr, Cyllid; Llywodraethu, Cofrestrfa, Gwasanaethau Ymchwil ac Arloesi, y Swyddfa Iechyd a Diogelwch, Gwasanaethau Llyfrgell, Gwasanaethau Gwybodaeth a Thechnoleg neu gyfwerth; neu </w:t>
      </w:r>
    </w:p>
    <w:p w14:paraId="45E771BF" w14:textId="77777777" w:rsidR="004161D1" w:rsidRDefault="00B1768C" w:rsidP="008800A2">
      <w:pPr>
        <w:pStyle w:val="ListParagraph"/>
        <w:numPr>
          <w:ilvl w:val="0"/>
          <w:numId w:val="13"/>
        </w:numPr>
        <w:spacing w:after="240" w:line="240" w:lineRule="exact"/>
        <w:ind w:right="-334"/>
        <w:rPr>
          <w:rFonts w:ascii="Arial" w:hAnsi="Arial" w:cs="Arial"/>
          <w:bCs/>
        </w:rPr>
      </w:pPr>
      <w:r w:rsidRPr="004161D1">
        <w:rPr>
          <w:rFonts w:ascii="Arial" w:eastAsia="Arial" w:hAnsi="Arial" w:cs="Arial"/>
          <w:lang w:bidi="cy-GB"/>
        </w:rPr>
        <w:t>cynrychiolwyr Swyddfa Gonestrwydd Ymchwil y DU; neu</w:t>
      </w:r>
    </w:p>
    <w:p w14:paraId="2097765A" w14:textId="03C8B57F" w:rsidR="00B1768C" w:rsidRPr="004161D1" w:rsidRDefault="00B1768C" w:rsidP="008800A2">
      <w:pPr>
        <w:pStyle w:val="ListParagraph"/>
        <w:numPr>
          <w:ilvl w:val="0"/>
          <w:numId w:val="13"/>
        </w:numPr>
        <w:spacing w:after="240" w:line="240" w:lineRule="exact"/>
        <w:ind w:right="-334"/>
        <w:rPr>
          <w:rFonts w:ascii="Arial" w:hAnsi="Arial" w:cs="Arial"/>
          <w:bCs/>
        </w:rPr>
      </w:pPr>
      <w:r w:rsidRPr="004161D1">
        <w:rPr>
          <w:rFonts w:ascii="Arial" w:eastAsia="Arial" w:hAnsi="Arial" w:cs="Arial"/>
          <w:lang w:bidi="cy-GB"/>
        </w:rPr>
        <w:t xml:space="preserve">cynghorwyr cyfreithiol. </w:t>
      </w:r>
    </w:p>
    <w:p w14:paraId="69E2E80D" w14:textId="310904BF" w:rsidR="008D6976" w:rsidRDefault="009812CE" w:rsidP="008D6976">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6.9</w:t>
      </w:r>
      <w:r>
        <w:rPr>
          <w:rFonts w:ascii="Arial" w:eastAsia="Arial" w:hAnsi="Arial" w:cs="Arial"/>
          <w:sz w:val="22"/>
          <w:szCs w:val="22"/>
          <w:lang w:bidi="cy-GB"/>
        </w:rPr>
        <w:tab/>
        <w:t>Bydd cofnodion cyfrinachol yn cael eu cadw ar bob agwedd ac yn ystod pob cam o'r Weithdrefn, a gwneir nodiadau o'r holl gyfarfodydd ffurfiol a gynullir o dan y Weithdrefn.</w:t>
      </w:r>
    </w:p>
    <w:p w14:paraId="36F8959B" w14:textId="2C08AF6F" w:rsidR="008D6976" w:rsidRDefault="009812CE" w:rsidP="008D6976">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6.10</w:t>
      </w:r>
      <w:r>
        <w:rPr>
          <w:rFonts w:ascii="Arial" w:eastAsia="Arial" w:hAnsi="Arial" w:cs="Arial"/>
          <w:sz w:val="22"/>
          <w:szCs w:val="22"/>
          <w:lang w:bidi="cy-GB"/>
        </w:rPr>
        <w:tab/>
        <w:t xml:space="preserve">Bydd y Person a Enwir yn cadw'r holl adroddiadau, gohebiaeth, trawsgrifiadau cyfarfodydd a dogfennau eraill sy'n ymwneud â gweithredu'r Weithdrefn hon yn unol â pholisi cadw'r Brifysgol ar gyfer ymholiadau ymddygiad sy'n ymwneud â staff. </w:t>
      </w:r>
    </w:p>
    <w:p w14:paraId="194E6125" w14:textId="7DD404F6" w:rsidR="00C05472" w:rsidRPr="000E5384" w:rsidRDefault="009812CE" w:rsidP="00D85BE4">
      <w:pPr>
        <w:spacing w:after="240" w:line="240" w:lineRule="exact"/>
        <w:ind w:left="720" w:right="-334" w:hanging="720"/>
        <w:rPr>
          <w:rFonts w:ascii="Arial" w:hAnsi="Arial" w:cs="Arial"/>
          <w:bCs/>
          <w:sz w:val="22"/>
          <w:szCs w:val="22"/>
        </w:rPr>
      </w:pPr>
      <w:r>
        <w:rPr>
          <w:rFonts w:ascii="Arial" w:eastAsia="Arial" w:hAnsi="Arial" w:cs="Arial"/>
          <w:sz w:val="22"/>
          <w:szCs w:val="22"/>
          <w:lang w:bidi="cy-GB"/>
        </w:rPr>
        <w:t>6.1</w:t>
      </w:r>
      <w:r>
        <w:rPr>
          <w:rFonts w:ascii="Arial" w:eastAsia="Arial" w:hAnsi="Arial" w:cs="Arial"/>
          <w:sz w:val="22"/>
          <w:szCs w:val="22"/>
          <w:lang w:bidi="cy-GB"/>
        </w:rPr>
        <w:tab/>
        <w:t xml:space="preserve">Ar ôl i'r cyfnod cadw ddod i ben, rhaid i'r Brifysgol gadw gwybodaeth gryno ddienw o ymchwiliadau (h.y. o'r math a adroddir mewn datganiadau blynyddol sy'n ofynnol gan y Concordat i Gefnogi Uniondeb Ymchwil). </w:t>
      </w:r>
    </w:p>
    <w:p w14:paraId="1F9BE1DB" w14:textId="75375274" w:rsidR="00EE0171" w:rsidRPr="000E5384" w:rsidRDefault="009812CE" w:rsidP="004F3E4E">
      <w:pPr>
        <w:spacing w:after="240" w:line="240" w:lineRule="exact"/>
        <w:rPr>
          <w:rFonts w:ascii="Arial" w:hAnsi="Arial" w:cs="Arial"/>
          <w:b/>
          <w:sz w:val="22"/>
          <w:szCs w:val="22"/>
        </w:rPr>
      </w:pPr>
      <w:r>
        <w:rPr>
          <w:rFonts w:ascii="Arial" w:eastAsia="Arial" w:hAnsi="Arial" w:cs="Arial"/>
          <w:b/>
          <w:sz w:val="22"/>
          <w:szCs w:val="22"/>
          <w:lang w:bidi="cy-GB"/>
        </w:rPr>
        <w:t>7.</w:t>
      </w:r>
      <w:r>
        <w:rPr>
          <w:rFonts w:ascii="Arial" w:eastAsia="Arial" w:hAnsi="Arial" w:cs="Arial"/>
          <w:b/>
          <w:sz w:val="22"/>
          <w:szCs w:val="22"/>
          <w:lang w:bidi="cy-GB"/>
        </w:rPr>
        <w:tab/>
        <w:t xml:space="preserve">Ystyriaeth Ragarweiniol o'r Honiad </w:t>
      </w:r>
    </w:p>
    <w:p w14:paraId="230145B9" w14:textId="04AC091A" w:rsidR="008D6976" w:rsidRDefault="009812CE" w:rsidP="008D6976">
      <w:pPr>
        <w:spacing w:after="240" w:line="240" w:lineRule="exact"/>
        <w:ind w:left="742" w:hanging="742"/>
        <w:rPr>
          <w:rFonts w:ascii="Arial" w:hAnsi="Arial" w:cs="Arial"/>
          <w:sz w:val="22"/>
          <w:szCs w:val="22"/>
        </w:rPr>
      </w:pPr>
      <w:r>
        <w:rPr>
          <w:rFonts w:ascii="Arial" w:eastAsia="Arial" w:hAnsi="Arial" w:cs="Arial"/>
          <w:sz w:val="22"/>
          <w:szCs w:val="22"/>
          <w:lang w:bidi="cy-GB"/>
        </w:rPr>
        <w:t>7.1</w:t>
      </w:r>
      <w:r>
        <w:rPr>
          <w:rFonts w:ascii="Arial" w:eastAsia="Arial" w:hAnsi="Arial" w:cs="Arial"/>
          <w:sz w:val="22"/>
          <w:szCs w:val="22"/>
          <w:lang w:bidi="cy-GB"/>
        </w:rPr>
        <w:tab/>
        <w:t>Bydd unrhyw honiad o gamymddwyn mewn ymchwil academaidd yn cael ei wneud i’r Unigolyn a Enwir. Os bydd honiad o’r fath yn cael ei wneud i aelod arall o staff y Brifysgol, rhaid anfon y wybodaeth ymlaen at yr Unigolyn a Enwir yn syth.</w:t>
      </w:r>
    </w:p>
    <w:p w14:paraId="5649F564" w14:textId="33142EC4" w:rsidR="001C32FA" w:rsidRPr="001C32FA" w:rsidRDefault="009812CE" w:rsidP="0096248F">
      <w:pPr>
        <w:spacing w:after="240" w:line="240" w:lineRule="exact"/>
        <w:ind w:left="742" w:hanging="742"/>
        <w:rPr>
          <w:rFonts w:ascii="Arial" w:hAnsi="Arial" w:cs="Arial"/>
          <w:sz w:val="22"/>
          <w:szCs w:val="22"/>
        </w:rPr>
      </w:pPr>
      <w:r>
        <w:rPr>
          <w:rFonts w:ascii="Arial" w:eastAsia="Arial" w:hAnsi="Arial" w:cs="Arial"/>
          <w:sz w:val="22"/>
          <w:szCs w:val="22"/>
          <w:lang w:bidi="cy-GB"/>
        </w:rPr>
        <w:t>7.2</w:t>
      </w:r>
      <w:r>
        <w:rPr>
          <w:rFonts w:ascii="Arial" w:eastAsia="Arial" w:hAnsi="Arial" w:cs="Arial"/>
          <w:sz w:val="22"/>
          <w:szCs w:val="22"/>
          <w:lang w:bidi="cy-GB"/>
        </w:rPr>
        <w:tab/>
        <w:t xml:space="preserve">Er nad oes rhaid i’r honiad cychwynnol fod yn ysgrifenedig, er mwyn gallu bwrw ymlaen â’r honiad, mae’n rhaid i’r person sy’n cwyno gadarnhau’r honiad ar bapur neu ebost, gan gynnwys unrhyw ddogfennau ategol. </w:t>
      </w:r>
    </w:p>
    <w:p w14:paraId="1BD7AB7A" w14:textId="0DD20B64" w:rsidR="008D6976" w:rsidRDefault="009812CE" w:rsidP="008D6976">
      <w:pPr>
        <w:spacing w:after="240" w:line="240" w:lineRule="exact"/>
        <w:ind w:left="698" w:hanging="698"/>
        <w:rPr>
          <w:rFonts w:ascii="Arial" w:hAnsi="Arial" w:cs="Arial"/>
          <w:sz w:val="22"/>
          <w:szCs w:val="22"/>
        </w:rPr>
      </w:pPr>
      <w:r>
        <w:rPr>
          <w:rFonts w:ascii="Arial" w:eastAsia="Arial" w:hAnsi="Arial" w:cs="Arial"/>
          <w:sz w:val="22"/>
          <w:szCs w:val="22"/>
          <w:lang w:bidi="cy-GB"/>
        </w:rPr>
        <w:t>7.3</w:t>
      </w:r>
      <w:r>
        <w:rPr>
          <w:rFonts w:ascii="Arial" w:eastAsia="Arial" w:hAnsi="Arial" w:cs="Arial"/>
          <w:sz w:val="22"/>
          <w:szCs w:val="22"/>
          <w:lang w:bidi="cy-GB"/>
        </w:rPr>
        <w:tab/>
        <w:t xml:space="preserve">Ar ôl derbyn honiad ysgrifenedig bydd yr Unigolyn a Enwir, mewn ymgynghoriad â’r Rhag Is-Ganghellor Ymchwil, yn cynnal adolygiad rhagarweiniol o'r honiad. </w:t>
      </w:r>
    </w:p>
    <w:p w14:paraId="2AD9A905" w14:textId="7FAD2052" w:rsidR="004F3E4E" w:rsidRDefault="009812CE" w:rsidP="008D6976">
      <w:pPr>
        <w:spacing w:after="240" w:line="240" w:lineRule="exact"/>
        <w:ind w:left="698" w:hanging="698"/>
        <w:rPr>
          <w:rFonts w:ascii="Arial" w:hAnsi="Arial" w:cs="Arial"/>
          <w:sz w:val="22"/>
          <w:szCs w:val="22"/>
        </w:rPr>
      </w:pPr>
      <w:r>
        <w:rPr>
          <w:rFonts w:ascii="Arial" w:eastAsia="Arial" w:hAnsi="Arial" w:cs="Arial"/>
          <w:sz w:val="22"/>
          <w:szCs w:val="22"/>
          <w:lang w:bidi="cy-GB"/>
        </w:rPr>
        <w:t>7.5</w:t>
      </w:r>
      <w:r>
        <w:rPr>
          <w:rFonts w:ascii="Arial" w:eastAsia="Arial" w:hAnsi="Arial" w:cs="Arial"/>
          <w:sz w:val="22"/>
          <w:szCs w:val="22"/>
          <w:lang w:bidi="cy-GB"/>
        </w:rPr>
        <w:tab/>
        <w:t xml:space="preserve">Os nad yw'r person sy’n cwyno yn nodi'r ymateb/ymatebwyr sy'n ymwneud â honiad, gofynnir am gyngor gan Gyfarwyddwr y Gwasanaethau Ymchwil ac Arloesi fel rhan o'r adolygiad rhagarweiniol ynghylch adnabod ymatebwyr perthnasol. Mae'n debygol y bydd angen sefydlu'r canlynol i benderfynu ar yr ymatebwyr mwyaf priodol: </w:t>
      </w:r>
    </w:p>
    <w:p w14:paraId="2FEFB1C8" w14:textId="5813E6AB" w:rsidR="0013590A" w:rsidRDefault="0095706E" w:rsidP="008800A2">
      <w:pPr>
        <w:pStyle w:val="ListParagraph"/>
        <w:numPr>
          <w:ilvl w:val="0"/>
          <w:numId w:val="4"/>
        </w:numPr>
        <w:spacing w:after="240" w:line="240" w:lineRule="exact"/>
        <w:rPr>
          <w:rFonts w:ascii="Arial" w:hAnsi="Arial" w:cs="Arial"/>
        </w:rPr>
      </w:pPr>
      <w:r>
        <w:rPr>
          <w:rFonts w:ascii="Arial" w:eastAsia="Arial" w:hAnsi="Arial" w:cs="Arial"/>
          <w:lang w:bidi="cy-GB"/>
        </w:rPr>
        <w:lastRenderedPageBreak/>
        <w:t xml:space="preserve">hunaniaeth yr awdur (on) cyfatebol ar gyfer unrhyw gynnyrch ymchwil sy'n gysylltiedig. </w:t>
      </w:r>
    </w:p>
    <w:p w14:paraId="2AEB07B3" w14:textId="20E85608" w:rsidR="0095706E" w:rsidRPr="00E36965" w:rsidRDefault="0095706E" w:rsidP="008800A2">
      <w:pPr>
        <w:pStyle w:val="ListParagraph"/>
        <w:numPr>
          <w:ilvl w:val="0"/>
          <w:numId w:val="4"/>
        </w:numPr>
        <w:spacing w:after="240" w:line="240" w:lineRule="exact"/>
        <w:rPr>
          <w:rFonts w:ascii="Arial" w:hAnsi="Arial" w:cs="Arial"/>
        </w:rPr>
      </w:pPr>
      <w:r>
        <w:rPr>
          <w:rFonts w:ascii="Arial" w:eastAsia="Arial" w:hAnsi="Arial" w:cs="Arial"/>
          <w:lang w:bidi="cy-GB"/>
        </w:rPr>
        <w:t xml:space="preserve">hunaniaeth y prif ymchwilydd/ymchwilydd arweiniol ar gyfer y prosiect penodol sy'n gysylltiedig. </w:t>
      </w:r>
    </w:p>
    <w:p w14:paraId="401A76C1" w14:textId="0F0BB4D5" w:rsidR="004F3E4E" w:rsidRPr="00E36965" w:rsidRDefault="0095706E" w:rsidP="008800A2">
      <w:pPr>
        <w:pStyle w:val="ListParagraph"/>
        <w:numPr>
          <w:ilvl w:val="0"/>
          <w:numId w:val="4"/>
        </w:numPr>
        <w:spacing w:after="240" w:line="240" w:lineRule="exact"/>
        <w:rPr>
          <w:rFonts w:ascii="Arial" w:hAnsi="Arial" w:cs="Arial"/>
        </w:rPr>
      </w:pPr>
      <w:r>
        <w:rPr>
          <w:rFonts w:ascii="Arial" w:eastAsia="Arial" w:hAnsi="Arial" w:cs="Arial"/>
          <w:lang w:bidi="cy-GB"/>
        </w:rPr>
        <w:t>rôl unigolion penodol/adnabod unigolion sydd â chyfrifoldebau penodol am y camymddwyn honedig (e.e. yr unigolion a baratôdd y data)</w:t>
      </w:r>
    </w:p>
    <w:p w14:paraId="09E5C509" w14:textId="15918908" w:rsidR="00E06715" w:rsidRPr="00E36965" w:rsidRDefault="009812CE" w:rsidP="008D6976">
      <w:pPr>
        <w:spacing w:after="240" w:line="240" w:lineRule="exact"/>
        <w:ind w:left="698" w:right="-334" w:hanging="698"/>
        <w:rPr>
          <w:rFonts w:ascii="Arial" w:hAnsi="Arial" w:cs="Arial"/>
          <w:sz w:val="22"/>
          <w:szCs w:val="22"/>
        </w:rPr>
      </w:pPr>
      <w:r>
        <w:rPr>
          <w:rFonts w:ascii="Arial" w:eastAsia="Arial" w:hAnsi="Arial" w:cs="Arial"/>
          <w:sz w:val="22"/>
          <w:szCs w:val="22"/>
          <w:lang w:bidi="cy-GB"/>
        </w:rPr>
        <w:t>7.6</w:t>
      </w:r>
      <w:r>
        <w:rPr>
          <w:rFonts w:ascii="Arial" w:eastAsia="Arial" w:hAnsi="Arial" w:cs="Arial"/>
          <w:sz w:val="22"/>
          <w:szCs w:val="22"/>
          <w:lang w:bidi="cy-GB"/>
        </w:rPr>
        <w:tab/>
        <w:t xml:space="preserve">Bydd y Person a Enwir yn adolygu'r honiad (au) i benderfynu a yw'n dod o fewn cwmpas y Brifysgol i fynd i'r afael ag ef ac, os felly, beth fyddai'r broses fwyaf priodol i ymchwilio neu fynd i'r afael â hwy fel arall, gan gyfeirio at y meini prawf canlynol: </w:t>
      </w:r>
    </w:p>
    <w:p w14:paraId="6AAA7A1D" w14:textId="7D4721C1" w:rsidR="00E06715" w:rsidRPr="008D6976" w:rsidRDefault="00E06715" w:rsidP="008800A2">
      <w:pPr>
        <w:pStyle w:val="ListParagraph"/>
        <w:numPr>
          <w:ilvl w:val="0"/>
          <w:numId w:val="14"/>
        </w:numPr>
        <w:spacing w:after="240" w:line="240" w:lineRule="exact"/>
        <w:ind w:right="-334"/>
        <w:rPr>
          <w:rFonts w:ascii="Arial" w:hAnsi="Arial" w:cs="Arial"/>
        </w:rPr>
      </w:pPr>
      <w:r w:rsidRPr="008D6976">
        <w:rPr>
          <w:rFonts w:ascii="Arial" w:eastAsia="Arial" w:hAnsi="Arial" w:cs="Arial"/>
          <w:lang w:bidi="cy-GB"/>
        </w:rPr>
        <w:t xml:space="preserve">A yw'r Ymatebydd (neu'r Ymatebwyr) yn cynnal ymchwil dan nawdd y Brifysgol, boed yn unigol neu ar y cyd ag eraill yn y Brifysgol, neu gyrff eraill neu ar y cyd â chyrff eraill; </w:t>
      </w:r>
    </w:p>
    <w:p w14:paraId="55BCC5BC" w14:textId="42A7174B" w:rsidR="008D6976" w:rsidRDefault="00E06715" w:rsidP="008800A2">
      <w:pPr>
        <w:pStyle w:val="ListParagraph"/>
        <w:numPr>
          <w:ilvl w:val="0"/>
          <w:numId w:val="14"/>
        </w:numPr>
        <w:spacing w:after="240" w:line="240" w:lineRule="exact"/>
        <w:ind w:right="-334"/>
        <w:rPr>
          <w:rFonts w:ascii="Arial" w:hAnsi="Arial" w:cs="Arial"/>
        </w:rPr>
      </w:pPr>
      <w:r w:rsidRPr="008D6976">
        <w:rPr>
          <w:rFonts w:ascii="Arial" w:eastAsia="Arial" w:hAnsi="Arial" w:cs="Arial"/>
          <w:lang w:bidi="cy-GB"/>
        </w:rPr>
        <w:t xml:space="preserve">A yw'r prosiect (au) ymchwil y mae'r honiad yn ymwneud ag ef yn cael eu cynnal o dan adain y Brifysgol, boed yn unigol neu ar y cyd â chyrff eraill; a </w:t>
      </w:r>
    </w:p>
    <w:p w14:paraId="46AFF1E0" w14:textId="49FA8B1D" w:rsidR="00E06715" w:rsidRPr="008D6976" w:rsidRDefault="00E06715" w:rsidP="008800A2">
      <w:pPr>
        <w:pStyle w:val="ListParagraph"/>
        <w:numPr>
          <w:ilvl w:val="0"/>
          <w:numId w:val="14"/>
        </w:numPr>
        <w:spacing w:after="240" w:line="240" w:lineRule="exact"/>
        <w:ind w:right="-334"/>
        <w:rPr>
          <w:rFonts w:ascii="Arial" w:hAnsi="Arial" w:cs="Arial"/>
        </w:rPr>
      </w:pPr>
      <w:r w:rsidRPr="008D6976">
        <w:rPr>
          <w:rFonts w:ascii="Arial" w:eastAsia="Arial" w:hAnsi="Arial" w:cs="Arial"/>
          <w:lang w:bidi="cy-GB"/>
        </w:rPr>
        <w:t xml:space="preserve">A yw'r honiad (au) yn dod o fewn y diffiniad o Gamymddwyn Ymchwil Academaidd a ddisgrifir yn adran ddiffinio'r Polisi. </w:t>
      </w:r>
    </w:p>
    <w:p w14:paraId="50855F32" w14:textId="16A76C6F" w:rsidR="008B5A57" w:rsidRDefault="009812CE" w:rsidP="008B5A57">
      <w:pPr>
        <w:spacing w:after="240" w:line="240" w:lineRule="exact"/>
        <w:ind w:left="720" w:right="-334" w:hanging="720"/>
        <w:rPr>
          <w:rFonts w:ascii="Arial" w:hAnsi="Arial" w:cs="Arial"/>
          <w:sz w:val="22"/>
          <w:szCs w:val="22"/>
        </w:rPr>
      </w:pPr>
      <w:r>
        <w:rPr>
          <w:rFonts w:ascii="Arial" w:eastAsia="Arial" w:hAnsi="Arial" w:cs="Arial"/>
          <w:sz w:val="22"/>
          <w:szCs w:val="22"/>
          <w:lang w:bidi="cy-GB"/>
        </w:rPr>
        <w:t>7.7</w:t>
      </w:r>
      <w:r>
        <w:rPr>
          <w:rFonts w:ascii="Arial" w:eastAsia="Arial" w:hAnsi="Arial" w:cs="Arial"/>
          <w:sz w:val="22"/>
          <w:szCs w:val="22"/>
          <w:lang w:bidi="cy-GB"/>
        </w:rPr>
        <w:tab/>
        <w:t>Wrth gynnal yr adolygiad uchod bydd y Person a Enwir yn asesu'r dystiolaeth a ddarperir ac unrhyw wybodaeth ychwanegol sydd ei hangen.</w:t>
      </w:r>
    </w:p>
    <w:p w14:paraId="5FDB2168" w14:textId="2FBDE0B4" w:rsidR="008B5A57" w:rsidRDefault="009812CE" w:rsidP="008B5A57">
      <w:pPr>
        <w:spacing w:after="240" w:line="240" w:lineRule="exact"/>
        <w:ind w:left="720" w:right="-334" w:hanging="720"/>
        <w:rPr>
          <w:rFonts w:ascii="Arial" w:hAnsi="Arial" w:cs="Arial"/>
          <w:sz w:val="22"/>
          <w:szCs w:val="22"/>
        </w:rPr>
      </w:pPr>
      <w:r>
        <w:rPr>
          <w:rFonts w:ascii="Arial" w:eastAsia="Arial" w:hAnsi="Arial" w:cs="Arial"/>
          <w:sz w:val="22"/>
          <w:szCs w:val="22"/>
          <w:lang w:bidi="cy-GB"/>
        </w:rPr>
        <w:t>7.8</w:t>
      </w:r>
      <w:r>
        <w:rPr>
          <w:rFonts w:ascii="Arial" w:eastAsia="Arial" w:hAnsi="Arial" w:cs="Arial"/>
          <w:sz w:val="22"/>
          <w:szCs w:val="22"/>
          <w:lang w:bidi="cy-GB"/>
        </w:rPr>
        <w:tab/>
        <w:t>Gall y Person a Enwir benderfynu bod angen cysylltu â'r person sy’n cwyno a/neu'r Ymatebydd i ofyn gwybodaeth neu ofyn cwestiynau i gynnal yr adolygiad uchod. Dylai cyswllt o'r fath fod yn ysgrifenedig; fel arfer ni fyddai'r person sy’n cwyno a'r Ymatebydd yn cael eu cyfweld ar hyn o bryd.</w:t>
      </w:r>
    </w:p>
    <w:p w14:paraId="313B2091" w14:textId="3073B001" w:rsidR="00E06715" w:rsidRPr="00295677" w:rsidRDefault="009812CE" w:rsidP="008B5A57">
      <w:pPr>
        <w:spacing w:after="240" w:line="240" w:lineRule="exact"/>
        <w:ind w:left="720" w:right="-334" w:hanging="720"/>
        <w:rPr>
          <w:rFonts w:ascii="Arial" w:hAnsi="Arial" w:cs="Arial"/>
          <w:sz w:val="22"/>
          <w:szCs w:val="22"/>
        </w:rPr>
      </w:pPr>
      <w:r>
        <w:rPr>
          <w:rFonts w:ascii="Arial" w:eastAsia="Arial" w:hAnsi="Arial" w:cs="Arial"/>
          <w:sz w:val="22"/>
          <w:szCs w:val="22"/>
          <w:lang w:bidi="cy-GB"/>
        </w:rPr>
        <w:t>7.9</w:t>
      </w:r>
      <w:r>
        <w:rPr>
          <w:rFonts w:ascii="Arial" w:eastAsia="Arial" w:hAnsi="Arial" w:cs="Arial"/>
          <w:sz w:val="22"/>
          <w:szCs w:val="22"/>
          <w:lang w:bidi="cy-GB"/>
        </w:rPr>
        <w:tab/>
        <w:t>Os oes angen cysylltu â'r Ymatebydd i gynnal yr adolygiad uchod, dylid hysbysu'r Ymatebydd yn gyntaf bod honiad (au) o gamymddwyn ymchwil wedi'u gwneud yn eu cylch, a bod yr honiad (au) yn cael eu hymchwilio o dan y Weithdrefn hon gan ddechrau gyda'r cam Adolygiad Rhagarweiniol. Dylai'r Person a Enwir ddilyn y broses ar gyfer rhoi gwybod i'r Ymatebydd a nodir ym mharagraff 7.15-7.17 o'r Weithdrefn hon.</w:t>
      </w:r>
    </w:p>
    <w:p w14:paraId="76B30B99" w14:textId="02163A17" w:rsidR="000B34AB" w:rsidRDefault="009812CE" w:rsidP="000B34AB">
      <w:pPr>
        <w:spacing w:after="240" w:line="240" w:lineRule="exact"/>
        <w:ind w:left="698" w:hanging="698"/>
        <w:rPr>
          <w:rFonts w:ascii="Arial" w:hAnsi="Arial" w:cs="Arial"/>
          <w:sz w:val="22"/>
          <w:szCs w:val="22"/>
        </w:rPr>
      </w:pPr>
      <w:r>
        <w:rPr>
          <w:rFonts w:ascii="Arial" w:eastAsia="Arial" w:hAnsi="Arial" w:cs="Arial"/>
          <w:sz w:val="22"/>
          <w:szCs w:val="22"/>
          <w:lang w:bidi="cy-GB"/>
        </w:rPr>
        <w:t>7.10</w:t>
      </w:r>
      <w:r>
        <w:rPr>
          <w:rFonts w:ascii="Arial" w:eastAsia="Arial" w:hAnsi="Arial" w:cs="Arial"/>
          <w:sz w:val="22"/>
          <w:szCs w:val="22"/>
          <w:lang w:bidi="cy-GB"/>
        </w:rPr>
        <w:tab/>
        <w:t xml:space="preserve"> Er mwyn gwneud benderfyniad, caiff yr Unigolyn a Enwir geisio cyngor arbenigwr mewnol ynghylch difrifoldeb a hygrededd y pryderon.  </w:t>
      </w:r>
    </w:p>
    <w:p w14:paraId="7012A05F" w14:textId="25B9EFFB" w:rsidR="006D7511" w:rsidRDefault="009812CE" w:rsidP="000B34AB">
      <w:pPr>
        <w:spacing w:after="240" w:line="240" w:lineRule="exact"/>
        <w:ind w:left="698" w:hanging="698"/>
        <w:rPr>
          <w:rFonts w:ascii="Arial" w:hAnsi="Arial" w:cs="Arial"/>
          <w:sz w:val="22"/>
          <w:szCs w:val="22"/>
        </w:rPr>
      </w:pPr>
      <w:r>
        <w:rPr>
          <w:rFonts w:ascii="Arial" w:eastAsia="Arial" w:hAnsi="Arial" w:cs="Arial"/>
          <w:sz w:val="22"/>
          <w:szCs w:val="22"/>
          <w:lang w:bidi="cy-GB"/>
        </w:rPr>
        <w:t>7.11</w:t>
      </w:r>
      <w:r>
        <w:rPr>
          <w:rFonts w:ascii="Arial" w:eastAsia="Arial" w:hAnsi="Arial" w:cs="Arial"/>
          <w:sz w:val="22"/>
          <w:szCs w:val="22"/>
          <w:lang w:bidi="cy-GB"/>
        </w:rPr>
        <w:tab/>
        <w:t>Casgliad y cam hwn a'r camau nesaf: Bydd y Person a Enwir yn ysgrifennu nodyn yn crynhoi ei adolygiad o'r honiad (au) ac yn datgan a yw'r mater:</w:t>
      </w:r>
    </w:p>
    <w:p w14:paraId="251AA037" w14:textId="77777777" w:rsidR="006D7511" w:rsidRDefault="006D7511" w:rsidP="008800A2">
      <w:pPr>
        <w:pStyle w:val="ListParagraph"/>
        <w:numPr>
          <w:ilvl w:val="0"/>
          <w:numId w:val="6"/>
        </w:numPr>
        <w:spacing w:after="240" w:line="240" w:lineRule="exact"/>
        <w:rPr>
          <w:rFonts w:ascii="Arial" w:hAnsi="Arial" w:cs="Arial"/>
        </w:rPr>
      </w:pPr>
      <w:r w:rsidRPr="000B6786">
        <w:rPr>
          <w:rFonts w:ascii="Arial" w:eastAsia="Arial" w:hAnsi="Arial" w:cs="Arial"/>
          <w:lang w:bidi="cy-GB"/>
        </w:rPr>
        <w:t xml:space="preserve">Yn gwrthod yr honiad fel un sy’n amlwg yn wamal, yn drallodus neu’n faleisus neu’n un heb fawr o sylwedd; </w:t>
      </w:r>
    </w:p>
    <w:p w14:paraId="09811A74" w14:textId="77777777" w:rsidR="006D7511" w:rsidRPr="000B6786" w:rsidRDefault="006D7511" w:rsidP="006D7511">
      <w:pPr>
        <w:pStyle w:val="ListParagraph"/>
        <w:spacing w:after="240" w:line="240" w:lineRule="exact"/>
        <w:rPr>
          <w:rFonts w:ascii="Arial" w:hAnsi="Arial" w:cs="Arial"/>
        </w:rPr>
      </w:pPr>
    </w:p>
    <w:p w14:paraId="38E077A8" w14:textId="7312B27C" w:rsidR="006D7511" w:rsidRDefault="006D7511" w:rsidP="008800A2">
      <w:pPr>
        <w:pStyle w:val="ListParagraph"/>
        <w:numPr>
          <w:ilvl w:val="0"/>
          <w:numId w:val="6"/>
        </w:numPr>
        <w:spacing w:after="240" w:line="240" w:lineRule="exact"/>
        <w:rPr>
          <w:rFonts w:ascii="Arial" w:hAnsi="Arial" w:cs="Arial"/>
        </w:rPr>
      </w:pPr>
      <w:r w:rsidRPr="000B6786">
        <w:rPr>
          <w:rFonts w:ascii="Arial" w:eastAsia="Arial" w:hAnsi="Arial" w:cs="Arial"/>
          <w:lang w:bidi="cy-GB"/>
        </w:rPr>
        <w:t>Yn cyfeirio'n uniongyrchol at broses ffurfiol arall y Brifysgol, gan gynnwys ond heb fod yn gyfyngedig i'r canlynol: proses ymchwilio i dwyll; gweithdrefnau cwyno neu ddisgyblu, gweithdrefnau aflonyddu a bwlio (a amlinellir yn y polisi urddas yn y gwaith ac wrth astudio); neu</w:t>
      </w:r>
    </w:p>
    <w:p w14:paraId="165B459F" w14:textId="77777777" w:rsidR="006D7511" w:rsidRPr="000B6786" w:rsidRDefault="006D7511" w:rsidP="006D7511">
      <w:pPr>
        <w:pStyle w:val="ListParagraph"/>
        <w:rPr>
          <w:rFonts w:ascii="Arial" w:hAnsi="Arial" w:cs="Arial"/>
        </w:rPr>
      </w:pPr>
    </w:p>
    <w:p w14:paraId="6948A0B5" w14:textId="77777777" w:rsidR="006D7511" w:rsidRDefault="006D7511" w:rsidP="008800A2">
      <w:pPr>
        <w:pStyle w:val="ListParagraph"/>
        <w:numPr>
          <w:ilvl w:val="0"/>
          <w:numId w:val="6"/>
        </w:numPr>
        <w:spacing w:after="240" w:line="240" w:lineRule="exact"/>
        <w:rPr>
          <w:rFonts w:ascii="Arial" w:hAnsi="Arial" w:cs="Arial"/>
        </w:rPr>
      </w:pPr>
      <w:r>
        <w:rPr>
          <w:rFonts w:ascii="Arial" w:eastAsia="Arial" w:hAnsi="Arial" w:cs="Arial"/>
          <w:lang w:bidi="cy-GB"/>
        </w:rPr>
        <w:t xml:space="preserve">Yn atgyfeirio'n uniongyrchol at sefydliad allanol, gan gynnwys ond heb fod yn gyfyngedig i reoleiddwyr statudol neu gyrff proffesiynol; neu </w:t>
      </w:r>
    </w:p>
    <w:p w14:paraId="224A1CF8" w14:textId="77777777" w:rsidR="006D7511" w:rsidRPr="006D7511" w:rsidRDefault="006D7511" w:rsidP="006D7511">
      <w:pPr>
        <w:pStyle w:val="ListParagraph"/>
        <w:rPr>
          <w:rFonts w:ascii="Arial" w:hAnsi="Arial" w:cs="Arial"/>
        </w:rPr>
      </w:pPr>
    </w:p>
    <w:p w14:paraId="5B8AFB02" w14:textId="77777777" w:rsidR="006D7511" w:rsidRPr="006D7511" w:rsidRDefault="006D7511" w:rsidP="008800A2">
      <w:pPr>
        <w:pStyle w:val="ListParagraph"/>
        <w:numPr>
          <w:ilvl w:val="0"/>
          <w:numId w:val="6"/>
        </w:numPr>
        <w:spacing w:after="240" w:line="240" w:lineRule="exact"/>
        <w:rPr>
          <w:rFonts w:ascii="Arial" w:hAnsi="Arial" w:cs="Arial"/>
        </w:rPr>
      </w:pPr>
      <w:r w:rsidRPr="006D7511">
        <w:rPr>
          <w:rFonts w:ascii="Arial" w:eastAsia="Arial" w:hAnsi="Arial" w:cs="Arial"/>
          <w:lang w:bidi="cy-GB"/>
        </w:rPr>
        <w:t xml:space="preserve">Bod â rhywfaint o sylwedd ond oherwydd ei natur gymharol fach, neu oherwydd ei fod yn ymwneud ag arfer gwael yn hytrach na chamymddwyn, ymdrinnir ag ef drwy addysg a hyfforddiant, neu ddull arall nad yw'n ddisgyblaethol megis cyfryngu, yn hytrach na thrwy gam nesaf y Weithdrefn neu brosesau ffurfiol eraill; neu </w:t>
      </w:r>
    </w:p>
    <w:p w14:paraId="7DCC73C2" w14:textId="77777777" w:rsidR="006D7511" w:rsidRPr="006D7511" w:rsidRDefault="006D7511" w:rsidP="006D7511">
      <w:pPr>
        <w:pStyle w:val="ListParagraph"/>
        <w:spacing w:after="240" w:line="240" w:lineRule="exact"/>
        <w:rPr>
          <w:rFonts w:ascii="Arial" w:hAnsi="Arial" w:cs="Arial"/>
        </w:rPr>
      </w:pPr>
    </w:p>
    <w:p w14:paraId="1932EB28" w14:textId="702847BA" w:rsidR="00774971" w:rsidRPr="00FB6FF7" w:rsidRDefault="00F43B46" w:rsidP="008800A2">
      <w:pPr>
        <w:pStyle w:val="ListParagraph"/>
        <w:numPr>
          <w:ilvl w:val="0"/>
          <w:numId w:val="6"/>
        </w:numPr>
        <w:spacing w:after="240" w:line="240" w:lineRule="exact"/>
        <w:rPr>
          <w:rFonts w:ascii="Arial" w:hAnsi="Arial" w:cs="Arial"/>
        </w:rPr>
      </w:pPr>
      <w:r>
        <w:rPr>
          <w:rFonts w:ascii="Arial" w:eastAsia="Arial" w:hAnsi="Arial" w:cs="Arial"/>
          <w:lang w:bidi="cy-GB"/>
        </w:rPr>
        <w:lastRenderedPageBreak/>
        <w:t>Yn bodloni'r diffiniad o honiad o weithdrefn camymddwyn ymchwil academaidd ac wedi darparu digon o wybodaeth i symud ymlaen i Gam Ymchwilio Cychwynnol y Weithdrefn hon.</w:t>
      </w:r>
    </w:p>
    <w:p w14:paraId="3D195D38" w14:textId="2491C3BF" w:rsidR="000B34AB" w:rsidRDefault="009812CE" w:rsidP="000B34AB">
      <w:pPr>
        <w:spacing w:after="240" w:line="240" w:lineRule="exact"/>
        <w:ind w:left="720" w:hanging="720"/>
        <w:rPr>
          <w:rFonts w:ascii="Arial" w:hAnsi="Arial" w:cs="Arial"/>
          <w:sz w:val="22"/>
          <w:szCs w:val="22"/>
        </w:rPr>
      </w:pPr>
      <w:r>
        <w:rPr>
          <w:rFonts w:ascii="Arial" w:eastAsia="Arial" w:hAnsi="Arial" w:cs="Arial"/>
          <w:sz w:val="22"/>
          <w:szCs w:val="22"/>
          <w:lang w:bidi="cy-GB"/>
        </w:rPr>
        <w:t>7.12</w:t>
      </w:r>
      <w:r>
        <w:rPr>
          <w:rFonts w:ascii="Arial" w:eastAsia="Arial" w:hAnsi="Arial" w:cs="Arial"/>
          <w:sz w:val="22"/>
          <w:szCs w:val="22"/>
          <w:lang w:bidi="cy-GB"/>
        </w:rPr>
        <w:tab/>
        <w:t>Os sefydlir y Broses Sgrinio, hysbysir yr Ymatebydd (wyr), y person sy’n cwyno (lle bo'n briodol) a Phennaeth yr Ysgol a Phennaeth y Coleg perthnasol o ganlyniad yr adolygiad rhagarweiniol.</w:t>
      </w:r>
    </w:p>
    <w:p w14:paraId="434B72AC" w14:textId="1AC6E5C2" w:rsidR="00FB6FF7" w:rsidRPr="001C32FA" w:rsidRDefault="009812CE" w:rsidP="000B34AB">
      <w:pPr>
        <w:spacing w:after="240" w:line="240" w:lineRule="exact"/>
        <w:ind w:left="720" w:hanging="720"/>
        <w:rPr>
          <w:rFonts w:ascii="Arial" w:hAnsi="Arial" w:cs="Arial"/>
          <w:sz w:val="22"/>
          <w:szCs w:val="22"/>
        </w:rPr>
      </w:pPr>
      <w:r>
        <w:rPr>
          <w:rFonts w:ascii="Arial" w:eastAsia="Arial" w:hAnsi="Arial" w:cs="Arial"/>
          <w:sz w:val="22"/>
          <w:szCs w:val="22"/>
          <w:lang w:bidi="cy-GB"/>
        </w:rPr>
        <w:t>7.13</w:t>
      </w:r>
      <w:r>
        <w:rPr>
          <w:rFonts w:ascii="Arial" w:eastAsia="Arial" w:hAnsi="Arial" w:cs="Arial"/>
          <w:sz w:val="22"/>
          <w:szCs w:val="22"/>
          <w:lang w:bidi="cy-GB"/>
        </w:rPr>
        <w:tab/>
        <w:t>Bydd y Person a Enwir hefyd yn penodi unigolyn i ddarparu cymorth gweinyddol/ysgrifenyddol i'r Panel Sgrinio.</w:t>
      </w:r>
    </w:p>
    <w:p w14:paraId="24A0629C" w14:textId="0940BA05" w:rsidR="001C32FA" w:rsidRPr="001477CB" w:rsidRDefault="001C32FA" w:rsidP="00564131">
      <w:pPr>
        <w:spacing w:after="240" w:line="240" w:lineRule="exact"/>
        <w:ind w:firstLine="709"/>
        <w:rPr>
          <w:rFonts w:ascii="Arial" w:hAnsi="Arial" w:cs="Arial"/>
          <w:sz w:val="22"/>
          <w:szCs w:val="22"/>
        </w:rPr>
      </w:pPr>
      <w:r w:rsidRPr="001477CB">
        <w:rPr>
          <w:rFonts w:ascii="Arial" w:eastAsia="Arial" w:hAnsi="Arial" w:cs="Arial"/>
          <w:sz w:val="22"/>
          <w:szCs w:val="22"/>
          <w:lang w:bidi="cy-GB"/>
        </w:rPr>
        <w:t xml:space="preserve">Ystyriaethau eraill ar y pwynt hwn </w:t>
      </w:r>
    </w:p>
    <w:p w14:paraId="37F3D004" w14:textId="64A8C261" w:rsidR="001C32FA" w:rsidRPr="001C32FA" w:rsidRDefault="009812CE" w:rsidP="00564131">
      <w:pPr>
        <w:spacing w:after="240" w:line="240" w:lineRule="exact"/>
        <w:rPr>
          <w:rFonts w:ascii="Arial" w:hAnsi="Arial" w:cs="Arial"/>
          <w:sz w:val="22"/>
          <w:szCs w:val="22"/>
        </w:rPr>
      </w:pPr>
      <w:r>
        <w:rPr>
          <w:rFonts w:ascii="Arial" w:eastAsia="Arial" w:hAnsi="Arial" w:cs="Arial"/>
          <w:sz w:val="22"/>
          <w:szCs w:val="22"/>
          <w:lang w:bidi="cy-GB"/>
        </w:rPr>
        <w:t>7.14</w:t>
      </w:r>
      <w:r>
        <w:rPr>
          <w:rFonts w:ascii="Arial" w:eastAsia="Arial" w:hAnsi="Arial" w:cs="Arial"/>
          <w:sz w:val="22"/>
          <w:szCs w:val="22"/>
          <w:lang w:bidi="cy-GB"/>
        </w:rPr>
        <w:tab/>
        <w:t>Ochr yn ochr â’r broses yn 4.3 uchod, gall yr Unigolyn a Enwir gymryd y camau canlynol:</w:t>
      </w:r>
    </w:p>
    <w:p w14:paraId="1F7FFF06" w14:textId="77777777" w:rsidR="001C32FA" w:rsidRPr="001C32FA" w:rsidRDefault="001C32FA" w:rsidP="001C32FA">
      <w:pPr>
        <w:spacing w:after="240" w:line="240" w:lineRule="exact"/>
        <w:ind w:left="1418" w:hanging="709"/>
        <w:rPr>
          <w:rFonts w:ascii="Arial" w:hAnsi="Arial" w:cs="Arial"/>
          <w:sz w:val="22"/>
          <w:szCs w:val="22"/>
        </w:rPr>
      </w:pPr>
      <w:r w:rsidRPr="001C32FA">
        <w:rPr>
          <w:rFonts w:ascii="Arial" w:eastAsia="Arial" w:hAnsi="Arial" w:cs="Arial"/>
          <w:sz w:val="22"/>
          <w:szCs w:val="22"/>
          <w:lang w:bidi="cy-GB"/>
        </w:rPr>
        <w:t>.1</w:t>
      </w:r>
      <w:r w:rsidRPr="001C32FA">
        <w:rPr>
          <w:rFonts w:ascii="Arial" w:eastAsia="Arial" w:hAnsi="Arial" w:cs="Arial"/>
          <w:sz w:val="22"/>
          <w:szCs w:val="22"/>
          <w:lang w:bidi="cy-GB"/>
        </w:rPr>
        <w:tab/>
        <w:t>Gall natur yr honiad olygu bod gofyn rhoi gwybod i awdurdodau rheoleiddio neu gyfreithiol os yw’r gweithgarwch o bosibl yn anghyfreithlon neu wirioneddol yn anghyfreithlon a/neu’n beryglus i bobl, anifeiliaid neu’r amgylchedd.</w:t>
      </w:r>
    </w:p>
    <w:p w14:paraId="0C674D4B" w14:textId="08AB1DE7" w:rsidR="001C32FA" w:rsidRDefault="001C32FA" w:rsidP="000B34AB">
      <w:pPr>
        <w:ind w:left="1344" w:hanging="624"/>
        <w:rPr>
          <w:rFonts w:asciiTheme="minorHAnsi" w:hAnsiTheme="minorHAnsi" w:cstheme="minorBidi"/>
        </w:rPr>
      </w:pPr>
      <w:r w:rsidRPr="00FF4768">
        <w:rPr>
          <w:rFonts w:ascii="Arial" w:eastAsia="Arial" w:hAnsi="Arial" w:cs="Arial"/>
          <w:lang w:bidi="cy-GB"/>
        </w:rPr>
        <w:t>.2</w:t>
      </w:r>
      <w:r w:rsidRPr="00FF4768">
        <w:rPr>
          <w:rFonts w:ascii="Arial" w:eastAsia="Arial" w:hAnsi="Arial" w:cs="Arial"/>
          <w:lang w:bidi="cy-GB"/>
        </w:rPr>
        <w:tab/>
      </w:r>
      <w:r w:rsidRPr="00FF4768">
        <w:rPr>
          <w:rFonts w:ascii="Arial" w:eastAsia="Arial" w:hAnsi="Arial" w:cs="Arial"/>
          <w:sz w:val="22"/>
          <w:szCs w:val="22"/>
          <w:lang w:bidi="cy-GB"/>
        </w:rPr>
        <w:t xml:space="preserve">Dylid rhoi gwybod i Bennaeth y Gwasanaethau Ymchwil ac Arloesi ar ôl derbyn yr honiad er mwyn cysylltu â’r cyrff ariannu perthnasol os yw hynny’n briodol ac os oes angen; </w:t>
      </w:r>
    </w:p>
    <w:p w14:paraId="27A6EB2E" w14:textId="77777777" w:rsidR="000B34AB" w:rsidRPr="00FF4768" w:rsidRDefault="000B34AB" w:rsidP="000B34AB">
      <w:pPr>
        <w:rPr>
          <w:rFonts w:asciiTheme="minorHAnsi" w:hAnsiTheme="minorHAnsi" w:cstheme="minorBidi"/>
        </w:rPr>
      </w:pPr>
    </w:p>
    <w:p w14:paraId="720CEDFD" w14:textId="1B7B920E" w:rsidR="001C32FA" w:rsidRPr="001C32FA" w:rsidRDefault="001C32FA" w:rsidP="001C32FA">
      <w:pPr>
        <w:spacing w:after="240" w:line="240" w:lineRule="exact"/>
        <w:ind w:left="1418" w:hanging="709"/>
        <w:rPr>
          <w:rFonts w:ascii="Arial" w:hAnsi="Arial" w:cs="Arial"/>
          <w:sz w:val="22"/>
          <w:szCs w:val="22"/>
        </w:rPr>
      </w:pPr>
      <w:r w:rsidRPr="001C32FA">
        <w:rPr>
          <w:rFonts w:ascii="Arial" w:eastAsia="Arial" w:hAnsi="Arial" w:cs="Arial"/>
          <w:sz w:val="22"/>
          <w:szCs w:val="22"/>
          <w:lang w:bidi="cy-GB"/>
        </w:rPr>
        <w:t>.3</w:t>
      </w:r>
      <w:r w:rsidRPr="001C32FA">
        <w:rPr>
          <w:rFonts w:ascii="Arial" w:eastAsia="Arial" w:hAnsi="Arial" w:cs="Arial"/>
          <w:sz w:val="22"/>
          <w:szCs w:val="22"/>
          <w:lang w:bidi="cy-GB"/>
        </w:rPr>
        <w:tab/>
        <w:t>Hefyd, gall fod amgylchiadau lle byddai gofyn i’r Unigolyn a Enwir ymgynghori â’r Pennaeth Adnoddau Dynol</w:t>
      </w:r>
      <w:r w:rsidRPr="001C32FA">
        <w:rPr>
          <w:rFonts w:ascii="Arial" w:eastAsia="Arial" w:hAnsi="Arial" w:cs="Arial"/>
          <w:sz w:val="22"/>
          <w:szCs w:val="22"/>
          <w:vertAlign w:val="superscript"/>
          <w:lang w:bidi="cy-GB"/>
        </w:rPr>
        <w:footnoteReference w:id="9"/>
      </w:r>
      <w:r w:rsidRPr="001C32FA">
        <w:rPr>
          <w:rFonts w:ascii="Arial" w:eastAsia="Arial" w:hAnsi="Arial" w:cs="Arial"/>
          <w:sz w:val="22"/>
          <w:szCs w:val="22"/>
          <w:lang w:bidi="cy-GB"/>
        </w:rPr>
        <w:t xml:space="preserve"> o ran pa broses y dylid ei dilyn, os yw’r honiad yn ymwneud ag ymddygiad sy’n dod o dan Broses Ddisgyblu’r Brifysgol.</w:t>
      </w:r>
    </w:p>
    <w:p w14:paraId="75130881" w14:textId="2B1DD248" w:rsidR="001C32FA" w:rsidRPr="001C32FA" w:rsidRDefault="001C32FA" w:rsidP="001C32FA">
      <w:pPr>
        <w:spacing w:after="240" w:line="240" w:lineRule="exact"/>
        <w:ind w:left="1418" w:hanging="709"/>
        <w:rPr>
          <w:rFonts w:ascii="Arial" w:hAnsi="Arial" w:cs="Arial"/>
          <w:sz w:val="22"/>
          <w:szCs w:val="22"/>
        </w:rPr>
      </w:pPr>
      <w:r w:rsidRPr="001C32FA">
        <w:rPr>
          <w:rFonts w:ascii="Arial" w:eastAsia="Arial" w:hAnsi="Arial" w:cs="Arial"/>
          <w:sz w:val="22"/>
          <w:szCs w:val="22"/>
          <w:lang w:bidi="cy-GB"/>
        </w:rPr>
        <w:t>.4</w:t>
      </w:r>
      <w:r w:rsidRPr="001C32FA">
        <w:rPr>
          <w:rFonts w:ascii="Arial" w:eastAsia="Arial" w:hAnsi="Arial" w:cs="Arial"/>
          <w:sz w:val="22"/>
          <w:szCs w:val="22"/>
          <w:lang w:bidi="cy-GB"/>
        </w:rPr>
        <w:tab/>
        <w:t xml:space="preserve">Mae’n rhaid i'r Unigolyn a Enwir gymryd unrhyw gamau angenrheidiol i sicrhau bod unrhyw dystiolaeth bosibl [cofnodion a deunyddiau] sy’n ymwneud â’r honiad yn cael ei diogelu. Os oes risg canfyddedig i bobl, anifeiliaid neu'r amgylchedd, neu berygl o ddinistrio tystiolaeth, gall hyn olygu gofyn am atal yr Ymatebydd dros dro a/neu wahardd yr Ymatebydd rhag rhan neu holl eiddo'r Brifysgol a/neu oedi'r prosiect ymchwil, (os yw'n fyw) i ddiogelu/amddiffyn cyfranogwyr, pynciau, anifeiliaid. </w:t>
      </w:r>
    </w:p>
    <w:p w14:paraId="763A37F8" w14:textId="5FA98783" w:rsidR="001C32FA" w:rsidRPr="001C32FA" w:rsidRDefault="001C32FA" w:rsidP="001C32FA">
      <w:pPr>
        <w:spacing w:after="240" w:line="240" w:lineRule="exact"/>
        <w:ind w:left="1418" w:hanging="709"/>
        <w:rPr>
          <w:rFonts w:ascii="Arial" w:hAnsi="Arial" w:cs="Arial"/>
          <w:sz w:val="22"/>
          <w:szCs w:val="22"/>
        </w:rPr>
      </w:pPr>
      <w:r w:rsidRPr="001C32FA">
        <w:rPr>
          <w:rFonts w:ascii="Arial" w:eastAsia="Arial" w:hAnsi="Arial" w:cs="Arial"/>
          <w:sz w:val="22"/>
          <w:szCs w:val="22"/>
          <w:lang w:bidi="cy-GB"/>
        </w:rPr>
        <w:t>.5</w:t>
      </w:r>
      <w:r w:rsidRPr="001C32FA">
        <w:rPr>
          <w:rFonts w:ascii="Arial" w:eastAsia="Arial" w:hAnsi="Arial" w:cs="Arial"/>
          <w:sz w:val="22"/>
          <w:szCs w:val="22"/>
          <w:lang w:bidi="cy-GB"/>
        </w:rPr>
        <w:tab/>
        <w:t>Rhaid cofnodi'r rhesymau dros unrhyw gamau o’r fath yn ysgrifenedig a’u mynegi i'r Atebydd. Dylid sicrhau nad yw hyn yn rhan o unrhyw gamau disgyblu ac nad yw’n arwydd bod y Brifysgol yn credu bod yr honiadau’n wir, ond ei bod yn hanfodol sicrhau bod modd ymchwilio i’r honiadau’n briodol.</w:t>
      </w:r>
    </w:p>
    <w:p w14:paraId="6D9CAC14" w14:textId="43152023" w:rsidR="009C55B4" w:rsidRPr="001C32FA" w:rsidRDefault="001C32FA" w:rsidP="00B0714D">
      <w:pPr>
        <w:spacing w:after="240" w:line="240" w:lineRule="exact"/>
        <w:ind w:left="1418" w:hanging="709"/>
        <w:rPr>
          <w:rFonts w:ascii="Arial" w:hAnsi="Arial" w:cs="Arial"/>
          <w:sz w:val="22"/>
          <w:szCs w:val="22"/>
        </w:rPr>
      </w:pPr>
      <w:r w:rsidRPr="001C32FA">
        <w:rPr>
          <w:rFonts w:ascii="Arial" w:eastAsia="Arial" w:hAnsi="Arial" w:cs="Arial"/>
          <w:sz w:val="22"/>
          <w:szCs w:val="22"/>
          <w:lang w:bidi="cy-GB"/>
        </w:rPr>
        <w:t>.6</w:t>
      </w:r>
      <w:r w:rsidRPr="001C32FA">
        <w:rPr>
          <w:rFonts w:ascii="Arial" w:eastAsia="Arial" w:hAnsi="Arial" w:cs="Arial"/>
          <w:sz w:val="22"/>
          <w:szCs w:val="22"/>
          <w:lang w:bidi="cy-GB"/>
        </w:rPr>
        <w:tab/>
        <w:t>Os yw’r Atebydd yn cael ei atal, dylid adolygu hynny’n rheolaidd i sicrhau nad yw hynny am gyfnod maith heb fod angen.</w:t>
      </w:r>
    </w:p>
    <w:p w14:paraId="1C359FEF" w14:textId="6FCB9537" w:rsidR="008D7433" w:rsidRPr="001C32FA" w:rsidRDefault="009812CE" w:rsidP="00FC46E2">
      <w:pPr>
        <w:spacing w:after="240" w:line="240" w:lineRule="exact"/>
        <w:ind w:left="709" w:hanging="709"/>
        <w:rPr>
          <w:rFonts w:ascii="Arial" w:hAnsi="Arial" w:cs="Arial"/>
          <w:sz w:val="22"/>
          <w:szCs w:val="22"/>
        </w:rPr>
      </w:pPr>
      <w:r>
        <w:rPr>
          <w:rFonts w:ascii="Arial" w:eastAsia="Arial" w:hAnsi="Arial" w:cs="Arial"/>
          <w:sz w:val="22"/>
          <w:szCs w:val="22"/>
          <w:lang w:bidi="cy-GB"/>
        </w:rPr>
        <w:t>7.15</w:t>
      </w:r>
      <w:r>
        <w:rPr>
          <w:rFonts w:ascii="Arial" w:eastAsia="Arial" w:hAnsi="Arial" w:cs="Arial"/>
          <w:sz w:val="22"/>
          <w:szCs w:val="22"/>
          <w:lang w:bidi="cy-GB"/>
        </w:rPr>
        <w:tab/>
        <w:t xml:space="preserve">Fel rheol, bydd yr Unigolyn a Enwir yn gwahodd yr Atebydd i gyfarfod cyfrinachol gyda chynrychiolydd o’r Adran Adnoddau Dynol yn bresennol. Bryd hynny rhoddir gwybod i’r Atebydd. </w:t>
      </w:r>
    </w:p>
    <w:p w14:paraId="266A6812" w14:textId="070F2E36" w:rsidR="00FC46E2" w:rsidRDefault="00FC46E2" w:rsidP="008800A2">
      <w:pPr>
        <w:pStyle w:val="ListParagraph"/>
        <w:numPr>
          <w:ilvl w:val="0"/>
          <w:numId w:val="7"/>
        </w:numPr>
        <w:spacing w:after="240" w:line="240" w:lineRule="exact"/>
        <w:rPr>
          <w:rFonts w:ascii="Arial" w:hAnsi="Arial" w:cs="Arial"/>
        </w:rPr>
      </w:pPr>
      <w:r w:rsidRPr="00FC46E2">
        <w:rPr>
          <w:rFonts w:ascii="Arial" w:eastAsia="Arial" w:hAnsi="Arial" w:cs="Arial"/>
          <w:lang w:bidi="cy-GB"/>
        </w:rPr>
        <w:t>Bod honiad o gamymddwyn mewn ymchwil wedi'i wneud sydd yn eu cynnwys</w:t>
      </w:r>
    </w:p>
    <w:p w14:paraId="78852E93" w14:textId="77777777" w:rsidR="00FC46E2" w:rsidRDefault="00FC46E2" w:rsidP="00FC46E2">
      <w:pPr>
        <w:pStyle w:val="ListParagraph"/>
        <w:spacing w:after="240" w:line="240" w:lineRule="exact"/>
        <w:ind w:left="1429"/>
        <w:rPr>
          <w:rFonts w:ascii="Arial" w:hAnsi="Arial" w:cs="Arial"/>
        </w:rPr>
      </w:pPr>
    </w:p>
    <w:p w14:paraId="2A007E8B" w14:textId="77777777" w:rsidR="00FC46E2" w:rsidRDefault="00FC46E2" w:rsidP="008800A2">
      <w:pPr>
        <w:pStyle w:val="ListParagraph"/>
        <w:numPr>
          <w:ilvl w:val="0"/>
          <w:numId w:val="7"/>
        </w:numPr>
        <w:spacing w:after="240" w:line="240" w:lineRule="exact"/>
        <w:rPr>
          <w:rFonts w:ascii="Arial" w:hAnsi="Arial" w:cs="Arial"/>
        </w:rPr>
      </w:pPr>
      <w:r w:rsidRPr="00FC46E2">
        <w:rPr>
          <w:rFonts w:ascii="Arial" w:eastAsia="Arial" w:hAnsi="Arial" w:cs="Arial"/>
          <w:lang w:bidi="cy-GB"/>
        </w:rPr>
        <w:t>Crynodeb o'r honiad (au)</w:t>
      </w:r>
    </w:p>
    <w:p w14:paraId="700356E3" w14:textId="77777777" w:rsidR="00FC46E2" w:rsidRPr="00FC46E2" w:rsidRDefault="00FC46E2" w:rsidP="00FC46E2">
      <w:pPr>
        <w:pStyle w:val="ListParagraph"/>
        <w:rPr>
          <w:rFonts w:ascii="Arial" w:hAnsi="Arial" w:cs="Arial"/>
        </w:rPr>
      </w:pPr>
    </w:p>
    <w:p w14:paraId="6E6AA25D" w14:textId="77777777" w:rsidR="00FC46E2" w:rsidRDefault="00FC46E2" w:rsidP="008800A2">
      <w:pPr>
        <w:pStyle w:val="ListParagraph"/>
        <w:numPr>
          <w:ilvl w:val="0"/>
          <w:numId w:val="7"/>
        </w:numPr>
        <w:spacing w:after="240" w:line="240" w:lineRule="exact"/>
        <w:rPr>
          <w:rFonts w:ascii="Arial" w:hAnsi="Arial" w:cs="Arial"/>
        </w:rPr>
      </w:pPr>
      <w:r w:rsidRPr="00FC46E2">
        <w:rPr>
          <w:rFonts w:ascii="Arial" w:eastAsia="Arial" w:hAnsi="Arial" w:cs="Arial"/>
          <w:lang w:bidi="cy-GB"/>
        </w:rPr>
        <w:t>Ymchwilir i'r honiad (au) o dan y Weithdrefn hon yn dilyn cam Adolygiad Rhagarweiniol</w:t>
      </w:r>
    </w:p>
    <w:p w14:paraId="0BE3B96F" w14:textId="77777777" w:rsidR="00FC46E2" w:rsidRPr="00FC46E2" w:rsidRDefault="00FC46E2" w:rsidP="00FC46E2">
      <w:pPr>
        <w:pStyle w:val="ListParagraph"/>
        <w:rPr>
          <w:rFonts w:ascii="Arial" w:hAnsi="Arial" w:cs="Arial"/>
        </w:rPr>
      </w:pPr>
    </w:p>
    <w:p w14:paraId="19C5D7D8" w14:textId="77777777" w:rsidR="00FC46E2" w:rsidRDefault="00FC46E2" w:rsidP="008800A2">
      <w:pPr>
        <w:pStyle w:val="ListParagraph"/>
        <w:numPr>
          <w:ilvl w:val="0"/>
          <w:numId w:val="7"/>
        </w:numPr>
        <w:spacing w:after="240" w:line="240" w:lineRule="exact"/>
        <w:rPr>
          <w:rFonts w:ascii="Arial" w:hAnsi="Arial" w:cs="Arial"/>
        </w:rPr>
      </w:pPr>
      <w:r w:rsidRPr="00FC46E2">
        <w:rPr>
          <w:rFonts w:ascii="Arial" w:eastAsia="Arial" w:hAnsi="Arial" w:cs="Arial"/>
          <w:lang w:bidi="cy-GB"/>
        </w:rPr>
        <w:t xml:space="preserve">Bydd yr Ymatebydd yn cael cyfle i ymateb i'r honiad (au) ac i ddarparu'r holl wybodaeth a thystiolaeth berthnasol </w:t>
      </w:r>
    </w:p>
    <w:p w14:paraId="55F6266D" w14:textId="77777777" w:rsidR="00FC46E2" w:rsidRPr="00FC46E2" w:rsidRDefault="00FC46E2" w:rsidP="00FC46E2">
      <w:pPr>
        <w:pStyle w:val="ListParagraph"/>
        <w:rPr>
          <w:rFonts w:ascii="Arial" w:hAnsi="Arial" w:cs="Arial"/>
        </w:rPr>
      </w:pPr>
    </w:p>
    <w:p w14:paraId="68F8ABD3" w14:textId="77777777" w:rsidR="00FC46E2" w:rsidRDefault="00FC46E2" w:rsidP="008800A2">
      <w:pPr>
        <w:pStyle w:val="ListParagraph"/>
        <w:numPr>
          <w:ilvl w:val="0"/>
          <w:numId w:val="7"/>
        </w:numPr>
        <w:spacing w:after="240" w:line="240" w:lineRule="exact"/>
        <w:rPr>
          <w:rFonts w:ascii="Arial" w:hAnsi="Arial" w:cs="Arial"/>
        </w:rPr>
      </w:pPr>
      <w:r w:rsidRPr="00FC46E2">
        <w:rPr>
          <w:rFonts w:ascii="Arial" w:eastAsia="Arial" w:hAnsi="Arial" w:cs="Arial"/>
          <w:lang w:bidi="cy-GB"/>
        </w:rPr>
        <w:t xml:space="preserve">Crynodeb o ganlyniad y Cyfnod Ystyriaeth Ragarweiniol ac amlinelliad o'r camau nesaf. </w:t>
      </w:r>
    </w:p>
    <w:p w14:paraId="26E4BFCE" w14:textId="77777777" w:rsidR="00FC46E2" w:rsidRPr="00FC46E2" w:rsidRDefault="00FC46E2" w:rsidP="00FC46E2">
      <w:pPr>
        <w:pStyle w:val="ListParagraph"/>
        <w:rPr>
          <w:rFonts w:ascii="Arial" w:hAnsi="Arial" w:cs="Arial"/>
        </w:rPr>
      </w:pPr>
    </w:p>
    <w:p w14:paraId="4ED9A5C2" w14:textId="48EFDFBE" w:rsidR="00FC46E2" w:rsidRPr="00FC46E2" w:rsidRDefault="00FC46E2" w:rsidP="008800A2">
      <w:pPr>
        <w:pStyle w:val="ListParagraph"/>
        <w:numPr>
          <w:ilvl w:val="0"/>
          <w:numId w:val="7"/>
        </w:numPr>
        <w:spacing w:after="240" w:line="240" w:lineRule="exact"/>
        <w:rPr>
          <w:rFonts w:ascii="Arial" w:hAnsi="Arial" w:cs="Arial"/>
        </w:rPr>
      </w:pPr>
      <w:r>
        <w:rPr>
          <w:rFonts w:ascii="Arial" w:eastAsia="Arial" w:hAnsi="Arial" w:cs="Arial"/>
          <w:lang w:bidi="cy-GB"/>
        </w:rPr>
        <w:t>Unrhyw gamau gweithredu i'w cymryd dan 4.14 uchod.</w:t>
      </w:r>
    </w:p>
    <w:p w14:paraId="0CBF0237" w14:textId="77777777" w:rsidR="009812CE" w:rsidRDefault="009812CE" w:rsidP="009812CE">
      <w:pPr>
        <w:spacing w:after="240" w:line="240" w:lineRule="exact"/>
        <w:ind w:left="709" w:hanging="709"/>
        <w:rPr>
          <w:rFonts w:ascii="Arial" w:hAnsi="Arial" w:cs="Arial"/>
          <w:sz w:val="22"/>
          <w:szCs w:val="22"/>
        </w:rPr>
      </w:pPr>
      <w:r>
        <w:rPr>
          <w:rFonts w:ascii="Arial" w:eastAsia="Arial" w:hAnsi="Arial" w:cs="Arial"/>
          <w:sz w:val="22"/>
          <w:szCs w:val="22"/>
          <w:lang w:bidi="cy-GB"/>
        </w:rPr>
        <w:t>7.16</w:t>
      </w:r>
      <w:r>
        <w:rPr>
          <w:rFonts w:ascii="Arial" w:eastAsia="Arial" w:hAnsi="Arial" w:cs="Arial"/>
          <w:sz w:val="22"/>
          <w:szCs w:val="22"/>
          <w:lang w:bidi="cy-GB"/>
        </w:rPr>
        <w:tab/>
        <w:t xml:space="preserve">Bydd yr Atebydd yn cael copi ysgrifenedig o'r honiad a chopi o'r Weithdrefn er gwybodaeth. Bydd yn cael ei wahodd i gyflwyno ymateb ysgrifenedig i'r honiadau, a dylai’r ymateb ddod i law yr Unigolyn a Enwir cyn pen 10 diwrnod gwaith o'r hysbysiad (yn amodol ar amgylchiadau arbennig). </w:t>
      </w:r>
    </w:p>
    <w:p w14:paraId="57AD3932" w14:textId="1518408D" w:rsidR="00564131" w:rsidRDefault="009812CE" w:rsidP="009812CE">
      <w:pPr>
        <w:spacing w:after="240" w:line="240" w:lineRule="exact"/>
        <w:ind w:left="709" w:hanging="709"/>
        <w:rPr>
          <w:rFonts w:ascii="Arial" w:hAnsi="Arial" w:cs="Arial"/>
          <w:sz w:val="22"/>
          <w:szCs w:val="22"/>
        </w:rPr>
      </w:pPr>
      <w:r>
        <w:rPr>
          <w:rFonts w:ascii="Arial" w:eastAsia="Arial" w:hAnsi="Arial" w:cs="Arial"/>
          <w:sz w:val="22"/>
          <w:szCs w:val="22"/>
          <w:lang w:bidi="cy-GB"/>
        </w:rPr>
        <w:t>7.17</w:t>
      </w:r>
      <w:r>
        <w:rPr>
          <w:rFonts w:ascii="Arial" w:eastAsia="Arial" w:hAnsi="Arial" w:cs="Arial"/>
          <w:sz w:val="22"/>
          <w:szCs w:val="22"/>
          <w:lang w:bidi="cy-GB"/>
        </w:rPr>
        <w:tab/>
        <w:t xml:space="preserve">Bydd y person sy’n cwyno yn cael ei gadw cyn belled ag y bo'n rhesymol ymarferol i gyflawni'r weithdrefn, oni bai bod yr honiad wedi'i ystyried yn flinderus neu'n faleisus. Bydd aelodau'r Panel Sgrinio yn ymwybodol o hunaniaeth y person sy’n cwyno yn gyfrinachol. </w:t>
      </w:r>
    </w:p>
    <w:p w14:paraId="66C39137" w14:textId="7310D043" w:rsidR="00F43B46" w:rsidRPr="00A74EBD" w:rsidRDefault="009812CE" w:rsidP="00B0714D">
      <w:pPr>
        <w:spacing w:after="240" w:line="240" w:lineRule="exact"/>
        <w:ind w:left="709" w:hanging="709"/>
        <w:rPr>
          <w:rFonts w:ascii="Arial" w:hAnsi="Arial" w:cs="Arial"/>
          <w:sz w:val="22"/>
          <w:szCs w:val="22"/>
        </w:rPr>
      </w:pPr>
      <w:r>
        <w:rPr>
          <w:rFonts w:ascii="Arial" w:eastAsia="Arial" w:hAnsi="Arial" w:cs="Arial"/>
          <w:sz w:val="22"/>
          <w:szCs w:val="22"/>
          <w:lang w:bidi="cy-GB"/>
        </w:rPr>
        <w:t>7.18</w:t>
      </w:r>
      <w:r>
        <w:rPr>
          <w:rFonts w:ascii="Arial" w:eastAsia="Arial" w:hAnsi="Arial" w:cs="Arial"/>
          <w:sz w:val="22"/>
          <w:szCs w:val="22"/>
          <w:lang w:bidi="cy-GB"/>
        </w:rPr>
        <w:tab/>
        <w:t xml:space="preserve">Ar yr un pryd, bydd yr Unigolyn a Enwir yn rhoi gwybod i Bennaeth Ysgol yr Atebydd ac i Bennaeth y Coleg ac i’r Achwynydd am ganlyniad y Cam Adolygu Rhagarweiniol. Os yw Panel Sgrinio’n cael ei benodi, cyhoeddir enw(au) aelod(au)’r Panel. </w:t>
      </w:r>
    </w:p>
    <w:p w14:paraId="78ABB0E1" w14:textId="4BC8E5F8" w:rsidR="00B5151E" w:rsidRPr="00B95426" w:rsidRDefault="009812CE" w:rsidP="00DA7A65">
      <w:pPr>
        <w:spacing w:after="240" w:line="240" w:lineRule="exact"/>
        <w:ind w:left="709" w:hanging="709"/>
        <w:rPr>
          <w:rFonts w:ascii="Arial" w:hAnsi="Arial" w:cs="Arial"/>
          <w:b/>
          <w:sz w:val="22"/>
          <w:szCs w:val="22"/>
        </w:rPr>
      </w:pPr>
      <w:r>
        <w:rPr>
          <w:rFonts w:ascii="Arial" w:eastAsia="Arial" w:hAnsi="Arial" w:cs="Arial"/>
          <w:sz w:val="22"/>
          <w:szCs w:val="22"/>
          <w:lang w:bidi="cy-GB"/>
        </w:rPr>
        <w:t>8</w:t>
      </w:r>
      <w:r>
        <w:rPr>
          <w:rFonts w:ascii="Arial" w:eastAsia="Arial" w:hAnsi="Arial" w:cs="Arial"/>
          <w:sz w:val="22"/>
          <w:szCs w:val="22"/>
          <w:lang w:bidi="cy-GB"/>
        </w:rPr>
        <w:tab/>
      </w:r>
      <w:r>
        <w:rPr>
          <w:rFonts w:ascii="Arial" w:eastAsia="Arial" w:hAnsi="Arial" w:cs="Arial"/>
          <w:b/>
          <w:sz w:val="22"/>
          <w:szCs w:val="22"/>
          <w:lang w:bidi="cy-GB"/>
        </w:rPr>
        <w:t>Hysbysu cyllidwyr ymchwil</w:t>
      </w:r>
    </w:p>
    <w:p w14:paraId="5BEA168F" w14:textId="172A1486" w:rsidR="00564131" w:rsidRDefault="009812CE" w:rsidP="00564131">
      <w:pPr>
        <w:spacing w:after="240" w:line="240" w:lineRule="exact"/>
        <w:ind w:left="709" w:hanging="709"/>
        <w:rPr>
          <w:rFonts w:ascii="Arial" w:hAnsi="Arial" w:cs="Arial"/>
          <w:sz w:val="22"/>
          <w:szCs w:val="22"/>
        </w:rPr>
      </w:pPr>
      <w:r>
        <w:rPr>
          <w:rFonts w:ascii="Arial" w:eastAsia="Arial" w:hAnsi="Arial" w:cs="Arial"/>
          <w:sz w:val="22"/>
          <w:szCs w:val="22"/>
          <w:lang w:bidi="cy-GB"/>
        </w:rPr>
        <w:t>8.1</w:t>
      </w:r>
      <w:r>
        <w:rPr>
          <w:rFonts w:ascii="Arial" w:eastAsia="Arial" w:hAnsi="Arial" w:cs="Arial"/>
          <w:sz w:val="22"/>
          <w:szCs w:val="22"/>
          <w:lang w:bidi="cy-GB"/>
        </w:rPr>
        <w:tab/>
        <w:t xml:space="preserve">Disgwylir i Gyfarwyddwr RIS (pan gaiff ei hysbysu o honiad gan y Person a Enwir) roi gwybod am wybodaeth berthnasol i gyllidwyr ymchwil allanol pan fydd sail resymol y gallai camymddwyn ymchwil fod wedi digwydd. </w:t>
      </w:r>
    </w:p>
    <w:p w14:paraId="7EFB490A" w14:textId="16A9ACCB" w:rsidR="00B14F08" w:rsidRDefault="009812CE" w:rsidP="00B14F08">
      <w:pPr>
        <w:spacing w:after="240" w:line="240" w:lineRule="exact"/>
        <w:ind w:left="709" w:hanging="709"/>
        <w:rPr>
          <w:rFonts w:ascii="Arial" w:hAnsi="Arial" w:cs="Arial"/>
          <w:sz w:val="22"/>
          <w:szCs w:val="22"/>
        </w:rPr>
      </w:pPr>
      <w:r>
        <w:rPr>
          <w:rFonts w:ascii="Arial" w:eastAsia="Arial" w:hAnsi="Arial" w:cs="Arial"/>
          <w:sz w:val="22"/>
          <w:szCs w:val="22"/>
          <w:lang w:bidi="cy-GB"/>
        </w:rPr>
        <w:t>8.2</w:t>
      </w:r>
      <w:r>
        <w:rPr>
          <w:rFonts w:ascii="Arial" w:eastAsia="Arial" w:hAnsi="Arial" w:cs="Arial"/>
          <w:sz w:val="22"/>
          <w:szCs w:val="22"/>
          <w:lang w:bidi="cy-GB"/>
        </w:rPr>
        <w:tab/>
        <w:t xml:space="preserve">Mae rhai cyllidwyr ymchwil yn ei gwneud yn ofynnol i'r Brifysgol roi gwybod iddynt am honiadau o gamymddwyn ymchwil yn erbyn aelodau o'u cymunedau ymchwilydd, hyd yn oed mewn achosion pan fo honiadau penodol yn ymwneud â gwaith nad oedd wedi'i gefnogi'n ariannol gan y cyllidwr hwnnw. </w:t>
      </w:r>
      <w:r w:rsidR="00564131">
        <w:rPr>
          <w:rStyle w:val="FootnoteReference"/>
          <w:rFonts w:ascii="Arial" w:eastAsia="Arial" w:hAnsi="Arial" w:cs="Arial"/>
          <w:sz w:val="22"/>
          <w:szCs w:val="22"/>
          <w:lang w:bidi="cy-GB"/>
        </w:rPr>
        <w:footnoteReference w:id="10"/>
      </w:r>
      <w:r>
        <w:rPr>
          <w:rFonts w:ascii="Arial" w:eastAsia="Arial" w:hAnsi="Arial" w:cs="Arial"/>
          <w:sz w:val="22"/>
          <w:szCs w:val="22"/>
          <w:lang w:bidi="cy-GB"/>
        </w:rPr>
        <w:t xml:space="preserve"> I benderfynu pwy sydd angen eu hysbysu, bydd Cyfarwyddwr y Gwasanaethau Ymchwil ac Arloesi yn trafod gwybodaeth am y partïon perthnasol gyda'r Ymatebydd. </w:t>
      </w:r>
      <w:r w:rsidR="003172C2">
        <w:rPr>
          <w:rFonts w:ascii="Arial" w:eastAsia="Arial" w:hAnsi="Arial" w:cs="Arial"/>
          <w:sz w:val="22"/>
          <w:szCs w:val="22"/>
          <w:lang w:bidi="cy-GB"/>
        </w:rPr>
        <w:t xml:space="preserve">Cyfarwyddwr y Gwasanaethau Ymchwil ac Arloesi </w:t>
      </w:r>
      <w:r>
        <w:rPr>
          <w:rFonts w:ascii="Arial" w:eastAsia="Arial" w:hAnsi="Arial" w:cs="Arial"/>
          <w:sz w:val="22"/>
          <w:szCs w:val="22"/>
          <w:lang w:bidi="cy-GB"/>
        </w:rPr>
        <w:t>fydd yn gwneud y penderfyniad terfynol</w:t>
      </w:r>
      <w:r w:rsidR="003172C2">
        <w:rPr>
          <w:rFonts w:ascii="Arial" w:eastAsia="Arial" w:hAnsi="Arial" w:cs="Arial"/>
          <w:sz w:val="22"/>
          <w:szCs w:val="22"/>
          <w:lang w:bidi="cy-GB"/>
        </w:rPr>
        <w:t xml:space="preserve">. </w:t>
      </w:r>
    </w:p>
    <w:p w14:paraId="357EF075" w14:textId="2F2DA4DF" w:rsidR="00B14F08" w:rsidRDefault="009812CE" w:rsidP="00B14F08">
      <w:pPr>
        <w:spacing w:after="240" w:line="240" w:lineRule="exact"/>
        <w:ind w:left="709" w:hanging="709"/>
        <w:rPr>
          <w:rFonts w:ascii="Arial" w:hAnsi="Arial" w:cs="Arial"/>
          <w:sz w:val="22"/>
          <w:szCs w:val="22"/>
        </w:rPr>
      </w:pPr>
      <w:r>
        <w:rPr>
          <w:rFonts w:ascii="Arial" w:eastAsia="Arial" w:hAnsi="Arial" w:cs="Arial"/>
          <w:sz w:val="22"/>
          <w:szCs w:val="22"/>
          <w:lang w:bidi="cy-GB"/>
        </w:rPr>
        <w:t>8.3</w:t>
      </w:r>
      <w:r>
        <w:rPr>
          <w:rFonts w:ascii="Arial" w:eastAsia="Arial" w:hAnsi="Arial" w:cs="Arial"/>
          <w:sz w:val="22"/>
          <w:szCs w:val="22"/>
          <w:lang w:bidi="cy-GB"/>
        </w:rPr>
        <w:tab/>
        <w:t xml:space="preserve">Ar y cam pan benderfynir cynnal ymchwiliad panel sgrinio, bydd y Person a Enwir yn gofyn i Gyfarwyddwr y Gwasanaethau Ymchwil ac Arloesi adolygu'r portffolio o geisiadau a dyfarniadau ymchwil byw a briodolir i bob Ymatebydd, ynghyd â thelerau ac amodau pob cyllidwr perthnasol i benderfynu pa rai o'r cyllidwyr y dylid cysylltu â nhw ac amseriad a chynnwys cyfathrebu o'r fath.   Bydd y rhestr o gyllidwyr y mae'r Brifysgol yn bwriadu cysylltu â nhw yn cael ei chroeswirio gyda'r Ymatebydd (wyr) i sicrhau ei bod yn gywir. </w:t>
      </w:r>
    </w:p>
    <w:p w14:paraId="02AE7A90" w14:textId="096BFC86" w:rsidR="00B14F08" w:rsidRDefault="009812CE" w:rsidP="00817A93">
      <w:pPr>
        <w:spacing w:after="240" w:line="240" w:lineRule="exact"/>
        <w:ind w:left="709" w:hanging="709"/>
        <w:rPr>
          <w:rFonts w:ascii="Arial" w:hAnsi="Arial" w:cs="Arial"/>
          <w:sz w:val="22"/>
          <w:szCs w:val="22"/>
        </w:rPr>
      </w:pPr>
      <w:r>
        <w:rPr>
          <w:rFonts w:ascii="Arial" w:eastAsia="Arial" w:hAnsi="Arial" w:cs="Arial"/>
          <w:sz w:val="22"/>
          <w:szCs w:val="22"/>
          <w:lang w:bidi="cy-GB"/>
        </w:rPr>
        <w:t>8.4</w:t>
      </w:r>
      <w:r>
        <w:rPr>
          <w:rFonts w:ascii="Arial" w:eastAsia="Arial" w:hAnsi="Arial" w:cs="Arial"/>
          <w:sz w:val="22"/>
          <w:szCs w:val="22"/>
          <w:lang w:bidi="cy-GB"/>
        </w:rPr>
        <w:tab/>
        <w:t xml:space="preserve">Disgwylir na fydd Cynghorau Ymchwil yn cymryd unrhyw gamau cyfatebol yn ystod ymchwiliad y Sefydliad Ymchwil, ond yn disgwyl i'r broses ddyledus leol ddod i ben. Fodd bynnag, gall Cynghorau Ymchwil geisio statws arsylwr ar ymchwiliadau ffurfiol ar gamau ffurfiol. </w:t>
      </w:r>
    </w:p>
    <w:p w14:paraId="01757DFC" w14:textId="5C382262" w:rsidR="00195A65" w:rsidRDefault="009812CE" w:rsidP="009812CE">
      <w:pPr>
        <w:spacing w:after="240" w:line="240" w:lineRule="exact"/>
        <w:ind w:left="709" w:hanging="709"/>
        <w:rPr>
          <w:rFonts w:ascii="Arial" w:hAnsi="Arial" w:cs="Arial"/>
          <w:sz w:val="22"/>
          <w:szCs w:val="22"/>
        </w:rPr>
      </w:pPr>
      <w:r>
        <w:rPr>
          <w:rFonts w:ascii="Arial" w:eastAsia="Arial" w:hAnsi="Arial" w:cs="Arial"/>
          <w:sz w:val="22"/>
          <w:szCs w:val="22"/>
          <w:lang w:bidi="cy-GB"/>
        </w:rPr>
        <w:lastRenderedPageBreak/>
        <w:t>8.5</w:t>
      </w:r>
      <w:r>
        <w:rPr>
          <w:rFonts w:ascii="Arial" w:eastAsia="Arial" w:hAnsi="Arial" w:cs="Arial"/>
          <w:sz w:val="22"/>
          <w:szCs w:val="22"/>
          <w:lang w:bidi="cy-GB"/>
        </w:rPr>
        <w:tab/>
        <w:t>Fel arfer, bydd unrhyw wybodaeth a roddir i Gynghorau Ymchwil yn ystod y camau adrodd yn hepgor enw(au)’r unigolyn (/unigolion). Mae’r camau adrodd yn cynnwys camau anffurfiol/ rhagarweiniol/ sgrinio’r ymchwiliad. Fodd bynnag, bydd angen cyflwyno’r wybodaeth hon mewn achosion difrifol. Dyma ddiffiniad o achosion difrifol:</w:t>
      </w:r>
    </w:p>
    <w:p w14:paraId="22AF92B3" w14:textId="77777777" w:rsidR="009812CE" w:rsidRDefault="00B5151E" w:rsidP="009812CE">
      <w:pPr>
        <w:spacing w:after="240" w:line="240" w:lineRule="exact"/>
        <w:ind w:left="709"/>
        <w:rPr>
          <w:rFonts w:ascii="Arial" w:hAnsi="Arial" w:cs="Arial"/>
          <w:sz w:val="22"/>
          <w:szCs w:val="22"/>
        </w:rPr>
      </w:pPr>
      <w:r w:rsidRPr="00B5151E">
        <w:rPr>
          <w:rFonts w:ascii="Arial" w:eastAsia="Arial" w:hAnsi="Arial" w:cs="Arial"/>
          <w:sz w:val="22"/>
          <w:szCs w:val="22"/>
          <w:lang w:bidi="cy-GB"/>
        </w:rPr>
        <w:t xml:space="preserve">“...unrhyw achos a allai arwain at oblygiadau difrifol i’r cyngor/ cynghorau, neu os oes angen amlwg i weithredu er mwyn lleihau’r risgiau ar gyfer cyfranogwyr ymchwil, lles anifeiliaid neu atal arian cyhoeddus rhag cael ei gamddefnyddio”. </w:t>
      </w:r>
    </w:p>
    <w:p w14:paraId="23473828" w14:textId="4DC40BC6" w:rsidR="009812CE" w:rsidRPr="008800A2" w:rsidRDefault="009812CE" w:rsidP="008800A2">
      <w:pPr>
        <w:spacing w:after="240" w:line="240" w:lineRule="exact"/>
        <w:ind w:left="729" w:hanging="729"/>
        <w:rPr>
          <w:rFonts w:ascii="Arial" w:hAnsi="Arial" w:cs="Arial"/>
          <w:sz w:val="22"/>
          <w:szCs w:val="22"/>
        </w:rPr>
      </w:pPr>
      <w:r>
        <w:rPr>
          <w:rFonts w:ascii="Arial" w:eastAsia="Arial" w:hAnsi="Arial" w:cs="Arial"/>
          <w:sz w:val="22"/>
          <w:szCs w:val="22"/>
          <w:lang w:bidi="cy-GB"/>
        </w:rPr>
        <w:t>8.6</w:t>
      </w:r>
      <w:r>
        <w:rPr>
          <w:rFonts w:ascii="Arial" w:eastAsia="Arial" w:hAnsi="Arial" w:cs="Arial"/>
          <w:sz w:val="22"/>
          <w:szCs w:val="22"/>
          <w:lang w:bidi="cy-GB"/>
        </w:rPr>
        <w:tab/>
        <w:t xml:space="preserve">Bydd gofyn i Gynghorau Ymchwil gadw at eu holl rwymedigaethau cyfreithiol yn unol â’r Ddeddf Diogelu Data o ran unrhyw wybodaeth a dderbynnir. Caiff data ynglŷn â honiadau ei storio a’i brosesu’n briodol, yn gyfrinachol, yn ddiogel ac yn dringar. Dim ond os oes rheswm da dros wneud hynny y caiff data ei gadw a/neu ei ddatgelu. Bydd Cynghorau Ymchwil yn cael eu hatgoffa o'r gofyniad hwn pan fydd unrhyw ddata perthnasol yn cael ei rannu. </w:t>
      </w:r>
    </w:p>
    <w:p w14:paraId="49A0A81A" w14:textId="0047848E" w:rsidR="009812CE" w:rsidRPr="009812CE" w:rsidRDefault="00B95426" w:rsidP="008800A2">
      <w:pPr>
        <w:pStyle w:val="ListParagraph"/>
        <w:numPr>
          <w:ilvl w:val="0"/>
          <w:numId w:val="20"/>
        </w:numPr>
        <w:spacing w:after="240" w:line="240" w:lineRule="exact"/>
        <w:rPr>
          <w:rFonts w:ascii="Arial" w:hAnsi="Arial" w:cs="Arial"/>
        </w:rPr>
      </w:pPr>
      <w:r w:rsidRPr="009812CE">
        <w:rPr>
          <w:rFonts w:ascii="Arial" w:eastAsia="Arial" w:hAnsi="Arial" w:cs="Arial"/>
          <w:b/>
          <w:lang w:bidi="cy-GB"/>
        </w:rPr>
        <w:t xml:space="preserve">Cam Sgrinio (Ymchwiliad Cychwynnol) </w:t>
      </w:r>
    </w:p>
    <w:p w14:paraId="52B4E70B" w14:textId="77777777" w:rsidR="009812CE" w:rsidRPr="009812CE" w:rsidRDefault="009812CE" w:rsidP="009812CE">
      <w:pPr>
        <w:pStyle w:val="ListParagraph"/>
        <w:spacing w:after="240" w:line="240" w:lineRule="exact"/>
        <w:ind w:left="360"/>
        <w:rPr>
          <w:rFonts w:ascii="Arial" w:hAnsi="Arial" w:cs="Arial"/>
        </w:rPr>
      </w:pPr>
    </w:p>
    <w:p w14:paraId="64656CA3" w14:textId="22058395" w:rsidR="008800A2" w:rsidRDefault="008800A2" w:rsidP="008800A2">
      <w:pPr>
        <w:pStyle w:val="ListParagraph"/>
        <w:numPr>
          <w:ilvl w:val="1"/>
          <w:numId w:val="21"/>
        </w:numPr>
        <w:spacing w:after="240" w:line="240" w:lineRule="exact"/>
        <w:rPr>
          <w:rFonts w:ascii="Arial" w:hAnsi="Arial" w:cs="Arial"/>
        </w:rPr>
      </w:pPr>
      <w:r w:rsidRPr="008800A2">
        <w:rPr>
          <w:rFonts w:ascii="Arial" w:eastAsia="Arial" w:hAnsi="Arial" w:cs="Arial"/>
          <w:lang w:bidi="cy-GB"/>
        </w:rPr>
        <w:t>Diben y Cam Sgrinio yw penderfynu a oes digon o dystiolaeth o Gamymddwyn Ymchwil Academaidd i warantu Ymchwiliad Llawn i'r honiad, neu a ddylid cymryd camau (au) amgen</w:t>
      </w:r>
    </w:p>
    <w:p w14:paraId="4895A0DA" w14:textId="77777777" w:rsidR="008800A2" w:rsidRDefault="008800A2" w:rsidP="008800A2">
      <w:pPr>
        <w:pStyle w:val="ListParagraph"/>
        <w:spacing w:after="240" w:line="240" w:lineRule="exact"/>
        <w:ind w:left="360"/>
        <w:rPr>
          <w:rFonts w:ascii="Arial" w:hAnsi="Arial" w:cs="Arial"/>
        </w:rPr>
      </w:pPr>
    </w:p>
    <w:p w14:paraId="7C091EAD" w14:textId="40CBC586" w:rsidR="008800A2" w:rsidRPr="008800A2" w:rsidRDefault="00653194" w:rsidP="008800A2">
      <w:pPr>
        <w:pStyle w:val="ListParagraph"/>
        <w:numPr>
          <w:ilvl w:val="1"/>
          <w:numId w:val="21"/>
        </w:numPr>
        <w:spacing w:after="240" w:line="240" w:lineRule="exact"/>
        <w:rPr>
          <w:rFonts w:ascii="Arial" w:hAnsi="Arial" w:cs="Arial"/>
        </w:rPr>
      </w:pPr>
      <w:r w:rsidRPr="008800A2">
        <w:rPr>
          <w:rStyle w:val="cf01"/>
          <w:rFonts w:ascii="Arial" w:eastAsia="Arial" w:hAnsi="Arial" w:cs="Arial"/>
          <w:sz w:val="22"/>
          <w:szCs w:val="22"/>
          <w:lang w:bidi="cy-GB"/>
        </w:rPr>
        <w:t xml:space="preserve"> </w:t>
      </w:r>
      <w:r w:rsidRPr="008800A2">
        <w:rPr>
          <w:rFonts w:ascii="Arial" w:eastAsia="Arial" w:hAnsi="Arial" w:cs="Arial"/>
          <w:lang w:bidi="cy-GB"/>
        </w:rPr>
        <w:t>Bydd y Panel Sgrinio yn cynnwys hyd at dri unigolyn gydag arbenigedd perthnasol ac enw academaidd da o fewn y Brifysgol i gynnal gwerthusiad cychwynnol o'r dystiolaeth sydd ar gael. Os oes gan y Panel fwy nag un aelod, bydd un o’r aelodau’n cael ei benodi’n Gadeirydd y Panel;</w:t>
      </w:r>
    </w:p>
    <w:p w14:paraId="3DE93FE7" w14:textId="77777777" w:rsidR="008800A2" w:rsidRDefault="008800A2" w:rsidP="008800A2">
      <w:pPr>
        <w:pStyle w:val="ListParagraph"/>
        <w:spacing w:after="240" w:line="240" w:lineRule="exact"/>
        <w:ind w:left="360"/>
        <w:rPr>
          <w:rFonts w:ascii="Arial" w:hAnsi="Arial" w:cs="Arial"/>
        </w:rPr>
      </w:pPr>
    </w:p>
    <w:p w14:paraId="592C2774" w14:textId="77777777" w:rsidR="008800A2" w:rsidRDefault="001C32FA" w:rsidP="008800A2">
      <w:pPr>
        <w:pStyle w:val="ListParagraph"/>
        <w:numPr>
          <w:ilvl w:val="1"/>
          <w:numId w:val="21"/>
        </w:numPr>
        <w:spacing w:after="240" w:line="240" w:lineRule="exact"/>
        <w:rPr>
          <w:rFonts w:ascii="Arial" w:hAnsi="Arial" w:cs="Arial"/>
        </w:rPr>
      </w:pPr>
      <w:r w:rsidRPr="008800A2">
        <w:rPr>
          <w:rFonts w:ascii="Arial" w:eastAsia="Arial" w:hAnsi="Arial" w:cs="Arial"/>
          <w:lang w:bidi="cy-GB"/>
        </w:rPr>
        <w:t>Bydd gofyn i bob aelod gadarnhau, yn ysgrifenedig, nad oes unrhyw wrthdaro rhwng buddiannau yn sgîl eu penodi i'r Panel Sgrinio.</w:t>
      </w:r>
    </w:p>
    <w:p w14:paraId="0DF26D6D" w14:textId="77777777" w:rsidR="008800A2" w:rsidRPr="008800A2" w:rsidRDefault="008800A2" w:rsidP="008800A2">
      <w:pPr>
        <w:pStyle w:val="ListParagraph"/>
        <w:rPr>
          <w:rFonts w:ascii="Arial" w:hAnsi="Arial" w:cs="Arial"/>
        </w:rPr>
      </w:pPr>
    </w:p>
    <w:p w14:paraId="4BE6C354" w14:textId="77777777" w:rsidR="008800A2" w:rsidRDefault="00075B7E" w:rsidP="008800A2">
      <w:pPr>
        <w:pStyle w:val="ListParagraph"/>
        <w:numPr>
          <w:ilvl w:val="1"/>
          <w:numId w:val="21"/>
        </w:numPr>
        <w:spacing w:after="240" w:line="240" w:lineRule="exact"/>
        <w:rPr>
          <w:rFonts w:ascii="Arial" w:hAnsi="Arial" w:cs="Arial"/>
        </w:rPr>
      </w:pPr>
      <w:r w:rsidRPr="008800A2">
        <w:rPr>
          <w:rFonts w:ascii="Arial" w:eastAsia="Arial" w:hAnsi="Arial" w:cs="Arial"/>
          <w:lang w:bidi="cy-GB"/>
        </w:rPr>
        <w:t>Bydd y Panel yn rhydd i ofyn am gyngor cyfrinachol gan unigolion sydd ag arbenigedd perthnasol, yn y Brifysgol a thu allan iddi, fel y disgrifir uchod.</w:t>
      </w:r>
      <w:bookmarkStart w:id="4" w:name="_Hlk107313107"/>
    </w:p>
    <w:p w14:paraId="6EE0507E" w14:textId="77777777" w:rsidR="008800A2" w:rsidRPr="008800A2" w:rsidRDefault="008800A2" w:rsidP="008800A2">
      <w:pPr>
        <w:pStyle w:val="ListParagraph"/>
        <w:rPr>
          <w:rFonts w:ascii="Arial" w:hAnsi="Arial" w:cs="Arial"/>
        </w:rPr>
      </w:pPr>
    </w:p>
    <w:p w14:paraId="7D6E0CD1" w14:textId="77777777" w:rsidR="008800A2" w:rsidRDefault="005D762F" w:rsidP="008800A2">
      <w:pPr>
        <w:pStyle w:val="ListParagraph"/>
        <w:numPr>
          <w:ilvl w:val="1"/>
          <w:numId w:val="21"/>
        </w:numPr>
        <w:spacing w:after="240" w:line="240" w:lineRule="exact"/>
        <w:rPr>
          <w:rFonts w:ascii="Arial" w:hAnsi="Arial" w:cs="Arial"/>
        </w:rPr>
      </w:pPr>
      <w:r w:rsidRPr="008800A2">
        <w:rPr>
          <w:rFonts w:ascii="Arial" w:eastAsia="Arial" w:hAnsi="Arial" w:cs="Arial"/>
          <w:lang w:bidi="cy-GB"/>
        </w:rPr>
        <w:t xml:space="preserve">Gall yr Ymatebydd a'r person sy’n cwyno godi pryderon sydd ganddynt gyda'r Person a Enwir am y rhai a ddewiswyd i gyflawni'r cam sgrinio, ond nid oes gan y naill na'r llall hawl i roi feto dros y rhai a enwebwyd. Bydd y Person a Enwir yn ystyried unrhyw bryderon a godir ac a ddylid dewis personau newydd i gyflawni Cam y Panel Sgrinio. </w:t>
      </w:r>
    </w:p>
    <w:p w14:paraId="01EEAE6F" w14:textId="77777777" w:rsidR="008800A2" w:rsidRPr="008800A2" w:rsidRDefault="008800A2" w:rsidP="008800A2">
      <w:pPr>
        <w:pStyle w:val="ListParagraph"/>
        <w:rPr>
          <w:rFonts w:ascii="Arial" w:hAnsi="Arial" w:cs="Arial"/>
        </w:rPr>
      </w:pPr>
    </w:p>
    <w:p w14:paraId="313DFF0B" w14:textId="77777777" w:rsidR="008800A2" w:rsidRDefault="005D762F" w:rsidP="008800A2">
      <w:pPr>
        <w:pStyle w:val="ListParagraph"/>
        <w:numPr>
          <w:ilvl w:val="1"/>
          <w:numId w:val="21"/>
        </w:numPr>
        <w:spacing w:after="240" w:line="240" w:lineRule="exact"/>
        <w:rPr>
          <w:rFonts w:ascii="Arial" w:hAnsi="Arial" w:cs="Arial"/>
        </w:rPr>
      </w:pPr>
      <w:r w:rsidRPr="008800A2">
        <w:rPr>
          <w:rFonts w:ascii="Arial" w:eastAsia="Arial" w:hAnsi="Arial" w:cs="Arial"/>
          <w:lang w:bidi="cy-GB"/>
        </w:rPr>
        <w:t xml:space="preserve">Os bydd unrhyw aelod o'r panel yn methu â chymryd rhan yng Ngham y Panel Sgrinio unwaith y bydd wedi dechrau, bydd y Person a Enwir yn penderfynu a ddylid dewis person newydd i ymgymryd â rôl yr Ymchwilydd a pharhau â'r ymchwiliad o'i bwynt presennol, neu a ddylid ailgychwyn y Cam Ymchwilio Cychwynnol. </w:t>
      </w:r>
      <w:bookmarkEnd w:id="4"/>
    </w:p>
    <w:p w14:paraId="326E1307" w14:textId="77777777" w:rsidR="008800A2" w:rsidRPr="008800A2" w:rsidRDefault="008800A2" w:rsidP="008800A2">
      <w:pPr>
        <w:pStyle w:val="ListParagraph"/>
        <w:rPr>
          <w:rFonts w:ascii="Arial" w:hAnsi="Arial" w:cs="Arial"/>
        </w:rPr>
      </w:pPr>
    </w:p>
    <w:p w14:paraId="63BCF0F4" w14:textId="7F73ED87" w:rsidR="00BD1C05" w:rsidRPr="003E1986" w:rsidRDefault="005D762F" w:rsidP="003E1986">
      <w:pPr>
        <w:pStyle w:val="ListParagraph"/>
        <w:numPr>
          <w:ilvl w:val="1"/>
          <w:numId w:val="21"/>
        </w:numPr>
        <w:spacing w:after="240" w:line="240" w:lineRule="exact"/>
        <w:rPr>
          <w:rFonts w:ascii="Arial" w:hAnsi="Arial" w:cs="Arial"/>
        </w:rPr>
      </w:pPr>
      <w:r w:rsidRPr="008800A2">
        <w:rPr>
          <w:rFonts w:ascii="Arial" w:eastAsia="Arial" w:hAnsi="Arial" w:cs="Arial"/>
          <w:lang w:bidi="cy-GB"/>
        </w:rPr>
        <w:t xml:space="preserve">Bydd y Person a Enwir neu gymorth gweinyddol addas yn rhoi'r canlynol i'r Panel Sgrinio: </w:t>
      </w:r>
    </w:p>
    <w:p w14:paraId="5753AE13" w14:textId="76AFBD61" w:rsidR="00BD1C05" w:rsidRDefault="005D762F" w:rsidP="008800A2">
      <w:pPr>
        <w:pStyle w:val="ListParagraph"/>
        <w:numPr>
          <w:ilvl w:val="0"/>
          <w:numId w:val="15"/>
        </w:numPr>
        <w:spacing w:after="240" w:line="240" w:lineRule="exact"/>
        <w:rPr>
          <w:rFonts w:ascii="Arial" w:hAnsi="Arial" w:cs="Arial"/>
        </w:rPr>
      </w:pPr>
      <w:r w:rsidRPr="005D762F">
        <w:rPr>
          <w:rFonts w:ascii="Arial" w:eastAsia="Arial" w:hAnsi="Arial" w:cs="Arial"/>
          <w:lang w:bidi="cy-GB"/>
        </w:rPr>
        <w:t xml:space="preserve">copi o'r Weithdrefn hon. </w:t>
      </w:r>
    </w:p>
    <w:p w14:paraId="4AE4CD3E" w14:textId="4F013C1B" w:rsidR="00BD1C05" w:rsidRDefault="005D762F" w:rsidP="008800A2">
      <w:pPr>
        <w:pStyle w:val="ListParagraph"/>
        <w:numPr>
          <w:ilvl w:val="0"/>
          <w:numId w:val="15"/>
        </w:numPr>
        <w:spacing w:after="240" w:line="240" w:lineRule="exact"/>
        <w:rPr>
          <w:rFonts w:ascii="Arial" w:hAnsi="Arial" w:cs="Arial"/>
        </w:rPr>
      </w:pPr>
      <w:r w:rsidRPr="005D762F">
        <w:rPr>
          <w:rFonts w:ascii="Arial" w:eastAsia="Arial" w:hAnsi="Arial" w:cs="Arial"/>
          <w:lang w:bidi="cy-GB"/>
        </w:rPr>
        <w:t xml:space="preserve">manylion yr honiad (au) a fydd yn cael eu hystyried dan gam y Panel Sgrinio; </w:t>
      </w:r>
    </w:p>
    <w:p w14:paraId="35B16103" w14:textId="7D6BBA09" w:rsidR="00BD1C05" w:rsidRDefault="005D762F" w:rsidP="008800A2">
      <w:pPr>
        <w:pStyle w:val="ListParagraph"/>
        <w:numPr>
          <w:ilvl w:val="0"/>
          <w:numId w:val="15"/>
        </w:numPr>
        <w:spacing w:after="240" w:line="240" w:lineRule="exact"/>
        <w:rPr>
          <w:rFonts w:ascii="Arial" w:hAnsi="Arial" w:cs="Arial"/>
        </w:rPr>
      </w:pPr>
      <w:r w:rsidRPr="00BD1C05">
        <w:rPr>
          <w:rFonts w:ascii="Arial" w:eastAsia="Arial" w:hAnsi="Arial" w:cs="Arial"/>
          <w:lang w:bidi="cy-GB"/>
        </w:rPr>
        <w:t xml:space="preserve">enwau a manylion cyswllt y person sy’n cwyno a'r Ymatebydd; </w:t>
      </w:r>
    </w:p>
    <w:p w14:paraId="655753CF" w14:textId="28CCF07E" w:rsidR="00BD1C05" w:rsidRDefault="005D762F" w:rsidP="008800A2">
      <w:pPr>
        <w:pStyle w:val="ListParagraph"/>
        <w:numPr>
          <w:ilvl w:val="0"/>
          <w:numId w:val="15"/>
        </w:numPr>
        <w:spacing w:after="240" w:line="240" w:lineRule="exact"/>
        <w:rPr>
          <w:rFonts w:ascii="Arial" w:hAnsi="Arial" w:cs="Arial"/>
        </w:rPr>
      </w:pPr>
      <w:r w:rsidRPr="00BD1C05">
        <w:rPr>
          <w:rFonts w:ascii="Arial" w:eastAsia="Arial" w:hAnsi="Arial" w:cs="Arial"/>
          <w:lang w:bidi="cy-GB"/>
        </w:rPr>
        <w:t xml:space="preserve">crynodeb o'r ohebiaeth gyda'r person sy’n cwyno a'r Ymatebydd hyd yn hyn; a </w:t>
      </w:r>
    </w:p>
    <w:p w14:paraId="34DACF28" w14:textId="5932EA1D" w:rsidR="005D762F" w:rsidRPr="005D762F" w:rsidRDefault="005D762F" w:rsidP="008800A2">
      <w:pPr>
        <w:pStyle w:val="ListParagraph"/>
        <w:numPr>
          <w:ilvl w:val="0"/>
          <w:numId w:val="15"/>
        </w:numPr>
        <w:spacing w:after="240" w:line="240" w:lineRule="exact"/>
        <w:rPr>
          <w:rFonts w:ascii="Arial" w:hAnsi="Arial" w:cs="Arial"/>
        </w:rPr>
      </w:pPr>
      <w:r w:rsidRPr="00BD1C05">
        <w:rPr>
          <w:rFonts w:ascii="Arial" w:eastAsia="Arial" w:hAnsi="Arial" w:cs="Arial"/>
          <w:lang w:bidi="cy-GB"/>
        </w:rPr>
        <w:t>crynodeb o unrhyw dystiolaeth a sicrhawyd gan y Person a Enwir yn ystod cam yr Adolygiad Rhagarweiniol</w:t>
      </w:r>
    </w:p>
    <w:p w14:paraId="2105996E" w14:textId="6D692F0F" w:rsidR="001C32FA" w:rsidRPr="001C32FA" w:rsidRDefault="008800A2" w:rsidP="001C32FA">
      <w:pPr>
        <w:spacing w:after="240" w:line="240" w:lineRule="exact"/>
        <w:ind w:left="709" w:hanging="709"/>
        <w:rPr>
          <w:rFonts w:ascii="Arial" w:hAnsi="Arial" w:cs="Arial"/>
          <w:sz w:val="22"/>
          <w:szCs w:val="22"/>
        </w:rPr>
      </w:pPr>
      <w:r>
        <w:rPr>
          <w:rFonts w:ascii="Arial" w:eastAsia="Arial" w:hAnsi="Arial" w:cs="Arial"/>
          <w:sz w:val="22"/>
          <w:szCs w:val="22"/>
          <w:lang w:bidi="cy-GB"/>
        </w:rPr>
        <w:t>9.8</w:t>
      </w:r>
      <w:r>
        <w:rPr>
          <w:rFonts w:ascii="Arial" w:eastAsia="Arial" w:hAnsi="Arial" w:cs="Arial"/>
          <w:sz w:val="22"/>
          <w:szCs w:val="22"/>
          <w:lang w:bidi="cy-GB"/>
        </w:rPr>
        <w:tab/>
        <w:t>Fel rheol, bydd y sgrinio’n cael ei gwblhau cyn pen 30 diwrnod o benodi’r Panel Sgrinio, oni bai fod amgylchiadau’n cyfiawnhau cyfnod hirach (rhaid nodi rhesymau o'r fath yng nghofnod ysgrifenedig y Panel Sgrinio), a rhoddir gwybod i bob parti.</w:t>
      </w:r>
    </w:p>
    <w:p w14:paraId="6EDBE028" w14:textId="4E61DB51" w:rsidR="001C32FA" w:rsidRPr="001C32FA" w:rsidRDefault="008800A2" w:rsidP="001C32FA">
      <w:pPr>
        <w:spacing w:after="240" w:line="240" w:lineRule="exact"/>
        <w:rPr>
          <w:rFonts w:ascii="Arial" w:hAnsi="Arial" w:cs="Arial"/>
          <w:sz w:val="22"/>
          <w:szCs w:val="22"/>
        </w:rPr>
      </w:pPr>
      <w:r>
        <w:rPr>
          <w:rFonts w:ascii="Arial" w:eastAsia="Arial" w:hAnsi="Arial" w:cs="Arial"/>
          <w:sz w:val="22"/>
          <w:szCs w:val="22"/>
          <w:lang w:bidi="cy-GB"/>
        </w:rPr>
        <w:lastRenderedPageBreak/>
        <w:t>9.9</w:t>
      </w:r>
      <w:r>
        <w:rPr>
          <w:rFonts w:ascii="Arial" w:eastAsia="Arial" w:hAnsi="Arial" w:cs="Arial"/>
          <w:sz w:val="22"/>
          <w:szCs w:val="22"/>
          <w:lang w:bidi="cy-GB"/>
        </w:rPr>
        <w:tab/>
        <w:t>Bydd y Panel Sgrinio yn gwneud y canlynol, yn gyfrinachol:</w:t>
      </w:r>
    </w:p>
    <w:p w14:paraId="04335E83" w14:textId="25157D24" w:rsidR="001C32FA" w:rsidRPr="001C32FA" w:rsidRDefault="001C32FA" w:rsidP="001C32FA">
      <w:pPr>
        <w:spacing w:after="240" w:line="240" w:lineRule="exact"/>
        <w:ind w:left="1429" w:hanging="709"/>
        <w:rPr>
          <w:rFonts w:ascii="Arial" w:hAnsi="Arial" w:cs="Arial"/>
          <w:sz w:val="22"/>
          <w:szCs w:val="22"/>
          <w:lang w:eastAsia="en-US"/>
        </w:rPr>
      </w:pPr>
      <w:r w:rsidRPr="001C32FA">
        <w:rPr>
          <w:rFonts w:ascii="Arial" w:eastAsia="Arial" w:hAnsi="Arial" w:cs="Arial"/>
          <w:sz w:val="22"/>
          <w:szCs w:val="22"/>
          <w:lang w:bidi="cy-GB"/>
        </w:rPr>
        <w:t>.1</w:t>
      </w:r>
      <w:r w:rsidRPr="001C32FA">
        <w:rPr>
          <w:rFonts w:ascii="Arial" w:eastAsia="Arial" w:hAnsi="Arial" w:cs="Arial"/>
          <w:sz w:val="22"/>
          <w:szCs w:val="22"/>
          <w:lang w:bidi="cy-GB"/>
        </w:rPr>
        <w:tab/>
        <w:t xml:space="preserve">ystyried yr holl ddeunydd perthnasol sy'n ymwneud â’r honiad, a gall wahodd y person sy’n cwyno i egluro unrhyw faterion y mae’r Panel Sgrinio’n eu gweld yn angenrheidiol ac yn berthnasol; Gall hyn fod yn ysgrifenedig neu drwy gyfweliad; </w:t>
      </w:r>
    </w:p>
    <w:p w14:paraId="41BD845B" w14:textId="77777777" w:rsidR="001C32FA" w:rsidRPr="001C32FA" w:rsidRDefault="001C32FA" w:rsidP="001C32FA">
      <w:pPr>
        <w:spacing w:after="240" w:line="240" w:lineRule="exact"/>
        <w:ind w:left="1440" w:hanging="720"/>
        <w:rPr>
          <w:rFonts w:ascii="Arial" w:hAnsi="Arial" w:cs="Arial"/>
          <w:sz w:val="22"/>
          <w:szCs w:val="22"/>
          <w:lang w:eastAsia="en-US"/>
        </w:rPr>
      </w:pPr>
      <w:r w:rsidRPr="001C32FA">
        <w:rPr>
          <w:rFonts w:ascii="Arial" w:eastAsia="Arial" w:hAnsi="Arial" w:cs="Arial"/>
          <w:sz w:val="22"/>
          <w:szCs w:val="22"/>
          <w:lang w:bidi="cy-GB"/>
        </w:rPr>
        <w:t>.2</w:t>
      </w:r>
      <w:r w:rsidRPr="001C32FA">
        <w:rPr>
          <w:rFonts w:ascii="Arial" w:eastAsia="Arial" w:hAnsi="Arial" w:cs="Arial"/>
          <w:sz w:val="22"/>
          <w:szCs w:val="22"/>
          <w:lang w:bidi="cy-GB"/>
        </w:rPr>
        <w:tab/>
        <w:t>ystyried ymateb a thystiolaeth yr Atebydd, a gofyn am eglurhad pellach os oes angen.</w:t>
      </w:r>
    </w:p>
    <w:p w14:paraId="1E8B7CD0" w14:textId="772BA23D" w:rsidR="001C32FA" w:rsidRPr="008800A2" w:rsidRDefault="0009351C" w:rsidP="008800A2">
      <w:pPr>
        <w:pStyle w:val="ListParagraph"/>
        <w:numPr>
          <w:ilvl w:val="1"/>
          <w:numId w:val="22"/>
        </w:numPr>
        <w:spacing w:after="240" w:line="240" w:lineRule="exact"/>
        <w:rPr>
          <w:rFonts w:ascii="Arial" w:hAnsi="Arial" w:cs="Arial"/>
        </w:rPr>
      </w:pPr>
      <w:r w:rsidRPr="008800A2">
        <w:rPr>
          <w:rFonts w:ascii="Arial" w:eastAsia="Arial" w:hAnsi="Arial" w:cs="Arial"/>
          <w:lang w:bidi="cy-GB"/>
        </w:rPr>
        <w:t>Canlyniadau posibl: Ar ddiwedd Cam y Panel Sgrinio, bydd y Panel Sgrinio yn penderfynu a yw'r honiad o gamymddwyn wrth wneud ymchwil:</w:t>
      </w:r>
    </w:p>
    <w:p w14:paraId="4FCD8A9C" w14:textId="77777777" w:rsidR="004A6B22" w:rsidRDefault="004A6B22" w:rsidP="004A6B22">
      <w:pPr>
        <w:pStyle w:val="ListParagraph"/>
        <w:spacing w:after="240" w:line="240" w:lineRule="exact"/>
        <w:ind w:left="1071"/>
        <w:rPr>
          <w:rFonts w:ascii="Arial" w:hAnsi="Arial" w:cs="Arial"/>
        </w:rPr>
      </w:pPr>
    </w:p>
    <w:p w14:paraId="568EAE37" w14:textId="16D41663" w:rsidR="000349BC" w:rsidRDefault="004238FA" w:rsidP="008800A2">
      <w:pPr>
        <w:pStyle w:val="ListParagraph"/>
        <w:numPr>
          <w:ilvl w:val="0"/>
          <w:numId w:val="8"/>
        </w:numPr>
        <w:spacing w:after="240" w:line="240" w:lineRule="exact"/>
        <w:rPr>
          <w:rFonts w:ascii="Arial" w:hAnsi="Arial" w:cs="Arial"/>
        </w:rPr>
      </w:pPr>
      <w:r>
        <w:rPr>
          <w:rFonts w:ascii="Arial" w:eastAsia="Arial" w:hAnsi="Arial" w:cs="Arial"/>
          <w:lang w:bidi="cy-GB"/>
        </w:rPr>
        <w:t xml:space="preserve">Yn ddi-sail, oherwydd ei fod yn camgymryd neu'n wamal neu fel arall heb sylwedd, a bydd yn cael ei ddiddymu; neu </w:t>
      </w:r>
    </w:p>
    <w:p w14:paraId="2F197FFD" w14:textId="74493674" w:rsidR="000349BC" w:rsidRDefault="004238FA" w:rsidP="008800A2">
      <w:pPr>
        <w:pStyle w:val="ListParagraph"/>
        <w:numPr>
          <w:ilvl w:val="0"/>
          <w:numId w:val="8"/>
        </w:numPr>
        <w:spacing w:after="240" w:line="240" w:lineRule="exact"/>
        <w:rPr>
          <w:rFonts w:ascii="Arial" w:hAnsi="Arial" w:cs="Arial"/>
        </w:rPr>
      </w:pPr>
      <w:r>
        <w:rPr>
          <w:rFonts w:ascii="Arial" w:eastAsia="Arial" w:hAnsi="Arial" w:cs="Arial"/>
          <w:lang w:bidi="cy-GB"/>
        </w:rPr>
        <w:t xml:space="preserve"> Yn ddi-sail, oherwydd ei fod yn flinderus a/neu'n faleisus, a bydd yn cael ei ddiswyddo; neu</w:t>
      </w:r>
    </w:p>
    <w:p w14:paraId="28C0810F" w14:textId="1B7C2821" w:rsidR="004A6B22" w:rsidRDefault="004238FA" w:rsidP="008800A2">
      <w:pPr>
        <w:pStyle w:val="ListParagraph"/>
        <w:numPr>
          <w:ilvl w:val="0"/>
          <w:numId w:val="8"/>
        </w:numPr>
        <w:spacing w:after="240" w:line="240" w:lineRule="exact"/>
        <w:rPr>
          <w:rFonts w:ascii="Arial" w:hAnsi="Arial" w:cs="Arial"/>
        </w:rPr>
      </w:pPr>
      <w:r>
        <w:rPr>
          <w:rFonts w:ascii="Arial" w:eastAsia="Arial" w:hAnsi="Arial" w:cs="Arial"/>
          <w:lang w:bidi="cy-GB"/>
        </w:rPr>
        <w:t xml:space="preserve"> Gellid ystyried nad oes digon o dystiolaeth i fod yn achos sy’n ymddangos yn wir ar yr olwg gyntaf.  Yn yr amgylchiadau hyn bydd yr honiad yn cael ei wrthod. </w:t>
      </w:r>
    </w:p>
    <w:p w14:paraId="0D014731" w14:textId="77777777" w:rsidR="004A6B22" w:rsidRDefault="000349BC" w:rsidP="008800A2">
      <w:pPr>
        <w:pStyle w:val="ListParagraph"/>
        <w:numPr>
          <w:ilvl w:val="0"/>
          <w:numId w:val="8"/>
        </w:numPr>
        <w:spacing w:after="240" w:line="240" w:lineRule="exact"/>
        <w:rPr>
          <w:rFonts w:ascii="Arial" w:hAnsi="Arial" w:cs="Arial"/>
        </w:rPr>
      </w:pPr>
      <w:r w:rsidRPr="004A6B22">
        <w:rPr>
          <w:rFonts w:ascii="Arial" w:eastAsia="Arial" w:hAnsi="Arial" w:cs="Arial"/>
          <w:lang w:bidi="cy-GB"/>
        </w:rPr>
        <w:t xml:space="preserve">Nid yw'n dod dan y weithdrefn camymddwyn ymchwil ond, gall gyfiawnhau cael ei gyfeirio'n uniongyrchol i broses ffurfiol arall gan y Brifysgol, megis y weithdrefn ddisgyblu; neu </w:t>
      </w:r>
    </w:p>
    <w:p w14:paraId="0322E554" w14:textId="2892772B" w:rsidR="004A6B22" w:rsidRDefault="004238FA" w:rsidP="008800A2">
      <w:pPr>
        <w:pStyle w:val="ListParagraph"/>
        <w:numPr>
          <w:ilvl w:val="0"/>
          <w:numId w:val="8"/>
        </w:numPr>
        <w:spacing w:after="240" w:line="240" w:lineRule="exact"/>
        <w:rPr>
          <w:rFonts w:ascii="Arial" w:hAnsi="Arial" w:cs="Arial"/>
        </w:rPr>
      </w:pPr>
      <w:r>
        <w:rPr>
          <w:rFonts w:ascii="Arial" w:eastAsia="Arial" w:hAnsi="Arial" w:cs="Arial"/>
          <w:lang w:bidi="cy-GB"/>
        </w:rPr>
        <w:t>Gellir ystyried bod yr honiad y tu allan i awdurdodaeth y Brifysgol a gellir ei gyfeirio at gorff allanol megis rheoleiddiwr statudol neu gorff proffesiynol; neu</w:t>
      </w:r>
    </w:p>
    <w:p w14:paraId="7930F81B" w14:textId="0F3AC6CD" w:rsidR="004A6B22" w:rsidRDefault="004238FA" w:rsidP="008800A2">
      <w:pPr>
        <w:pStyle w:val="ListParagraph"/>
        <w:numPr>
          <w:ilvl w:val="0"/>
          <w:numId w:val="8"/>
        </w:numPr>
        <w:spacing w:after="240" w:line="240" w:lineRule="exact"/>
        <w:rPr>
          <w:rFonts w:ascii="Arial" w:hAnsi="Arial" w:cs="Arial"/>
        </w:rPr>
      </w:pPr>
      <w:r>
        <w:rPr>
          <w:rFonts w:ascii="Arial" w:eastAsia="Arial" w:hAnsi="Arial" w:cs="Arial"/>
          <w:lang w:bidi="cy-GB"/>
        </w:rPr>
        <w:t xml:space="preserve">Mae ganddo rywfaint o sylwedd ond oherwydd ei natur gymharol fach neu oherwydd ei fod yn ymwneud ag arfer gwael yn hytrach na chamymddwyn, gall y Panel argymell pa bynnag ffordd o weithredu sydd ei angen i unioni'r mater i'r graddau y bo modd, mewn ymgynghoriad â Phennaeth perthnasol yr Ysgol.  Gall hyn gynnwys hyfforddiant, cyfryngu neu ddatrys anghydfod. Dylai Pennaeth yr Ysgol gadw cofnod o unrhyw gamau a gymerir a rhoi gwybod i’r Unigolyn a Enwir am y datblygiadau. </w:t>
      </w:r>
    </w:p>
    <w:p w14:paraId="42D3B128" w14:textId="7D8BC3B3" w:rsidR="001C32FA" w:rsidRPr="004A6B22" w:rsidRDefault="004238FA" w:rsidP="008800A2">
      <w:pPr>
        <w:pStyle w:val="ListParagraph"/>
        <w:numPr>
          <w:ilvl w:val="0"/>
          <w:numId w:val="8"/>
        </w:numPr>
        <w:spacing w:after="240" w:line="240" w:lineRule="exact"/>
        <w:rPr>
          <w:rFonts w:ascii="Arial" w:hAnsi="Arial" w:cs="Arial"/>
        </w:rPr>
      </w:pPr>
      <w:r>
        <w:rPr>
          <w:rFonts w:ascii="Arial" w:eastAsia="Arial" w:hAnsi="Arial" w:cs="Arial"/>
          <w:lang w:bidi="cy-GB"/>
        </w:rPr>
        <w:t>Yn ddigon difrifol ac mae ganddo ddigon o sylwedd i warantu Ymchwiliad Llawn i'r honiad.</w:t>
      </w:r>
    </w:p>
    <w:p w14:paraId="4E402140" w14:textId="7F9C09A8" w:rsidR="001C32FA" w:rsidRDefault="008800A2" w:rsidP="001C32FA">
      <w:pPr>
        <w:spacing w:after="240" w:line="240" w:lineRule="exact"/>
        <w:ind w:left="720" w:hanging="720"/>
        <w:rPr>
          <w:rFonts w:ascii="Arial" w:hAnsi="Arial" w:cs="Arial"/>
          <w:sz w:val="22"/>
          <w:szCs w:val="22"/>
          <w:lang w:eastAsia="en-US"/>
        </w:rPr>
      </w:pPr>
      <w:r>
        <w:rPr>
          <w:rFonts w:ascii="Arial" w:eastAsia="Arial" w:hAnsi="Arial" w:cs="Arial"/>
          <w:sz w:val="22"/>
          <w:szCs w:val="22"/>
          <w:lang w:bidi="cy-GB"/>
        </w:rPr>
        <w:t>9.11</w:t>
      </w:r>
      <w:r>
        <w:rPr>
          <w:rFonts w:ascii="Arial" w:eastAsia="Arial" w:hAnsi="Arial" w:cs="Arial"/>
          <w:sz w:val="22"/>
          <w:szCs w:val="22"/>
          <w:lang w:bidi="cy-GB"/>
        </w:rPr>
        <w:tab/>
        <w:t>Bydd y Panel Sgrinio yn paratoi adroddiad ysgrifenedig, cyfrinachol o’i werthusiad a'i benderfyniad a bydd yn ei gyflwyno i’r Unigolyn a Enwir ynghyd ag unrhyw ddogfennau a ddefnyddiwyd yn yr ymchwiliad.</w:t>
      </w:r>
    </w:p>
    <w:p w14:paraId="072CECA7" w14:textId="6919E9B9" w:rsidR="002E441F" w:rsidRDefault="008800A2" w:rsidP="004238FA">
      <w:pPr>
        <w:spacing w:after="240" w:line="240" w:lineRule="exact"/>
        <w:ind w:left="709" w:hanging="709"/>
        <w:rPr>
          <w:rFonts w:ascii="Arial" w:hAnsi="Arial" w:cs="Arial"/>
          <w:sz w:val="22"/>
          <w:szCs w:val="22"/>
          <w:lang w:eastAsia="en-US"/>
        </w:rPr>
      </w:pPr>
      <w:r>
        <w:rPr>
          <w:rFonts w:ascii="Arial" w:eastAsia="Arial" w:hAnsi="Arial" w:cs="Arial"/>
          <w:sz w:val="22"/>
          <w:szCs w:val="22"/>
          <w:lang w:bidi="cy-GB"/>
        </w:rPr>
        <w:t>9.12</w:t>
      </w:r>
      <w:r>
        <w:rPr>
          <w:rFonts w:ascii="Arial" w:eastAsia="Arial" w:hAnsi="Arial" w:cs="Arial"/>
          <w:sz w:val="22"/>
          <w:szCs w:val="22"/>
          <w:lang w:bidi="cy-GB"/>
        </w:rPr>
        <w:tab/>
        <w:t xml:space="preserve">Os nad yw'r person sy’n cwyno neu'r Ymatebydd yn dymuno cael eu cyfweld, gofynnir iddynt ymgysylltu â'r broses drwy ddulliau eraill, megis darparu atebion ysgrifenedig i gwestiynau a ofynnir gan y Panel. </w:t>
      </w:r>
    </w:p>
    <w:p w14:paraId="335CF8C0" w14:textId="6084C757" w:rsidR="002E441F" w:rsidRDefault="008800A2" w:rsidP="004238FA">
      <w:pPr>
        <w:spacing w:after="240" w:line="240" w:lineRule="exact"/>
        <w:ind w:left="709" w:hanging="709"/>
        <w:rPr>
          <w:rFonts w:ascii="Arial" w:hAnsi="Arial" w:cs="Arial"/>
          <w:sz w:val="22"/>
          <w:szCs w:val="22"/>
          <w:lang w:eastAsia="en-US"/>
        </w:rPr>
      </w:pPr>
      <w:r>
        <w:rPr>
          <w:rFonts w:ascii="Arial" w:eastAsia="Arial" w:hAnsi="Arial" w:cs="Arial"/>
          <w:sz w:val="22"/>
          <w:szCs w:val="22"/>
          <w:lang w:bidi="cy-GB"/>
        </w:rPr>
        <w:t>9.13</w:t>
      </w:r>
      <w:r>
        <w:rPr>
          <w:rFonts w:ascii="Arial" w:eastAsia="Arial" w:hAnsi="Arial" w:cs="Arial"/>
          <w:sz w:val="22"/>
          <w:szCs w:val="22"/>
          <w:lang w:bidi="cy-GB"/>
        </w:rPr>
        <w:tab/>
        <w:t xml:space="preserve">Os yw'r person sy’n cwyno neu'r Ymatebydd yn gwrthod ateb unrhyw gwestiynau gan y Panel, gellir ystyried hyn wrth iddynt dynnu'n ôl o'r Weithdrefn. Bydd y person a enwir yn penderfynu gyda chyngor gan y Dirprwy Is-Ganghellor Ymchwil, Arloesi a Menter, sut i fwrw ymlaen â'r mater hwn os bydd y person sy’n cwyno neu'r Ymatebydd yn tynnu'n ôl. </w:t>
      </w:r>
    </w:p>
    <w:p w14:paraId="41EC0898" w14:textId="1856440E" w:rsidR="00BD1C05" w:rsidRPr="001C32FA" w:rsidRDefault="008800A2" w:rsidP="004238FA">
      <w:pPr>
        <w:spacing w:after="240" w:line="240" w:lineRule="exact"/>
        <w:ind w:left="709" w:hanging="709"/>
        <w:rPr>
          <w:rFonts w:ascii="Arial" w:hAnsi="Arial" w:cs="Arial"/>
          <w:sz w:val="22"/>
          <w:szCs w:val="22"/>
          <w:lang w:eastAsia="en-US"/>
        </w:rPr>
      </w:pPr>
      <w:r>
        <w:rPr>
          <w:rFonts w:ascii="Arial" w:eastAsia="Arial" w:hAnsi="Arial" w:cs="Arial"/>
          <w:sz w:val="22"/>
          <w:szCs w:val="22"/>
          <w:lang w:bidi="cy-GB"/>
        </w:rPr>
        <w:t>9.14</w:t>
      </w:r>
      <w:r>
        <w:rPr>
          <w:rFonts w:ascii="Arial" w:eastAsia="Arial" w:hAnsi="Arial" w:cs="Arial"/>
          <w:sz w:val="22"/>
          <w:szCs w:val="22"/>
          <w:lang w:bidi="cy-GB"/>
        </w:rPr>
        <w:tab/>
        <w:t>Gall y Panel Sgrinio hefyd gyfweld â thystion perthnasol. Gall y rhain gynnwys tystion a awgrymir gan y person sy’n cwyno neu'r Ymatebydd</w:t>
      </w:r>
    </w:p>
    <w:p w14:paraId="0D48664D" w14:textId="2D435D40" w:rsidR="001C32FA" w:rsidRPr="001C32FA" w:rsidRDefault="008800A2" w:rsidP="001C32FA">
      <w:pPr>
        <w:spacing w:after="240" w:line="240" w:lineRule="exact"/>
        <w:ind w:left="709" w:hanging="709"/>
        <w:rPr>
          <w:rFonts w:ascii="Arial" w:hAnsi="Arial" w:cs="Arial"/>
          <w:sz w:val="22"/>
          <w:szCs w:val="22"/>
        </w:rPr>
      </w:pPr>
      <w:r>
        <w:rPr>
          <w:rFonts w:ascii="Arial" w:eastAsia="Arial" w:hAnsi="Arial" w:cs="Arial"/>
          <w:sz w:val="22"/>
          <w:szCs w:val="22"/>
          <w:lang w:bidi="cy-GB"/>
        </w:rPr>
        <w:t>9.15</w:t>
      </w:r>
      <w:r>
        <w:rPr>
          <w:rFonts w:ascii="Arial" w:eastAsia="Arial" w:hAnsi="Arial" w:cs="Arial"/>
          <w:sz w:val="22"/>
          <w:szCs w:val="22"/>
          <w:lang w:bidi="cy-GB"/>
        </w:rPr>
        <w:tab/>
        <w:t>Bydd yr Unigolyn a Enwir yn:</w:t>
      </w:r>
    </w:p>
    <w:p w14:paraId="2D89477B" w14:textId="77777777"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.1</w:t>
      </w:r>
      <w:r w:rsidRPr="001C32FA">
        <w:rPr>
          <w:rFonts w:ascii="Arial" w:eastAsia="Arial" w:hAnsi="Arial" w:cs="Arial"/>
          <w:sz w:val="22"/>
          <w:szCs w:val="22"/>
          <w:lang w:bidi="cy-GB"/>
        </w:rPr>
        <w:tab/>
        <w:t>rhoi gwybod i’r Atebydd a’r Achwynydd am benderfyniad y Panel Sgrinio, yn ysgrifenedig, gan gynnwys crynodeb o ganfyddiadau'r Panel Sgrinio;</w:t>
      </w:r>
    </w:p>
    <w:p w14:paraId="0687F34F" w14:textId="43BFD43A" w:rsidR="001C32FA" w:rsidRPr="001C32FA" w:rsidRDefault="001C32FA" w:rsidP="001C32FA">
      <w:pPr>
        <w:tabs>
          <w:tab w:val="num" w:pos="1418"/>
        </w:tabs>
        <w:spacing w:after="240" w:line="240" w:lineRule="exact"/>
        <w:ind w:left="1429" w:hanging="709"/>
        <w:rPr>
          <w:rFonts w:ascii="Arial" w:hAnsi="Arial" w:cs="Arial"/>
          <w:sz w:val="22"/>
          <w:szCs w:val="22"/>
        </w:rPr>
      </w:pPr>
      <w:r w:rsidRPr="001C32FA">
        <w:rPr>
          <w:rFonts w:ascii="Arial" w:eastAsia="Arial" w:hAnsi="Arial" w:cs="Arial"/>
          <w:sz w:val="22"/>
          <w:szCs w:val="22"/>
          <w:lang w:bidi="cy-GB"/>
        </w:rPr>
        <w:lastRenderedPageBreak/>
        <w:t>.2</w:t>
      </w:r>
      <w:r w:rsidRPr="001C32FA">
        <w:rPr>
          <w:rFonts w:ascii="Arial" w:eastAsia="Arial" w:hAnsi="Arial" w:cs="Arial"/>
          <w:sz w:val="22"/>
          <w:szCs w:val="22"/>
          <w:lang w:bidi="cy-GB"/>
        </w:rPr>
        <w:tab/>
        <w:t>rhoi gwybod i Bennaeth Ysgol yr Atebydd, Pennaeth y Coleg a’r Rhag Is-Ganghellor Ymchwil, Arloesedd a Menter am benderfyniad y Panel Sgrinio, gan gynnwys crynodeb o ganfyddiadau'r Panel Sgrinio;</w:t>
      </w:r>
    </w:p>
    <w:p w14:paraId="288DC4F7" w14:textId="77777777" w:rsidR="001C32FA" w:rsidRPr="001C32FA" w:rsidRDefault="001C32FA" w:rsidP="001C32FA">
      <w:pPr>
        <w:spacing w:after="240" w:line="240" w:lineRule="exact"/>
        <w:ind w:left="1462" w:hanging="742"/>
        <w:rPr>
          <w:rFonts w:ascii="Arial" w:hAnsi="Arial" w:cs="Arial"/>
          <w:sz w:val="22"/>
          <w:szCs w:val="22"/>
        </w:rPr>
      </w:pPr>
      <w:r w:rsidRPr="001C32FA">
        <w:rPr>
          <w:rFonts w:ascii="Arial" w:eastAsia="Arial" w:hAnsi="Arial" w:cs="Arial"/>
          <w:sz w:val="22"/>
          <w:szCs w:val="22"/>
          <w:lang w:bidi="cy-GB"/>
        </w:rPr>
        <w:t>.3</w:t>
      </w:r>
      <w:r w:rsidRPr="001C32FA">
        <w:rPr>
          <w:rFonts w:ascii="Arial" w:eastAsia="Arial" w:hAnsi="Arial" w:cs="Arial"/>
          <w:sz w:val="22"/>
          <w:szCs w:val="22"/>
          <w:lang w:bidi="cy-GB"/>
        </w:rPr>
        <w:tab/>
        <w:t>sicrhau bod y swyddog(ion) priodol yn dilyn unrhyw drefn weinyddol y gall fod angen ei dilyn ar unwaith i warchod cyllid a/neu fuddiannau eraill cyrff dyfarnu grantiau neu gontractau perthnasol, ac yn bodloni’r holl ymrwymiadau o ran contractau;</w:t>
      </w:r>
    </w:p>
    <w:p w14:paraId="61C9F219" w14:textId="625E5121" w:rsidR="001C32FA" w:rsidRPr="001C32FA" w:rsidRDefault="001C32FA" w:rsidP="001C32FA">
      <w:pPr>
        <w:spacing w:after="240" w:line="240" w:lineRule="exact"/>
        <w:ind w:left="1462" w:hanging="742"/>
        <w:rPr>
          <w:rFonts w:ascii="Arial" w:hAnsi="Arial" w:cs="Arial"/>
          <w:sz w:val="22"/>
          <w:szCs w:val="22"/>
        </w:rPr>
      </w:pPr>
      <w:r w:rsidRPr="001C32FA">
        <w:rPr>
          <w:rFonts w:ascii="Arial" w:eastAsia="Arial" w:hAnsi="Arial" w:cs="Arial"/>
          <w:sz w:val="22"/>
          <w:szCs w:val="22"/>
          <w:lang w:bidi="cy-GB"/>
        </w:rPr>
        <w:t>.4</w:t>
      </w:r>
      <w:r w:rsidRPr="001C32FA">
        <w:rPr>
          <w:rFonts w:ascii="Arial" w:eastAsia="Arial" w:hAnsi="Arial" w:cs="Arial"/>
          <w:sz w:val="22"/>
          <w:szCs w:val="22"/>
          <w:lang w:bidi="cy-GB"/>
        </w:rPr>
        <w:tab/>
        <w:t>os penderfynir bod rhywfaint o sylwedd i’r honiad, ond nad oes modd cyfiawnhau ymchwilio i’r mater yn ffurfiol, bydd yn ymgynghori â’r Rhag Is-Ganghellor Ymchwil, Arloesedd a Menter a Phennaeth yr Ysgol ynghylch y dull gweithredu arfaethedig ac yn sicrhau bod y partïon priodol yn cychwyn unrhyw gamau gweithredu, yn eu cyflawni ac yn eu cofnodi;</w:t>
      </w:r>
    </w:p>
    <w:p w14:paraId="1B599608" w14:textId="77777777" w:rsidR="001C32FA" w:rsidRPr="001C32FA" w:rsidRDefault="001C32FA" w:rsidP="001C32FA">
      <w:pPr>
        <w:spacing w:after="240" w:line="240" w:lineRule="exact"/>
        <w:ind w:left="1462" w:hanging="742"/>
        <w:rPr>
          <w:rFonts w:ascii="Arial" w:hAnsi="Arial" w:cs="Arial"/>
          <w:sz w:val="22"/>
          <w:szCs w:val="22"/>
        </w:rPr>
      </w:pPr>
      <w:r w:rsidRPr="001C32FA">
        <w:rPr>
          <w:rFonts w:ascii="Arial" w:eastAsia="Arial" w:hAnsi="Arial" w:cs="Arial"/>
          <w:sz w:val="22"/>
          <w:szCs w:val="22"/>
          <w:lang w:bidi="cy-GB"/>
        </w:rPr>
        <w:t>.5</w:t>
      </w:r>
      <w:r w:rsidRPr="001C32FA">
        <w:rPr>
          <w:rFonts w:ascii="Arial" w:eastAsia="Arial" w:hAnsi="Arial" w:cs="Arial"/>
          <w:sz w:val="22"/>
          <w:szCs w:val="22"/>
          <w:lang w:bidi="cy-GB"/>
        </w:rPr>
        <w:tab/>
        <w:t>os yw'n briodol, dylai'r Unigolyn a Enwir roi gwybod i’r rheoleiddiwr neu’r corff proffesiynol priodol am yr honiad;</w:t>
      </w:r>
    </w:p>
    <w:p w14:paraId="56DD686D" w14:textId="3E684B3E" w:rsidR="001C32FA" w:rsidRPr="001C32FA" w:rsidRDefault="001C32FA" w:rsidP="001C32FA">
      <w:pPr>
        <w:spacing w:after="240" w:line="240" w:lineRule="exact"/>
        <w:ind w:left="1440" w:hanging="720"/>
        <w:rPr>
          <w:rFonts w:ascii="Arial" w:hAnsi="Arial" w:cs="Arial"/>
          <w:sz w:val="22"/>
          <w:szCs w:val="22"/>
          <w:lang w:eastAsia="en-US"/>
        </w:rPr>
      </w:pPr>
      <w:r w:rsidRPr="001C32FA">
        <w:rPr>
          <w:rFonts w:ascii="Arial" w:eastAsia="Arial" w:hAnsi="Arial" w:cs="Arial"/>
          <w:sz w:val="22"/>
          <w:szCs w:val="22"/>
          <w:lang w:bidi="cy-GB"/>
        </w:rPr>
        <w:t>.6</w:t>
      </w:r>
      <w:r w:rsidRPr="001C32FA">
        <w:rPr>
          <w:rFonts w:ascii="Arial" w:eastAsia="Arial" w:hAnsi="Arial" w:cs="Arial"/>
          <w:sz w:val="22"/>
          <w:szCs w:val="22"/>
          <w:lang w:bidi="cy-GB"/>
        </w:rPr>
        <w:tab/>
        <w:t>os bernir bod yr honiad wedi bod yn wamal, yn drallodus neu'n faleisus, gall yr Unigolyn a Enwir ymgynghori â’r Cyfarwyddwr Adnoddau Dynol a rhoi gwybod i Bennaeth yr Ysgol/Gwasanaeth Proffesiynol/Coleg perthnasol (os yw’r Achwynydd yn aelod o’r Brifysgol) neu i’r Cofrestrydd Academaidd (os yw’r Achwynydd yn fyfyriwr ym Mhrifysgol Caerdydd), a fydd yn ystyried natur faleisus yr honiad yn unol â’r gweithdrefnau disgyblu priodol. Os nad yw'r person sy’n cwyno yn aelod o'r Brifysgol, gall yr Ymatebydd ystyried gweithredu annibynnol amgen gyda chorff allanol.</w:t>
      </w:r>
    </w:p>
    <w:p w14:paraId="43B3E19C" w14:textId="0AAF8F00" w:rsidR="00D6037F" w:rsidRDefault="001C32FA" w:rsidP="00347B86">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.7</w:t>
      </w:r>
      <w:r w:rsidRPr="001C32FA">
        <w:rPr>
          <w:rFonts w:ascii="Arial" w:eastAsia="Arial" w:hAnsi="Arial" w:cs="Arial"/>
          <w:sz w:val="22"/>
          <w:szCs w:val="22"/>
          <w:lang w:bidi="cy-GB"/>
        </w:rPr>
        <w:tab/>
        <w:t>cadw adroddiad a dogfennau’r Panel Sgrinio, yn gyfrinachol, am chwe blynedd.</w:t>
      </w:r>
    </w:p>
    <w:p w14:paraId="165287BC" w14:textId="1D6C5153" w:rsidR="008800A2" w:rsidRPr="001C32FA" w:rsidRDefault="003A654D" w:rsidP="003E1986">
      <w:pPr>
        <w:spacing w:after="240" w:line="240" w:lineRule="exact"/>
        <w:ind w:left="1440" w:hanging="720"/>
        <w:rPr>
          <w:rFonts w:ascii="Arial" w:hAnsi="Arial" w:cs="Arial"/>
          <w:sz w:val="22"/>
          <w:szCs w:val="22"/>
        </w:rPr>
      </w:pPr>
      <w:r w:rsidRPr="003A654D">
        <w:rPr>
          <w:rFonts w:ascii="Arial" w:eastAsia="Arial" w:hAnsi="Arial" w:cs="Arial"/>
          <w:sz w:val="22"/>
          <w:szCs w:val="22"/>
          <w:lang w:bidi="cy-GB"/>
        </w:rPr>
        <w:t>Mae cam y Panel Sgrinio bellach yn dod i ben.</w:t>
      </w:r>
    </w:p>
    <w:p w14:paraId="0EBD0DEB" w14:textId="476D357E" w:rsidR="001C32FA" w:rsidRPr="001C32FA" w:rsidRDefault="008800A2" w:rsidP="001C32FA">
      <w:pPr>
        <w:spacing w:after="240" w:line="240" w:lineRule="exact"/>
        <w:rPr>
          <w:rFonts w:ascii="Arial" w:hAnsi="Arial" w:cs="Arial"/>
          <w:b/>
          <w:sz w:val="22"/>
          <w:szCs w:val="22"/>
        </w:rPr>
      </w:pPr>
      <w:r>
        <w:rPr>
          <w:rFonts w:ascii="Arial" w:eastAsia="Arial" w:hAnsi="Arial" w:cs="Arial"/>
          <w:b/>
          <w:sz w:val="22"/>
          <w:szCs w:val="22"/>
          <w:lang w:bidi="cy-GB"/>
        </w:rPr>
        <w:t>10</w:t>
      </w:r>
      <w:r>
        <w:rPr>
          <w:rFonts w:ascii="Arial" w:eastAsia="Arial" w:hAnsi="Arial" w:cs="Arial"/>
          <w:b/>
          <w:sz w:val="22"/>
          <w:szCs w:val="22"/>
          <w:lang w:bidi="cy-GB"/>
        </w:rPr>
        <w:tab/>
        <w:t>Ymchwiliad Ffurfiol</w:t>
      </w:r>
    </w:p>
    <w:p w14:paraId="05CBAC78" w14:textId="408FC2E9" w:rsidR="001C32FA" w:rsidRPr="00B95426" w:rsidRDefault="001C32FA" w:rsidP="003A654D">
      <w:pPr>
        <w:spacing w:after="240" w:line="240" w:lineRule="exact"/>
        <w:ind w:left="720"/>
        <w:rPr>
          <w:rFonts w:ascii="Arial" w:hAnsi="Arial" w:cs="Arial"/>
          <w:sz w:val="22"/>
          <w:szCs w:val="22"/>
        </w:rPr>
      </w:pPr>
      <w:r w:rsidRPr="00B95426">
        <w:rPr>
          <w:rFonts w:ascii="Arial" w:eastAsia="Arial" w:hAnsi="Arial" w:cs="Arial"/>
          <w:sz w:val="22"/>
          <w:szCs w:val="22"/>
          <w:lang w:bidi="cy-GB"/>
        </w:rPr>
        <w:t>Sefydlu Panel a phenodi aelodau’r Panel</w:t>
      </w:r>
    </w:p>
    <w:p w14:paraId="71A41EA1" w14:textId="1331F000" w:rsidR="001C32FA" w:rsidRPr="001C32FA" w:rsidRDefault="008800A2" w:rsidP="006165A0">
      <w:pPr>
        <w:spacing w:after="240" w:line="240" w:lineRule="exact"/>
        <w:ind w:left="720" w:hanging="720"/>
        <w:rPr>
          <w:rFonts w:ascii="Arial" w:hAnsi="Arial" w:cs="Arial"/>
          <w:sz w:val="22"/>
          <w:szCs w:val="22"/>
        </w:rPr>
      </w:pPr>
      <w:r>
        <w:rPr>
          <w:rFonts w:ascii="Arial" w:eastAsia="Arial" w:hAnsi="Arial" w:cs="Arial"/>
          <w:sz w:val="22"/>
          <w:szCs w:val="22"/>
          <w:lang w:bidi="cy-GB"/>
        </w:rPr>
        <w:t>10.1</w:t>
      </w:r>
      <w:r>
        <w:rPr>
          <w:rFonts w:ascii="Arial" w:eastAsia="Arial" w:hAnsi="Arial" w:cs="Arial"/>
          <w:sz w:val="22"/>
          <w:szCs w:val="22"/>
          <w:lang w:bidi="cy-GB"/>
        </w:rPr>
        <w:tab/>
        <w:t xml:space="preserve">Bydd yr Unigolyn a Enwir yn argymell i'r Dirprwy Is-Ganghellor y dylid penodi Panel Ymchwilio ac yn cyflwyno enwau aelodau posibl i'w cymeradwyo ar gyfer y panel. </w:t>
      </w:r>
    </w:p>
    <w:p w14:paraId="4037F8AE" w14:textId="2460A565" w:rsidR="001C32FA" w:rsidRDefault="008800A2" w:rsidP="006165A0">
      <w:pPr>
        <w:spacing w:after="240" w:line="240" w:lineRule="exact"/>
        <w:ind w:left="720" w:hanging="720"/>
        <w:rPr>
          <w:rFonts w:ascii="Arial" w:hAnsi="Arial" w:cs="Arial"/>
          <w:sz w:val="22"/>
          <w:szCs w:val="22"/>
        </w:rPr>
      </w:pPr>
      <w:r>
        <w:rPr>
          <w:rFonts w:ascii="Arial" w:eastAsia="Arial" w:hAnsi="Arial" w:cs="Arial"/>
          <w:sz w:val="22"/>
          <w:szCs w:val="22"/>
          <w:lang w:bidi="cy-GB"/>
        </w:rPr>
        <w:t>10.2</w:t>
      </w:r>
      <w:r>
        <w:rPr>
          <w:rFonts w:ascii="Arial" w:eastAsia="Arial" w:hAnsi="Arial" w:cs="Arial"/>
          <w:sz w:val="22"/>
          <w:szCs w:val="22"/>
          <w:lang w:bidi="cy-GB"/>
        </w:rPr>
        <w:tab/>
        <w:t>Bydd y Panel yn cynnwys Cadeirydd annibynnol a dau aelod annibynnol sydd ag arbenigedd a statws priodol. Dylai’r Cadeirydd ac o leiaf un o'r ddau aelod fod o’r tu allan i’r Brifysgol, ac ni ddylent fod yn weithwyr y Brifysgol nac yn gweithio o dan gontract i’r Brifysgol. Ni ddylai’r aelod mewnol fod yn aelod o staff yn yr un Ysgol â’r Atebydd.</w:t>
      </w:r>
    </w:p>
    <w:p w14:paraId="1F05EA26" w14:textId="712173F9" w:rsidR="00F25DD5" w:rsidRPr="00F25DD5" w:rsidRDefault="008800A2" w:rsidP="006165A0">
      <w:pPr>
        <w:spacing w:after="240" w:line="240" w:lineRule="exact"/>
        <w:ind w:left="720" w:hanging="720"/>
        <w:rPr>
          <w:rFonts w:ascii="Arial" w:hAnsi="Arial" w:cs="Arial"/>
          <w:sz w:val="22"/>
          <w:szCs w:val="22"/>
        </w:rPr>
      </w:pPr>
      <w:r>
        <w:rPr>
          <w:rFonts w:ascii="Arial" w:eastAsia="Arial" w:hAnsi="Arial" w:cs="Arial"/>
          <w:sz w:val="22"/>
          <w:szCs w:val="22"/>
          <w:lang w:bidi="cy-GB"/>
        </w:rPr>
        <w:t>10.3</w:t>
      </w:r>
      <w:r>
        <w:rPr>
          <w:rFonts w:ascii="Arial" w:eastAsia="Arial" w:hAnsi="Arial" w:cs="Arial"/>
          <w:sz w:val="22"/>
          <w:szCs w:val="22"/>
          <w:lang w:bidi="cy-GB"/>
        </w:rPr>
        <w:tab/>
        <w:t xml:space="preserve">Gall yr Ymatebydd a'r person sy’n cwyno godi pryderon gyda'r Person a Enwir  am y rhai a ddewiswyd i gynnal y cam ymchwilio, ond nid oes gan y naill na'r llall hawl i roi feto dros y rhai a enwebwyd. Bydd y Person a Enwir yn ystyried unrhyw bryderon a godir ac a ddylid dewis personau newydd i gynnal Cam y Panel Ymchwilio. </w:t>
      </w:r>
    </w:p>
    <w:p w14:paraId="23CA8B4C" w14:textId="75C601FD" w:rsidR="003A654D" w:rsidRDefault="008800A2" w:rsidP="006165A0">
      <w:pPr>
        <w:spacing w:after="240" w:line="240" w:lineRule="exact"/>
        <w:ind w:left="720" w:hanging="720"/>
        <w:rPr>
          <w:rFonts w:ascii="Arial" w:hAnsi="Arial" w:cs="Arial"/>
          <w:color w:val="FF0000"/>
          <w:sz w:val="22"/>
          <w:szCs w:val="22"/>
        </w:rPr>
      </w:pPr>
      <w:r>
        <w:rPr>
          <w:rFonts w:ascii="Arial" w:eastAsia="Arial" w:hAnsi="Arial" w:cs="Arial"/>
          <w:sz w:val="22"/>
          <w:szCs w:val="22"/>
          <w:lang w:bidi="cy-GB"/>
        </w:rPr>
        <w:t>10.4</w:t>
      </w:r>
      <w:r>
        <w:rPr>
          <w:rFonts w:ascii="Arial" w:eastAsia="Arial" w:hAnsi="Arial" w:cs="Arial"/>
          <w:sz w:val="22"/>
          <w:szCs w:val="22"/>
          <w:lang w:bidi="cy-GB"/>
        </w:rPr>
        <w:tab/>
        <w:t xml:space="preserve">Bydd gofyn i bob aelod gadarnhau, yn ysgrifenedig, na fydd eu penodiad i’r Panel Sgrinio’n arwain at unrhyw wrthdaro rhwng buddiannau. </w:t>
      </w:r>
    </w:p>
    <w:p w14:paraId="3E4BFE28" w14:textId="3A645815" w:rsidR="001C32FA" w:rsidRPr="001C32FA" w:rsidRDefault="008800A2" w:rsidP="008800A2">
      <w:pPr>
        <w:spacing w:after="240" w:line="240" w:lineRule="exact"/>
        <w:ind w:left="720" w:hanging="720"/>
        <w:rPr>
          <w:rFonts w:ascii="Arial" w:hAnsi="Arial" w:cs="Arial"/>
          <w:sz w:val="22"/>
          <w:szCs w:val="22"/>
        </w:rPr>
      </w:pPr>
      <w:r>
        <w:rPr>
          <w:rFonts w:ascii="Arial" w:eastAsia="Arial" w:hAnsi="Arial" w:cs="Arial"/>
          <w:sz w:val="22"/>
          <w:szCs w:val="22"/>
          <w:lang w:bidi="cy-GB"/>
        </w:rPr>
        <w:t>10.5</w:t>
      </w:r>
      <w:r>
        <w:rPr>
          <w:rFonts w:ascii="Arial" w:eastAsia="Arial" w:hAnsi="Arial" w:cs="Arial"/>
          <w:sz w:val="22"/>
          <w:szCs w:val="22"/>
          <w:lang w:bidi="cy-GB"/>
        </w:rPr>
        <w:tab/>
        <w:t xml:space="preserve">Bydd yr ymchwiliad ffurfiol yn dechrau fel arfer ymhen 30 diwrnod gwaith ar ôl i’r Panel Sgrinio gwblhau’r ymchwiliad, a bydd y gwaith yn mynd rhagddo mor gyflym ag sy'n rhesymol bosibl. </w:t>
      </w:r>
    </w:p>
    <w:p w14:paraId="0462214C" w14:textId="039899A2" w:rsidR="001C32FA" w:rsidRPr="001C32FA" w:rsidRDefault="008800A2" w:rsidP="001C32FA">
      <w:pPr>
        <w:spacing w:after="240" w:line="240" w:lineRule="exact"/>
        <w:rPr>
          <w:rFonts w:ascii="Arial" w:hAnsi="Arial" w:cs="Arial"/>
          <w:sz w:val="22"/>
          <w:szCs w:val="22"/>
        </w:rPr>
      </w:pPr>
      <w:r>
        <w:rPr>
          <w:rFonts w:ascii="Arial" w:eastAsia="Arial" w:hAnsi="Arial" w:cs="Arial"/>
          <w:sz w:val="22"/>
          <w:szCs w:val="22"/>
          <w:lang w:bidi="cy-GB"/>
        </w:rPr>
        <w:t>10.6</w:t>
      </w:r>
      <w:r>
        <w:rPr>
          <w:rFonts w:ascii="Arial" w:eastAsia="Arial" w:hAnsi="Arial" w:cs="Arial"/>
          <w:sz w:val="22"/>
          <w:szCs w:val="22"/>
          <w:lang w:bidi="cy-GB"/>
        </w:rPr>
        <w:tab/>
        <w:t>Bydd yr Unigolyn a Enwir yn:</w:t>
      </w:r>
    </w:p>
    <w:p w14:paraId="6CA7E36C" w14:textId="7FCC901B" w:rsidR="00630985" w:rsidRDefault="001C32FA" w:rsidP="00630985">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lastRenderedPageBreak/>
        <w:t>.1</w:t>
      </w:r>
      <w:r w:rsidRPr="001C32FA">
        <w:rPr>
          <w:rFonts w:ascii="Arial" w:eastAsia="Arial" w:hAnsi="Arial" w:cs="Arial"/>
          <w:sz w:val="22"/>
          <w:szCs w:val="22"/>
          <w:lang w:bidi="cy-GB"/>
        </w:rPr>
        <w:tab/>
        <w:t>rhoi gwybod i’r Atebydd a'r Achwynydd fod Panel Ymchwilio wedi’i sefydlu ac yn darparu enwau’r aelodau a'r Ysgrifennydd;</w:t>
      </w:r>
    </w:p>
    <w:p w14:paraId="65C14EF9" w14:textId="421B55E0" w:rsidR="00630985" w:rsidRPr="001C32FA" w:rsidRDefault="00630985" w:rsidP="00630985">
      <w:pPr>
        <w:spacing w:after="240" w:line="240" w:lineRule="exact"/>
        <w:ind w:left="1440" w:hanging="720"/>
        <w:rPr>
          <w:rFonts w:ascii="Arial" w:hAnsi="Arial" w:cs="Arial"/>
          <w:sz w:val="22"/>
          <w:szCs w:val="22"/>
        </w:rPr>
      </w:pPr>
      <w:r>
        <w:rPr>
          <w:rFonts w:ascii="Arial" w:eastAsia="Arial" w:hAnsi="Arial" w:cs="Arial"/>
          <w:sz w:val="22"/>
          <w:szCs w:val="22"/>
          <w:lang w:bidi="cy-GB"/>
        </w:rPr>
        <w:t>.2</w:t>
      </w:r>
      <w:r>
        <w:rPr>
          <w:rFonts w:ascii="Arial" w:eastAsia="Arial" w:hAnsi="Arial" w:cs="Arial"/>
          <w:sz w:val="22"/>
          <w:szCs w:val="22"/>
          <w:lang w:bidi="cy-GB"/>
        </w:rPr>
        <w:tab/>
        <w:t xml:space="preserve">parhau i ddarparu gwybodaeth berthnasol i'r Cyngor (au) Ymchwil perthnasol. Mewn achosion eithriadol, gallai Cynghorau ymchwil ofyn am statws arsylwr ar gyfer ymchwiliadau ffurfiol ; </w:t>
      </w:r>
    </w:p>
    <w:p w14:paraId="07E5AA34" w14:textId="4B0F9025" w:rsidR="001C32FA" w:rsidRPr="001C32FA" w:rsidRDefault="00630985" w:rsidP="001C32FA">
      <w:pPr>
        <w:spacing w:after="240" w:line="240" w:lineRule="exact"/>
        <w:ind w:left="1440" w:hanging="720"/>
        <w:rPr>
          <w:rFonts w:ascii="Arial" w:hAnsi="Arial" w:cs="Arial"/>
          <w:sz w:val="22"/>
          <w:szCs w:val="22"/>
        </w:rPr>
      </w:pPr>
      <w:r>
        <w:rPr>
          <w:rFonts w:ascii="Arial" w:eastAsia="Arial" w:hAnsi="Arial" w:cs="Arial"/>
          <w:sz w:val="22"/>
          <w:szCs w:val="22"/>
          <w:lang w:bidi="cy-GB"/>
        </w:rPr>
        <w:t>.3</w:t>
      </w:r>
      <w:r>
        <w:rPr>
          <w:rFonts w:ascii="Arial" w:eastAsia="Arial" w:hAnsi="Arial" w:cs="Arial"/>
          <w:sz w:val="22"/>
          <w:szCs w:val="22"/>
          <w:lang w:bidi="cy-GB"/>
        </w:rPr>
        <w:tab/>
        <w:t>hysbysu unrhyw gorff arall dyfarnu grantiau neu gontractau, yn gyfrinachol, am ymchwiliad o’r fath lle mae hynny’n ofynnol;</w:t>
      </w:r>
    </w:p>
    <w:p w14:paraId="10BF435E" w14:textId="26F7EE6D" w:rsidR="001C32FA" w:rsidRPr="001C32FA" w:rsidRDefault="00630985" w:rsidP="001C32FA">
      <w:pPr>
        <w:spacing w:after="240" w:line="240" w:lineRule="exact"/>
        <w:ind w:left="1440" w:hanging="720"/>
        <w:rPr>
          <w:rFonts w:ascii="Arial" w:hAnsi="Arial" w:cs="Arial"/>
          <w:sz w:val="22"/>
          <w:szCs w:val="22"/>
        </w:rPr>
      </w:pPr>
      <w:r>
        <w:rPr>
          <w:rFonts w:ascii="Arial" w:eastAsia="Arial" w:hAnsi="Arial" w:cs="Arial"/>
          <w:sz w:val="22"/>
          <w:szCs w:val="22"/>
          <w:lang w:bidi="cy-GB"/>
        </w:rPr>
        <w:t>.4</w:t>
      </w:r>
      <w:r>
        <w:rPr>
          <w:rFonts w:ascii="Arial" w:eastAsia="Arial" w:hAnsi="Arial" w:cs="Arial"/>
          <w:sz w:val="22"/>
          <w:szCs w:val="22"/>
          <w:lang w:bidi="cy-GB"/>
        </w:rPr>
        <w:tab/>
        <w:t>ystyried, ar y cyd â’r Rhag Is-Ganghellor Ymchwil, Arloesedd a Menter heb wneud drwg â gweithrediad priodol yr ymchwiliad, a ddylid cymryd unrhyw gamau gweithredu eraill ar hyn o bryd, hyd nes ceir canlyniad yr ymchwiliad, ac os felly, cychwyn unrhyw gamau gweithredu o’r fath, os nad ydynt wedi’u rhoi ar waith yn barod dan 4.14 - 4.10 uchod;</w:t>
      </w:r>
    </w:p>
    <w:p w14:paraId="0FE28E88" w14:textId="0182A052" w:rsidR="00952B8C" w:rsidRPr="001C32FA" w:rsidRDefault="00630985" w:rsidP="00952B8C">
      <w:pPr>
        <w:spacing w:after="240" w:line="240" w:lineRule="exact"/>
        <w:ind w:left="1440" w:hanging="720"/>
        <w:rPr>
          <w:rFonts w:ascii="Arial" w:hAnsi="Arial" w:cs="Arial"/>
          <w:sz w:val="22"/>
          <w:szCs w:val="22"/>
        </w:rPr>
      </w:pPr>
      <w:r>
        <w:rPr>
          <w:rFonts w:ascii="Arial" w:eastAsia="Arial" w:hAnsi="Arial" w:cs="Arial"/>
          <w:sz w:val="22"/>
          <w:szCs w:val="22"/>
          <w:lang w:bidi="cy-GB"/>
        </w:rPr>
        <w:t>.5</w:t>
      </w:r>
      <w:r>
        <w:rPr>
          <w:rFonts w:ascii="Arial" w:eastAsia="Arial" w:hAnsi="Arial" w:cs="Arial"/>
          <w:sz w:val="22"/>
          <w:szCs w:val="22"/>
          <w:lang w:bidi="cy-GB"/>
        </w:rPr>
        <w:tab/>
        <w:t xml:space="preserve">penodi unigolyn i ddarparu cymorth gweinyddol ac ysgrifenyddol i'r Panel Ymchwilio. </w:t>
      </w:r>
    </w:p>
    <w:p w14:paraId="45A6084E" w14:textId="17C4D6DA" w:rsidR="001C32FA" w:rsidRPr="00B95426" w:rsidRDefault="008800A2" w:rsidP="001C32FA">
      <w:pPr>
        <w:spacing w:after="240" w:line="240" w:lineRule="exact"/>
        <w:ind w:left="720" w:hanging="720"/>
        <w:rPr>
          <w:rFonts w:ascii="Arial" w:hAnsi="Arial" w:cs="Arial"/>
          <w:b/>
          <w:sz w:val="22"/>
          <w:szCs w:val="22"/>
        </w:rPr>
      </w:pPr>
      <w:r>
        <w:rPr>
          <w:rFonts w:ascii="Arial" w:eastAsia="Arial" w:hAnsi="Arial" w:cs="Arial"/>
          <w:sz w:val="22"/>
          <w:szCs w:val="22"/>
          <w:lang w:bidi="cy-GB"/>
        </w:rPr>
        <w:t>10.7</w:t>
      </w:r>
      <w:r>
        <w:rPr>
          <w:rFonts w:ascii="Arial" w:eastAsia="Arial" w:hAnsi="Arial" w:cs="Arial"/>
          <w:sz w:val="22"/>
          <w:szCs w:val="22"/>
          <w:lang w:bidi="cy-GB"/>
        </w:rPr>
        <w:tab/>
      </w:r>
      <w:r>
        <w:rPr>
          <w:rFonts w:ascii="Arial" w:eastAsia="Arial" w:hAnsi="Arial" w:cs="Arial"/>
          <w:b/>
          <w:sz w:val="22"/>
          <w:szCs w:val="22"/>
          <w:lang w:bidi="cy-GB"/>
        </w:rPr>
        <w:t>Cynnal Ymchwiliad</w:t>
      </w:r>
    </w:p>
    <w:p w14:paraId="0D99758D" w14:textId="77777777"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.1</w:t>
      </w:r>
      <w:r w:rsidRPr="001C32FA">
        <w:rPr>
          <w:rFonts w:ascii="Arial" w:eastAsia="Arial" w:hAnsi="Arial" w:cs="Arial"/>
          <w:sz w:val="22"/>
          <w:szCs w:val="22"/>
          <w:lang w:bidi="cy-GB"/>
        </w:rPr>
        <w:tab/>
        <w:t>Yn amodol ar egwyddorion cyfiawnder naturiol a'r gweithdrefnau o hyn ymlaen, bydd y Panel yn penderfynu sut i gynnal yr ymchwiliad, gan gyfeirio at Arweiniad Prifysgol Caerdydd i Ymchwiliadau yn ôl yr angen. Efallai y bydd hyn yn cynnwys cofnodi cyfweliadau, os bydd y partïon perthnasol yn cytuno.</w:t>
      </w:r>
    </w:p>
    <w:p w14:paraId="533F5433" w14:textId="77777777"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.2</w:t>
      </w:r>
      <w:r w:rsidRPr="001C32FA">
        <w:rPr>
          <w:rFonts w:ascii="Arial" w:eastAsia="Arial" w:hAnsi="Arial" w:cs="Arial"/>
          <w:sz w:val="22"/>
          <w:szCs w:val="22"/>
          <w:lang w:bidi="cy-GB"/>
        </w:rPr>
        <w:tab/>
        <w:t>Bydd y Panel Ymchwilio yn derbyn copi o'r honiad gwreiddiol, unrhyw dystiolaeth bellach a gyflwynwyd yn ystod y cam sgrinio, copi o ymateb yr Atebydd a chanfyddiadau'r Panel Sgrinio.</w:t>
      </w:r>
    </w:p>
    <w:p w14:paraId="3F8E0849" w14:textId="77777777"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.3</w:t>
      </w:r>
      <w:r w:rsidRPr="001C32FA">
        <w:rPr>
          <w:rFonts w:ascii="Arial" w:eastAsia="Arial" w:hAnsi="Arial" w:cs="Arial"/>
          <w:sz w:val="22"/>
          <w:szCs w:val="22"/>
          <w:lang w:bidi="cy-GB"/>
        </w:rPr>
        <w:tab/>
        <w:t>Os bydd y Panel Ymchwilio yn ystyried bod hynny’n angenrheidiol ac yn berthnasol, gellid gwahodd yr Achwynydd i egluro unrhyw faterion a chyflwyno tystiolaeth bellach i gefnogi'r honiad.</w:t>
      </w:r>
    </w:p>
    <w:p w14:paraId="46E0B79A" w14:textId="2DBA4FBD"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.4</w:t>
      </w:r>
      <w:r w:rsidRPr="001C32FA">
        <w:rPr>
          <w:rFonts w:ascii="Arial" w:eastAsia="Arial" w:hAnsi="Arial" w:cs="Arial"/>
          <w:sz w:val="22"/>
          <w:szCs w:val="22"/>
          <w:lang w:bidi="cy-GB"/>
        </w:rPr>
        <w:tab/>
        <w:t>Lle ceir mwy nag un Atebydd, mae’n bosibl y bydd y Panel Ymchwilio’n dymuno cynnal ystyriaeth ragarweiniol o’r dystiolaeth sydd ar gael i benderfynu a fydd pob un o'r Atebwyr yn cael gwahoddiad i ddod i’r gwrandawiad ffurfiol. Fodd bynnag, dylid cynnig y cyfle i’r holl Atebwyr ymddangos os ydynt yn dymuno.</w:t>
      </w:r>
    </w:p>
    <w:p w14:paraId="35F07C0B" w14:textId="77777777"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.5</w:t>
      </w:r>
      <w:r w:rsidRPr="001C32FA">
        <w:rPr>
          <w:rFonts w:ascii="Arial" w:eastAsia="Arial" w:hAnsi="Arial" w:cs="Arial"/>
          <w:sz w:val="22"/>
          <w:szCs w:val="22"/>
          <w:lang w:bidi="cy-GB"/>
        </w:rPr>
        <w:tab/>
        <w:t>Bydd y Panel Ymchwilio yn sicrhau bod yr Atebydd(Atebwyr) yn derbyn yr holl dystiolaeth a gyflwynwyd i’r Panel Ymchwilio, neu a gasglwyd gan y Panel, i gefnogi'r honiad.</w:t>
      </w:r>
    </w:p>
    <w:p w14:paraId="65D37774" w14:textId="17B46C6A"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.6</w:t>
      </w:r>
      <w:r w:rsidRPr="001C32FA">
        <w:rPr>
          <w:rFonts w:ascii="Arial" w:eastAsia="Arial" w:hAnsi="Arial" w:cs="Arial"/>
          <w:sz w:val="22"/>
          <w:szCs w:val="22"/>
          <w:lang w:bidi="cy-GB"/>
        </w:rPr>
        <w:tab/>
        <w:t>Bydd y Panel Ymchwilio yn cynnal gwrandawiad ffurfiol. Prif ddiben hynny yw cyfweld â’r Atebydd i sicrhau y rhoddir cyfle rhesymol iddo gyflwyno sylwadau ar y dystiolaeth a ystyriwyd gan y Panel Ymchwilio. I’r perwyl hwnnw, bydd y Panel Ymchwilio yn sicrhau bod yr Atebydd yn derbyn yr holl dystiolaeth a gyflwynwyd i’r Panel Ymchwilio, neu a gasglwyd gan y Panel.</w:t>
      </w:r>
    </w:p>
    <w:p w14:paraId="7C9A8596" w14:textId="0B4D2403" w:rsid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.7</w:t>
      </w:r>
      <w:r w:rsidRPr="001C32FA">
        <w:rPr>
          <w:rFonts w:ascii="Arial" w:eastAsia="Arial" w:hAnsi="Arial" w:cs="Arial"/>
          <w:sz w:val="22"/>
          <w:szCs w:val="22"/>
          <w:lang w:bidi="cy-GB"/>
        </w:rPr>
        <w:tab/>
        <w:t>Gall y Panel Ymchwilio ddewis gwahodd y person sy’n cwyno a phartïon eraill am gyfweliad, a gall geisio rhagor o wybodaeth fel y gwêl yn berthnasol ac yn angenrheidiol.</w:t>
      </w:r>
    </w:p>
    <w:p w14:paraId="4F03D3A3" w14:textId="46B36A34" w:rsid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.8</w:t>
      </w:r>
      <w:r w:rsidRPr="001C32FA">
        <w:rPr>
          <w:rFonts w:ascii="Arial" w:eastAsia="Arial" w:hAnsi="Arial" w:cs="Arial"/>
          <w:sz w:val="22"/>
          <w:szCs w:val="22"/>
          <w:lang w:bidi="cy-GB"/>
        </w:rPr>
        <w:tab/>
        <w:t>Gall y Panel Ymchwilio ofyn i’r Atebydd ryddhau rhagor o ddata a dogfennau sy'n ymwneud â’r ymchwil dan sylw.</w:t>
      </w:r>
    </w:p>
    <w:p w14:paraId="1DFA6BCA" w14:textId="77777777" w:rsidR="00952B8C" w:rsidRDefault="00952B8C" w:rsidP="00952B8C">
      <w:pPr>
        <w:spacing w:after="240" w:line="240" w:lineRule="exact"/>
        <w:ind w:left="1440" w:hanging="731"/>
        <w:rPr>
          <w:rFonts w:ascii="Arial" w:hAnsi="Arial" w:cs="Arial"/>
          <w:sz w:val="22"/>
          <w:szCs w:val="22"/>
          <w:lang w:eastAsia="en-US"/>
        </w:rPr>
      </w:pPr>
      <w:r>
        <w:rPr>
          <w:rFonts w:ascii="Arial" w:eastAsia="Arial" w:hAnsi="Arial" w:cs="Arial"/>
          <w:sz w:val="22"/>
          <w:szCs w:val="22"/>
          <w:lang w:bidi="cy-GB"/>
        </w:rPr>
        <w:lastRenderedPageBreak/>
        <w:t xml:space="preserve">.9 </w:t>
      </w:r>
      <w:r>
        <w:rPr>
          <w:rFonts w:ascii="Arial" w:eastAsia="Arial" w:hAnsi="Arial" w:cs="Arial"/>
          <w:sz w:val="22"/>
          <w:szCs w:val="22"/>
          <w:lang w:bidi="cy-GB"/>
        </w:rPr>
        <w:tab/>
        <w:t xml:space="preserve">Os nad yw'r person sy’n cwyno neu'r Ymatebydd yn dymuno cael eu cyfweld, gofynnir iddynt ymgysylltu â'r broses drwy ddulliau eraill, megis darparu atebion ysgrifenedig i gwestiynau a ofynnir gan y Panel. </w:t>
      </w:r>
    </w:p>
    <w:p w14:paraId="127900EE" w14:textId="65EF6F37" w:rsidR="00952B8C" w:rsidRPr="001C32FA" w:rsidRDefault="00952B8C" w:rsidP="00952B8C">
      <w:pPr>
        <w:spacing w:after="240" w:line="240" w:lineRule="exact"/>
        <w:ind w:left="1440" w:hanging="731"/>
        <w:rPr>
          <w:rFonts w:ascii="Arial" w:hAnsi="Arial" w:cs="Arial"/>
          <w:sz w:val="22"/>
          <w:szCs w:val="22"/>
          <w:lang w:eastAsia="en-US"/>
        </w:rPr>
      </w:pPr>
      <w:r>
        <w:rPr>
          <w:rFonts w:ascii="Arial" w:eastAsia="Arial" w:hAnsi="Arial" w:cs="Arial"/>
          <w:sz w:val="22"/>
          <w:szCs w:val="22"/>
          <w:lang w:bidi="cy-GB"/>
        </w:rPr>
        <w:t>.10</w:t>
      </w:r>
      <w:r>
        <w:rPr>
          <w:rFonts w:ascii="Arial" w:eastAsia="Arial" w:hAnsi="Arial" w:cs="Arial"/>
          <w:sz w:val="22"/>
          <w:szCs w:val="22"/>
          <w:lang w:bidi="cy-GB"/>
        </w:rPr>
        <w:tab/>
        <w:t xml:space="preserve">Os yw'r person sy’n cwyno neu'r Ymatebydd yn gwrthod ateb unrhyw gwestiynau gan y Panel, gellir ystyried hyn wrth iddynt dynnu'n ôl o'r Weithdrefn. Bydd y person a enwir yn penderfynu gyda chyngor gan y Dirprwy Is-Ganghellor Ymchwil, Arloesi a Menter, sut i fwrw ymlaen â'r mater hwn os bydd y person sy’n cwyno neu'r Ymatebydd yn tynnu'n ôl. </w:t>
      </w:r>
    </w:p>
    <w:p w14:paraId="0D6B5E0B" w14:textId="1984D38C" w:rsidR="00B11E3F" w:rsidRPr="001C32FA" w:rsidRDefault="001C32FA" w:rsidP="00B11E3F">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.11</w:t>
      </w:r>
      <w:r w:rsidRPr="001C32FA">
        <w:rPr>
          <w:rFonts w:ascii="Arial" w:eastAsia="Arial" w:hAnsi="Arial" w:cs="Arial"/>
          <w:sz w:val="22"/>
          <w:szCs w:val="22"/>
          <w:lang w:bidi="cy-GB"/>
        </w:rPr>
        <w:tab/>
        <w:t xml:space="preserve">Gall y Panel Ymchwilio geisio cyngor cyfrinachol yn ysgrifenedig gan arbenigwyr mewnol neu allanol er mwyn helpu gyda’i drafodaethau. Fodd bynnag, bydd y Panel yn ffurfio ei farn a’i ganfyddiadau ffeithiol ei hun. </w:t>
      </w:r>
    </w:p>
    <w:p w14:paraId="4A2A9DEA" w14:textId="35166A99" w:rsidR="001C32FA" w:rsidRPr="001C32FA" w:rsidRDefault="001C32FA" w:rsidP="001C32FA">
      <w:pPr>
        <w:spacing w:after="240" w:line="240" w:lineRule="exact"/>
        <w:ind w:left="1429" w:hanging="709"/>
        <w:rPr>
          <w:rFonts w:ascii="Arial" w:hAnsi="Arial" w:cs="Arial"/>
          <w:sz w:val="22"/>
          <w:szCs w:val="22"/>
        </w:rPr>
      </w:pPr>
      <w:r w:rsidRPr="001C32FA">
        <w:rPr>
          <w:rFonts w:ascii="Arial" w:eastAsia="Arial" w:hAnsi="Arial" w:cs="Arial"/>
          <w:sz w:val="22"/>
          <w:szCs w:val="22"/>
          <w:lang w:bidi="cy-GB"/>
        </w:rPr>
        <w:t>.12</w:t>
      </w:r>
      <w:r w:rsidRPr="001C32FA">
        <w:rPr>
          <w:rFonts w:ascii="Arial" w:eastAsia="Arial" w:hAnsi="Arial" w:cs="Arial"/>
          <w:sz w:val="22"/>
          <w:szCs w:val="22"/>
          <w:lang w:bidi="cy-GB"/>
        </w:rPr>
        <w:tab/>
        <w:t>Bydd y Panel yn cadarnhau'r honiad os yw’n fodlon, ar sail tebygolrwydd, bod yr achos wedi’i brofi.</w:t>
      </w:r>
    </w:p>
    <w:p w14:paraId="5FF8E575" w14:textId="10BE7F49"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.13</w:t>
      </w:r>
      <w:r w:rsidRPr="001C32FA">
        <w:rPr>
          <w:rFonts w:ascii="Arial" w:eastAsia="Arial" w:hAnsi="Arial" w:cs="Arial"/>
          <w:sz w:val="22"/>
          <w:szCs w:val="22"/>
          <w:lang w:bidi="cy-GB"/>
        </w:rPr>
        <w:tab/>
        <w:t>Yn ystod yr ymchwiliad bydd y Panel yn cadw’r holl gofnodion a'r dystiolaeth gysylltiedig yn gyfrinachol. Mae’n rhaid anfon copi o gofnod y cyfweliad at y sawl a gafodd ei gyfweld, er mwyn cadarnhau ei gywirdeb.</w:t>
      </w:r>
    </w:p>
    <w:p w14:paraId="6A87B655" w14:textId="7E0E04CA" w:rsidR="001C32FA" w:rsidRPr="001C32FA" w:rsidRDefault="001C32FA" w:rsidP="001C32FA">
      <w:pPr>
        <w:spacing w:after="240" w:line="240" w:lineRule="exact"/>
        <w:ind w:left="1429" w:hanging="709"/>
        <w:rPr>
          <w:rFonts w:ascii="Arial" w:hAnsi="Arial" w:cs="Arial"/>
          <w:sz w:val="22"/>
          <w:szCs w:val="22"/>
        </w:rPr>
      </w:pPr>
      <w:r w:rsidRPr="001C32FA">
        <w:rPr>
          <w:rFonts w:ascii="Arial" w:eastAsia="Arial" w:hAnsi="Arial" w:cs="Arial"/>
          <w:sz w:val="22"/>
          <w:szCs w:val="22"/>
          <w:lang w:bidi="cy-GB"/>
        </w:rPr>
        <w:t>.14</w:t>
      </w:r>
      <w:r w:rsidRPr="001C32FA">
        <w:rPr>
          <w:rFonts w:ascii="Arial" w:eastAsia="Arial" w:hAnsi="Arial" w:cs="Arial"/>
          <w:sz w:val="22"/>
          <w:szCs w:val="22"/>
          <w:lang w:bidi="cy-GB"/>
        </w:rPr>
        <w:tab/>
        <w:t>Ar ddiwedd yr achos bydd y Panel yn paratoi adroddiad ysgrifenedig ac yn rhoi copi drafft i’r Atebydd a’r Achwynydd, er mwyn iddynt gyflwyno sylwadau ar ffeithiau.</w:t>
      </w:r>
    </w:p>
    <w:p w14:paraId="5D2DF800" w14:textId="051AC8BF" w:rsidR="008800A2" w:rsidRPr="007B5731" w:rsidRDefault="001C32FA" w:rsidP="007B5731">
      <w:pPr>
        <w:spacing w:after="240" w:line="240" w:lineRule="exact"/>
        <w:ind w:left="1429" w:hanging="709"/>
        <w:rPr>
          <w:rFonts w:ascii="Arial" w:hAnsi="Arial" w:cs="Arial"/>
          <w:sz w:val="22"/>
          <w:szCs w:val="22"/>
        </w:rPr>
      </w:pPr>
      <w:r w:rsidRPr="001C32FA">
        <w:rPr>
          <w:rFonts w:ascii="Arial" w:eastAsia="Arial" w:hAnsi="Arial" w:cs="Arial"/>
          <w:sz w:val="22"/>
          <w:szCs w:val="22"/>
          <w:lang w:bidi="cy-GB"/>
        </w:rPr>
        <w:t>.13</w:t>
      </w:r>
      <w:r w:rsidRPr="001C32FA">
        <w:rPr>
          <w:rFonts w:ascii="Arial" w:eastAsia="Arial" w:hAnsi="Arial" w:cs="Arial"/>
          <w:sz w:val="22"/>
          <w:szCs w:val="22"/>
          <w:lang w:bidi="cy-GB"/>
        </w:rPr>
        <w:tab/>
        <w:t xml:space="preserve">Bydd y Panel yn cyflwyno ei adroddiad ysgrifenedig terfynol i’r Unigolyn a Enwir ac i’r Is-Ganghellor a bydd yn rhoi holl ddogfennau’r ymchwiliad i’r Unigolyn a Enwir. </w:t>
      </w:r>
    </w:p>
    <w:p w14:paraId="632A5FE8" w14:textId="757323B6" w:rsidR="001C32FA" w:rsidRPr="00B95426" w:rsidRDefault="001C32FA" w:rsidP="006165A0">
      <w:pPr>
        <w:spacing w:after="240" w:line="240" w:lineRule="exact"/>
        <w:ind w:firstLine="720"/>
        <w:rPr>
          <w:rFonts w:ascii="Arial" w:hAnsi="Arial" w:cs="Arial"/>
          <w:b/>
          <w:sz w:val="22"/>
          <w:szCs w:val="22"/>
        </w:rPr>
      </w:pPr>
      <w:r w:rsidRPr="00B95426">
        <w:rPr>
          <w:rFonts w:ascii="Arial" w:eastAsia="Arial" w:hAnsi="Arial" w:cs="Arial"/>
          <w:b/>
          <w:sz w:val="22"/>
          <w:szCs w:val="22"/>
          <w:lang w:bidi="cy-GB"/>
        </w:rPr>
        <w:t>Canfyddiadau</w:t>
      </w:r>
    </w:p>
    <w:p w14:paraId="6BAE2B02" w14:textId="2CD59DCC" w:rsidR="001C32FA" w:rsidRDefault="008800A2" w:rsidP="006165A0">
      <w:pPr>
        <w:spacing w:after="240" w:line="240" w:lineRule="exact"/>
        <w:rPr>
          <w:rFonts w:ascii="Arial" w:hAnsi="Arial" w:cs="Arial"/>
          <w:sz w:val="22"/>
          <w:szCs w:val="22"/>
        </w:rPr>
      </w:pPr>
      <w:r>
        <w:rPr>
          <w:rFonts w:ascii="Arial" w:eastAsia="Arial" w:hAnsi="Arial" w:cs="Arial"/>
          <w:sz w:val="22"/>
          <w:szCs w:val="22"/>
          <w:lang w:bidi="cy-GB"/>
        </w:rPr>
        <w:t>10.8</w:t>
      </w:r>
      <w:r>
        <w:rPr>
          <w:rFonts w:ascii="Arial" w:eastAsia="Arial" w:hAnsi="Arial" w:cs="Arial"/>
          <w:sz w:val="22"/>
          <w:szCs w:val="22"/>
          <w:lang w:bidi="cy-GB"/>
        </w:rPr>
        <w:tab/>
        <w:t>Gall y Panel ddod i'r casgliad nad</w:t>
      </w:r>
      <w:r w:rsidR="00EC194E">
        <w:rPr>
          <w:rFonts w:ascii="Arial" w:eastAsia="Arial" w:hAnsi="Arial" w:cs="Arial"/>
          <w:lang w:bidi="cy-GB"/>
        </w:rPr>
        <w:t xml:space="preserve"> </w:t>
      </w:r>
      <w:r w:rsidR="00EC194E" w:rsidRPr="00EC194E">
        <w:rPr>
          <w:rFonts w:ascii="Arial" w:eastAsia="Arial" w:hAnsi="Arial" w:cs="Arial"/>
          <w:sz w:val="22"/>
          <w:szCs w:val="22"/>
          <w:lang w:bidi="cy-GB"/>
        </w:rPr>
        <w:t>yw'r honiad o gamymddwyn</w:t>
      </w:r>
      <w:r w:rsidR="00EC194E">
        <w:rPr>
          <w:rFonts w:ascii="Arial" w:eastAsia="Arial" w:hAnsi="Arial" w:cs="Arial"/>
          <w:lang w:bidi="cy-GB"/>
        </w:rPr>
        <w:t>:</w:t>
      </w:r>
    </w:p>
    <w:p w14:paraId="1EE921C2" w14:textId="77777777" w:rsidR="00A8278B" w:rsidRDefault="00A8278B" w:rsidP="008800A2">
      <w:pPr>
        <w:pStyle w:val="ListParagraph"/>
        <w:numPr>
          <w:ilvl w:val="0"/>
          <w:numId w:val="9"/>
        </w:numPr>
        <w:spacing w:after="240" w:line="240" w:lineRule="exact"/>
        <w:rPr>
          <w:rFonts w:ascii="Arial" w:hAnsi="Arial" w:cs="Arial"/>
        </w:rPr>
      </w:pPr>
      <w:r>
        <w:rPr>
          <w:rFonts w:ascii="Arial" w:eastAsia="Arial" w:hAnsi="Arial" w:cs="Arial"/>
          <w:lang w:bidi="cy-GB"/>
        </w:rPr>
        <w:t>Yn ddi-sail, oherwydd ei fod yn camgymryd neu'n wamal neu fel arall heb sylwedd, a bydd yn cael ei ddiddymu; neu</w:t>
      </w:r>
    </w:p>
    <w:p w14:paraId="70C0DEE6" w14:textId="77777777" w:rsidR="00A8278B" w:rsidRPr="00EC194E" w:rsidRDefault="00A8278B" w:rsidP="008800A2">
      <w:pPr>
        <w:pStyle w:val="ListParagraph"/>
        <w:numPr>
          <w:ilvl w:val="0"/>
          <w:numId w:val="9"/>
        </w:numPr>
        <w:spacing w:after="240" w:line="240" w:lineRule="exact"/>
        <w:rPr>
          <w:rFonts w:ascii="Arial" w:hAnsi="Arial" w:cs="Arial"/>
        </w:rPr>
      </w:pPr>
      <w:r>
        <w:rPr>
          <w:rFonts w:ascii="Arial" w:eastAsia="Arial" w:hAnsi="Arial" w:cs="Arial"/>
          <w:lang w:bidi="cy-GB"/>
        </w:rPr>
        <w:t xml:space="preserve">Yn ddi-sail, oherwydd ei fod yn flinderus a/neu'n faleisus, a bydd yn cael ei ddiswyddo; neu </w:t>
      </w:r>
    </w:p>
    <w:p w14:paraId="32340C13" w14:textId="77777777" w:rsidR="00A8278B" w:rsidRDefault="00A8278B" w:rsidP="008800A2">
      <w:pPr>
        <w:pStyle w:val="ListParagraph"/>
        <w:numPr>
          <w:ilvl w:val="0"/>
          <w:numId w:val="9"/>
        </w:numPr>
        <w:spacing w:after="240" w:line="240" w:lineRule="exact"/>
        <w:rPr>
          <w:rFonts w:ascii="Arial" w:hAnsi="Arial" w:cs="Arial"/>
        </w:rPr>
      </w:pPr>
      <w:r>
        <w:rPr>
          <w:rFonts w:ascii="Arial" w:eastAsia="Arial" w:hAnsi="Arial" w:cs="Arial"/>
          <w:lang w:bidi="cy-GB"/>
        </w:rPr>
        <w:t xml:space="preserve">Yn gwarantau cyfeirio'n uniongyrchol at broses ffurfiol arall y Brifysgol, gan gynnwys ond heb fod yn gyfyngedig i'r canlynol: gweithdrefn fwlio/aflonyddu neu gyfwerth; proses ymchwilio i dwyll ariannol neu gyfatebol; gweithdrefn ddisgyblu; neu </w:t>
      </w:r>
    </w:p>
    <w:p w14:paraId="11C00BBF" w14:textId="77777777" w:rsidR="00A8278B" w:rsidRDefault="00A8278B" w:rsidP="008800A2">
      <w:pPr>
        <w:pStyle w:val="ListParagraph"/>
        <w:numPr>
          <w:ilvl w:val="0"/>
          <w:numId w:val="9"/>
        </w:numPr>
        <w:spacing w:after="240" w:line="240" w:lineRule="exact"/>
        <w:rPr>
          <w:rFonts w:ascii="Arial" w:hAnsi="Arial" w:cs="Arial"/>
        </w:rPr>
      </w:pPr>
      <w:r>
        <w:rPr>
          <w:rFonts w:ascii="Arial" w:eastAsia="Arial" w:hAnsi="Arial" w:cs="Arial"/>
          <w:lang w:bidi="cy-GB"/>
        </w:rPr>
        <w:t xml:space="preserve">Yn atgyfeirio'n uniongyrchol at sefydliad allanol, gan gynnwys ond heb fod yn gyfyngedig i reoleiddwyr statudol neu gyrff proffesiynol; neu </w:t>
      </w:r>
    </w:p>
    <w:p w14:paraId="0F8F65DF" w14:textId="1E74A2C9" w:rsidR="00A8278B" w:rsidRDefault="00A8278B" w:rsidP="008800A2">
      <w:pPr>
        <w:pStyle w:val="ListParagraph"/>
        <w:numPr>
          <w:ilvl w:val="0"/>
          <w:numId w:val="9"/>
        </w:numPr>
        <w:spacing w:after="240" w:line="240" w:lineRule="exact"/>
        <w:rPr>
          <w:rFonts w:ascii="Arial" w:hAnsi="Arial" w:cs="Arial"/>
        </w:rPr>
      </w:pPr>
      <w:r>
        <w:rPr>
          <w:rFonts w:ascii="Arial" w:eastAsia="Arial" w:hAnsi="Arial" w:cs="Arial"/>
          <w:lang w:bidi="cy-GB"/>
        </w:rPr>
        <w:t xml:space="preserve">Bod â rhywfaint o sylwedd, ond oherwydd ei natur gymharol fach neu oherwydd ei fod yn ymwneud ag arfer gwael yn hytrach na chamymddwyn, ymdrinnir ag ef drwy addysg a hyfforddiant neu ddull arall nad yw'n ddisgyblaethol megis cyfryngu, yn hytrach na thrwy gam nesaf y Weithdrefn neu brosesau ffurfiol eraill; neu </w:t>
      </w:r>
    </w:p>
    <w:p w14:paraId="41EC39DD" w14:textId="77777777" w:rsidR="00A8278B" w:rsidRDefault="00A8278B" w:rsidP="008800A2">
      <w:pPr>
        <w:pStyle w:val="ListParagraph"/>
        <w:numPr>
          <w:ilvl w:val="0"/>
          <w:numId w:val="9"/>
        </w:numPr>
        <w:spacing w:after="240" w:line="240" w:lineRule="exact"/>
        <w:rPr>
          <w:rFonts w:ascii="Arial" w:hAnsi="Arial" w:cs="Arial"/>
        </w:rPr>
      </w:pPr>
      <w:r>
        <w:rPr>
          <w:rFonts w:ascii="Arial" w:eastAsia="Arial" w:hAnsi="Arial" w:cs="Arial"/>
          <w:lang w:bidi="cy-GB"/>
        </w:rPr>
        <w:t xml:space="preserve">Yn cael ei gadarnhau'n llawn; neu </w:t>
      </w:r>
    </w:p>
    <w:p w14:paraId="1B46C17B" w14:textId="77777777" w:rsidR="00690DA4" w:rsidRDefault="00A8278B" w:rsidP="008800A2">
      <w:pPr>
        <w:pStyle w:val="ListParagraph"/>
        <w:numPr>
          <w:ilvl w:val="0"/>
          <w:numId w:val="9"/>
        </w:numPr>
        <w:spacing w:after="240" w:line="240" w:lineRule="exact"/>
        <w:rPr>
          <w:rFonts w:ascii="Arial" w:hAnsi="Arial" w:cs="Arial"/>
        </w:rPr>
      </w:pPr>
      <w:r w:rsidRPr="00A8278B">
        <w:rPr>
          <w:rFonts w:ascii="Arial" w:eastAsia="Arial" w:hAnsi="Arial" w:cs="Arial"/>
          <w:lang w:bidi="cy-GB"/>
        </w:rPr>
        <w:t xml:space="preserve">Yn cael ei gadarnhau yn rhannol. </w:t>
      </w:r>
    </w:p>
    <w:p w14:paraId="3BD1CA0C" w14:textId="77777777" w:rsidR="00690DA4" w:rsidRDefault="00690DA4" w:rsidP="00690DA4">
      <w:pPr>
        <w:pStyle w:val="ListParagraph"/>
        <w:spacing w:after="240" w:line="240" w:lineRule="exact"/>
        <w:rPr>
          <w:rFonts w:ascii="Arial" w:hAnsi="Arial" w:cs="Arial"/>
        </w:rPr>
      </w:pPr>
    </w:p>
    <w:p w14:paraId="52047CDC" w14:textId="0DD78720" w:rsidR="00690DA4" w:rsidRPr="006165A0" w:rsidRDefault="008800A2" w:rsidP="006165A0">
      <w:pPr>
        <w:spacing w:after="240" w:line="240" w:lineRule="exact"/>
        <w:ind w:left="720" w:hanging="720"/>
        <w:rPr>
          <w:rFonts w:ascii="Arial" w:hAnsi="Arial" w:cs="Arial"/>
          <w:sz w:val="22"/>
          <w:szCs w:val="22"/>
        </w:rPr>
      </w:pPr>
      <w:r>
        <w:rPr>
          <w:rFonts w:ascii="Arial" w:eastAsia="Arial" w:hAnsi="Arial" w:cs="Arial"/>
          <w:sz w:val="22"/>
          <w:szCs w:val="22"/>
          <w:lang w:bidi="cy-GB"/>
        </w:rPr>
        <w:t>10.9</w:t>
      </w:r>
      <w:r>
        <w:rPr>
          <w:rFonts w:ascii="Arial" w:eastAsia="Arial" w:hAnsi="Arial" w:cs="Arial"/>
          <w:sz w:val="22"/>
          <w:szCs w:val="22"/>
          <w:lang w:bidi="cy-GB"/>
        </w:rPr>
        <w:tab/>
        <w:t xml:space="preserve">Gall y Panel gyflwyno argymhellion o ran y camau i’r Brifysgol eu cymryd i fynd i’r afael â’r camymddwyn mewn ymchwil a ganfuwyd, er mwyn cywiro'r cofnod ymchwil a/neu ddiogelu enw da’r Brifysgol. </w:t>
      </w:r>
    </w:p>
    <w:p w14:paraId="6E6033B6" w14:textId="20351505" w:rsidR="001C32FA" w:rsidRPr="006165A0" w:rsidRDefault="008800A2" w:rsidP="006165A0">
      <w:pPr>
        <w:spacing w:after="240" w:line="240" w:lineRule="exact"/>
        <w:ind w:left="720" w:hanging="720"/>
        <w:rPr>
          <w:rFonts w:ascii="Arial" w:hAnsi="Arial" w:cs="Arial"/>
          <w:sz w:val="22"/>
          <w:szCs w:val="22"/>
        </w:rPr>
      </w:pPr>
      <w:r>
        <w:rPr>
          <w:rFonts w:ascii="Arial" w:eastAsia="Arial" w:hAnsi="Arial" w:cs="Arial"/>
          <w:sz w:val="22"/>
          <w:szCs w:val="22"/>
          <w:lang w:bidi="cy-GB"/>
        </w:rPr>
        <w:t>10.10</w:t>
      </w:r>
      <w:r>
        <w:rPr>
          <w:rFonts w:ascii="Arial" w:eastAsia="Arial" w:hAnsi="Arial" w:cs="Arial"/>
          <w:sz w:val="22"/>
          <w:szCs w:val="22"/>
          <w:lang w:bidi="cy-GB"/>
        </w:rPr>
        <w:tab/>
        <w:t xml:space="preserve">Gall yr adroddiad gynnwys argymhellion i’r Brifysgol wella polisïau, gweithdrefnau ac arferion y sefydliad, gyda'r bwriad o atal achosion tebyg o gamymddwyn mewn ymchwil. Bydd yr Is-Ganghellor, mewn ymgynghoriad â chydweithwyr perthnasol, yn </w:t>
      </w:r>
      <w:r>
        <w:rPr>
          <w:rFonts w:ascii="Arial" w:eastAsia="Arial" w:hAnsi="Arial" w:cs="Arial"/>
          <w:sz w:val="22"/>
          <w:szCs w:val="22"/>
          <w:lang w:bidi="cy-GB"/>
        </w:rPr>
        <w:lastRenderedPageBreak/>
        <w:t>mynd rhagddo i fynd i'r afael â’r argymhellion hyn. Bydd yr Unigolyn a Enwir yn cadw cofnod o'r camau a gymerir.</w:t>
      </w:r>
    </w:p>
    <w:p w14:paraId="7BACB27E" w14:textId="232254A4" w:rsidR="001C32FA" w:rsidRPr="006165A0" w:rsidRDefault="008800A2" w:rsidP="001C32FA">
      <w:pPr>
        <w:spacing w:after="240" w:line="240" w:lineRule="exact"/>
        <w:rPr>
          <w:rFonts w:ascii="Arial" w:hAnsi="Arial" w:cs="Arial"/>
          <w:sz w:val="22"/>
          <w:szCs w:val="22"/>
        </w:rPr>
      </w:pPr>
      <w:r>
        <w:rPr>
          <w:rFonts w:ascii="Arial" w:eastAsia="Arial" w:hAnsi="Arial" w:cs="Arial"/>
          <w:sz w:val="22"/>
          <w:szCs w:val="22"/>
          <w:lang w:bidi="cy-GB"/>
        </w:rPr>
        <w:t>10.11</w:t>
      </w:r>
      <w:r>
        <w:rPr>
          <w:rFonts w:ascii="Arial" w:eastAsia="Arial" w:hAnsi="Arial" w:cs="Arial"/>
          <w:sz w:val="22"/>
          <w:szCs w:val="22"/>
          <w:lang w:bidi="cy-GB"/>
        </w:rPr>
        <w:tab/>
        <w:t>Bydd yr Unigolyn a Enwir yn:</w:t>
      </w:r>
    </w:p>
    <w:p w14:paraId="2B4882D6" w14:textId="38ACD0F6" w:rsidR="001C32FA" w:rsidRPr="001C32FA" w:rsidRDefault="001C32FA" w:rsidP="001C32FA">
      <w:pPr>
        <w:spacing w:after="240" w:line="240" w:lineRule="exact"/>
        <w:ind w:left="1440" w:hanging="720"/>
        <w:rPr>
          <w:rFonts w:ascii="Arial" w:hAnsi="Arial" w:cs="Arial"/>
          <w:color w:val="000000"/>
          <w:sz w:val="22"/>
          <w:szCs w:val="22"/>
        </w:rPr>
      </w:pPr>
      <w:r w:rsidRPr="001C32FA">
        <w:rPr>
          <w:rFonts w:ascii="Arial" w:eastAsia="Arial" w:hAnsi="Arial" w:cs="Arial"/>
          <w:sz w:val="22"/>
          <w:szCs w:val="22"/>
          <w:lang w:bidi="cy-GB"/>
        </w:rPr>
        <w:t>.1</w:t>
      </w:r>
      <w:r w:rsidRPr="001C32FA">
        <w:rPr>
          <w:rFonts w:ascii="Arial" w:eastAsia="Arial" w:hAnsi="Arial" w:cs="Arial"/>
          <w:sz w:val="22"/>
          <w:szCs w:val="22"/>
          <w:lang w:bidi="cy-GB"/>
        </w:rPr>
        <w:tab/>
        <w:t>ymgynghori â Phennaeth yr Ysgol briodol [a Phennaeth y Coleg] a’r Pennaeth Adnoddau Dynol</w:t>
      </w:r>
      <w:r w:rsidRPr="001C32FA">
        <w:rPr>
          <w:rFonts w:ascii="Arial" w:eastAsia="Arial" w:hAnsi="Arial" w:cs="Arial"/>
          <w:sz w:val="22"/>
          <w:szCs w:val="22"/>
          <w:vertAlign w:val="superscript"/>
          <w:lang w:bidi="cy-GB"/>
        </w:rPr>
        <w:footnoteReference w:id="11"/>
      </w:r>
      <w:r w:rsidRPr="001C32FA">
        <w:rPr>
          <w:rFonts w:ascii="Arial" w:eastAsia="Arial" w:hAnsi="Arial" w:cs="Arial"/>
          <w:sz w:val="22"/>
          <w:szCs w:val="22"/>
          <w:lang w:bidi="cy-GB"/>
        </w:rPr>
        <w:t xml:space="preserve">, os bydd yr honiad yn cael ei gadarnhau’n llawn neu'n rhannol, er mwyn penderfynu pa gamau sydd i’w cymryd, naill ai dan weithdrefnau disgyblu’r Brifysgol neu fel arall.  Os penderfynir y dylid ymdrin â’r mater o dan y weithdrefn ddisgyblu, cyfeirir canfyddiadau'r panel at Bennaeth yr Ysgol, i’w hystyried yn unol â Rhan 3 o Statud XV a Deddfiad 12. At ddibenion y Statudau, gall yr ymchwiliad a gynhaliwyd olygu ymchwiliad fel yr amlinellir yn Statud XV, Rhan 3 a Deddfiad 12. </w:t>
      </w:r>
    </w:p>
    <w:p w14:paraId="17D01759" w14:textId="3069AFFC"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color w:val="000000"/>
          <w:sz w:val="22"/>
          <w:szCs w:val="22"/>
          <w:lang w:bidi="cy-GB"/>
        </w:rPr>
        <w:t>.2</w:t>
      </w:r>
      <w:r w:rsidRPr="001C32FA">
        <w:rPr>
          <w:rFonts w:ascii="Arial" w:eastAsia="Arial" w:hAnsi="Arial" w:cs="Arial"/>
          <w:color w:val="000000"/>
          <w:sz w:val="22"/>
          <w:szCs w:val="22"/>
          <w:lang w:bidi="cy-GB"/>
        </w:rPr>
        <w:tab/>
      </w:r>
      <w:r w:rsidRPr="001C32FA">
        <w:rPr>
          <w:rFonts w:ascii="Arial" w:eastAsia="Arial" w:hAnsi="Arial" w:cs="Arial"/>
          <w:sz w:val="22"/>
          <w:szCs w:val="22"/>
          <w:lang w:bidi="cy-GB"/>
        </w:rPr>
        <w:t>gall camau eraill i’w cymryd gynnwys rhoi gwybod i’r corff proffesiynol priodol, i’r corff dyfarnu grantiau neu gytundebau, ac i olygyddion y cyfnodolion hynny y mae’r Atebydd wedi cyhoeddi erthyglau ynddynt, a’r rheini’n deillio’n uniongyrchol o’r ymchwil a oedd yn destun yr ymchwiliad. Efallai y bydd angen rhoi gwybod i bobl sy’n cymryd rhan mewn ymchwil neu i gleifion neu i’w meddygon.</w:t>
      </w:r>
    </w:p>
    <w:p w14:paraId="251C6F60" w14:textId="69D06A24" w:rsidR="001C32FA" w:rsidRDefault="001C32FA" w:rsidP="001C32FA">
      <w:pPr>
        <w:spacing w:after="240" w:line="240" w:lineRule="exact"/>
        <w:ind w:left="1429" w:hanging="709"/>
        <w:rPr>
          <w:rFonts w:ascii="Arial" w:hAnsi="Arial" w:cs="Arial"/>
          <w:sz w:val="22"/>
          <w:szCs w:val="22"/>
        </w:rPr>
      </w:pPr>
      <w:r w:rsidRPr="001C32FA">
        <w:rPr>
          <w:rFonts w:ascii="Arial" w:eastAsia="Arial" w:hAnsi="Arial" w:cs="Arial"/>
          <w:sz w:val="22"/>
          <w:szCs w:val="22"/>
          <w:lang w:bidi="cy-GB"/>
        </w:rPr>
        <w:t>.3</w:t>
      </w:r>
      <w:r w:rsidRPr="001C32FA">
        <w:rPr>
          <w:rFonts w:ascii="Arial" w:eastAsia="Arial" w:hAnsi="Arial" w:cs="Arial"/>
          <w:sz w:val="22"/>
          <w:szCs w:val="22"/>
          <w:lang w:bidi="cy-GB"/>
        </w:rPr>
        <w:tab/>
        <w:t>cymryd pob cam rhesymol i ddiogelu sefyllfa ac enw da’r Atebydd, os yw'r honiad yn cael ei wrthod, ac os yw’r honiad wedi’i wneud yn gwbl ddidwyll, yr Achwynydd hefyd.  Os ystyriwyd bod yr honiad yn faleisus, bydd yr Unigolyn a Enwir yn ymdrin â’r mater fel y disgrifir yn 5.6.5 uchod.  Os yw’r achos wedi cael unrhyw gyhoeddusrwydd, cynigir y cyfle i’r Atebydd gael cyhoeddi datganiad swyddogol i’r wasg gan y Brifysgol.</w:t>
      </w:r>
    </w:p>
    <w:p w14:paraId="0C0B8E72" w14:textId="77777777" w:rsidR="008800A2" w:rsidRDefault="008800A2" w:rsidP="008800A2">
      <w:pPr>
        <w:spacing w:after="240" w:line="240" w:lineRule="exact"/>
        <w:ind w:left="720" w:hanging="720"/>
        <w:rPr>
          <w:rFonts w:ascii="Arial" w:hAnsi="Arial" w:cs="Arial"/>
          <w:sz w:val="22"/>
          <w:szCs w:val="22"/>
        </w:rPr>
      </w:pPr>
      <w:r>
        <w:rPr>
          <w:rFonts w:ascii="Arial" w:eastAsia="Arial" w:hAnsi="Arial" w:cs="Arial"/>
          <w:sz w:val="22"/>
          <w:szCs w:val="22"/>
          <w:lang w:bidi="cy-GB"/>
        </w:rPr>
        <w:t>10.12</w:t>
      </w:r>
      <w:r>
        <w:rPr>
          <w:rFonts w:ascii="Arial" w:eastAsia="Arial" w:hAnsi="Arial" w:cs="Arial"/>
          <w:sz w:val="22"/>
          <w:szCs w:val="22"/>
          <w:lang w:bidi="cy-GB"/>
        </w:rPr>
        <w:tab/>
        <w:t>Fel arfer, bydd y Panel Ymchwilio yn dod i'w gasgliadau o fewn tri mis o gael ei sefydlu, ar yr amod nad yw hyn yn peryglu Safonau ac Egwyddorion y Weithdrefn hon a'r ymchwiliad llawn a theg i'r honiad. Mae hyn yn ddangosol gan y bydd yn dibynnu ar nifer a natur yr honiadau yr ymchwilir iddynt. Rhaid i'r nod fod yn ymchwiliad trylwyr a theg i'r honiad (au) dan sylw, wedi'i gynnal mewn modd amserol a thryloyw, a chyda chyfrinachedd priodol.</w:t>
      </w:r>
    </w:p>
    <w:p w14:paraId="4EE978A3" w14:textId="4AF04546" w:rsidR="001C32FA" w:rsidRPr="001C32FA" w:rsidRDefault="008800A2" w:rsidP="008800A2">
      <w:pPr>
        <w:spacing w:after="240" w:line="240" w:lineRule="exact"/>
        <w:ind w:left="720" w:hanging="720"/>
        <w:rPr>
          <w:rFonts w:ascii="Arial" w:hAnsi="Arial" w:cs="Arial"/>
          <w:sz w:val="22"/>
          <w:szCs w:val="22"/>
        </w:rPr>
      </w:pPr>
      <w:r>
        <w:rPr>
          <w:rFonts w:ascii="Arial" w:eastAsia="Arial" w:hAnsi="Arial" w:cs="Arial"/>
          <w:sz w:val="22"/>
          <w:szCs w:val="22"/>
          <w:lang w:bidi="cy-GB"/>
        </w:rPr>
        <w:t>10.13</w:t>
      </w:r>
      <w:r>
        <w:rPr>
          <w:rFonts w:ascii="Arial" w:eastAsia="Arial" w:hAnsi="Arial" w:cs="Arial"/>
          <w:sz w:val="22"/>
          <w:szCs w:val="22"/>
          <w:lang w:bidi="cy-GB"/>
        </w:rPr>
        <w:tab/>
        <w:t>Bydd yr Unigolyn a Enwir yn:</w:t>
      </w:r>
    </w:p>
    <w:p w14:paraId="6DC5D8FB" w14:textId="77777777" w:rsidR="001C32FA" w:rsidRPr="001C32FA" w:rsidRDefault="001C32FA" w:rsidP="001C32FA">
      <w:pPr>
        <w:spacing w:after="240" w:line="240" w:lineRule="exact"/>
        <w:ind w:left="1429" w:hanging="709"/>
        <w:rPr>
          <w:rFonts w:ascii="Arial" w:hAnsi="Arial" w:cs="Arial"/>
          <w:sz w:val="22"/>
          <w:szCs w:val="22"/>
        </w:rPr>
      </w:pPr>
      <w:r w:rsidRPr="001C32FA">
        <w:rPr>
          <w:rFonts w:ascii="Arial" w:eastAsia="Arial" w:hAnsi="Arial" w:cs="Arial"/>
          <w:sz w:val="22"/>
          <w:szCs w:val="22"/>
          <w:lang w:bidi="cy-GB"/>
        </w:rPr>
        <w:t>.1</w:t>
      </w:r>
      <w:r w:rsidRPr="001C32FA">
        <w:rPr>
          <w:rFonts w:ascii="Arial" w:eastAsia="Arial" w:hAnsi="Arial" w:cs="Arial"/>
          <w:sz w:val="22"/>
          <w:szCs w:val="22"/>
          <w:lang w:bidi="cy-GB"/>
        </w:rPr>
        <w:tab/>
        <w:t>rhoi gwybod i’r Atebydd yn ysgrifenedig am ganlyniad yr ymchwiliad a rhoi copi o Adroddiad y Panel iddo, a rhoi gwybod i’r Atebydd pa ddull gweithredu a fydd yn cael ei ddilyn, yn seiliedig ar y canfyddiadau;</w:t>
      </w:r>
    </w:p>
    <w:p w14:paraId="5A22183B" w14:textId="77777777" w:rsidR="001C32FA" w:rsidRPr="001C32FA" w:rsidRDefault="001C32FA" w:rsidP="001C32FA">
      <w:pPr>
        <w:spacing w:after="240" w:line="240" w:lineRule="exact"/>
        <w:ind w:left="1429" w:hanging="709"/>
        <w:rPr>
          <w:rFonts w:ascii="Arial" w:hAnsi="Arial" w:cs="Arial"/>
          <w:sz w:val="22"/>
          <w:szCs w:val="22"/>
        </w:rPr>
      </w:pPr>
      <w:r w:rsidRPr="001C32FA">
        <w:rPr>
          <w:rFonts w:ascii="Arial" w:eastAsia="Arial" w:hAnsi="Arial" w:cs="Arial"/>
          <w:sz w:val="22"/>
          <w:szCs w:val="22"/>
          <w:lang w:bidi="cy-GB"/>
        </w:rPr>
        <w:t>.2</w:t>
      </w:r>
      <w:r w:rsidRPr="001C32FA">
        <w:rPr>
          <w:rFonts w:ascii="Arial" w:eastAsia="Arial" w:hAnsi="Arial" w:cs="Arial"/>
          <w:sz w:val="22"/>
          <w:szCs w:val="22"/>
          <w:lang w:bidi="cy-GB"/>
        </w:rPr>
        <w:tab/>
        <w:t>rhoi gwybod i’r Achwynydd yn ysgrifenedig am ganlyniad yr ymchwiliad a rhoi copi cyfrinachol o Adroddiad y Panel iddo;</w:t>
      </w:r>
    </w:p>
    <w:p w14:paraId="690883CC" w14:textId="77777777" w:rsidR="001C32FA" w:rsidRPr="001C32FA" w:rsidRDefault="001C32FA" w:rsidP="001C32FA">
      <w:pPr>
        <w:spacing w:after="240" w:line="240" w:lineRule="exact"/>
        <w:ind w:left="1429" w:hanging="709"/>
        <w:rPr>
          <w:rFonts w:ascii="Arial" w:hAnsi="Arial" w:cs="Arial"/>
          <w:sz w:val="22"/>
          <w:szCs w:val="22"/>
        </w:rPr>
      </w:pPr>
      <w:r w:rsidRPr="001C32FA">
        <w:rPr>
          <w:rFonts w:ascii="Arial" w:eastAsia="Arial" w:hAnsi="Arial" w:cs="Arial"/>
          <w:sz w:val="22"/>
          <w:szCs w:val="22"/>
          <w:lang w:bidi="cy-GB"/>
        </w:rPr>
        <w:t>.3</w:t>
      </w:r>
      <w:r w:rsidRPr="001C32FA">
        <w:rPr>
          <w:rFonts w:ascii="Arial" w:eastAsia="Arial" w:hAnsi="Arial" w:cs="Arial"/>
          <w:sz w:val="22"/>
          <w:szCs w:val="22"/>
          <w:lang w:bidi="cy-GB"/>
        </w:rPr>
        <w:tab/>
        <w:t>rhoi gwybod i Bennaeth Ysgol a Phennaeth Coleg yr Atebydd am y canlyniad a rhoi crynodeb o ganfyddiadau’r Panel iddynt;</w:t>
      </w:r>
    </w:p>
    <w:p w14:paraId="06B50653" w14:textId="77777777" w:rsidR="001C32FA" w:rsidRPr="001C32FA" w:rsidRDefault="001C32FA" w:rsidP="001C32FA">
      <w:pPr>
        <w:spacing w:after="240" w:line="240" w:lineRule="exact"/>
        <w:ind w:left="1429" w:hanging="709"/>
        <w:rPr>
          <w:rFonts w:ascii="Arial" w:hAnsi="Arial" w:cs="Arial"/>
          <w:sz w:val="22"/>
          <w:szCs w:val="22"/>
        </w:rPr>
      </w:pPr>
      <w:r w:rsidRPr="001C32FA">
        <w:rPr>
          <w:rFonts w:ascii="Arial" w:eastAsia="Arial" w:hAnsi="Arial" w:cs="Arial"/>
          <w:sz w:val="22"/>
          <w:szCs w:val="22"/>
          <w:lang w:bidi="cy-GB"/>
        </w:rPr>
        <w:t>.4</w:t>
      </w:r>
      <w:r w:rsidRPr="001C32FA">
        <w:rPr>
          <w:rFonts w:ascii="Arial" w:eastAsia="Arial" w:hAnsi="Arial" w:cs="Arial"/>
          <w:sz w:val="22"/>
          <w:szCs w:val="22"/>
          <w:lang w:bidi="cy-GB"/>
        </w:rPr>
        <w:tab/>
        <w:t>rhoi gwybod i unrhyw bartïon allanol perthnasol sydd â diddordeb, am y canlyniad ac am unrhyw gam(au) a fydd yn cael eu cymryd;</w:t>
      </w:r>
    </w:p>
    <w:p w14:paraId="69C05021" w14:textId="77777777" w:rsidR="001C32FA" w:rsidRPr="001C32FA" w:rsidRDefault="001C32FA" w:rsidP="001C32FA">
      <w:pPr>
        <w:spacing w:after="240" w:line="240" w:lineRule="exact"/>
        <w:ind w:left="1429" w:right="-118" w:hanging="709"/>
        <w:rPr>
          <w:rFonts w:ascii="Arial" w:hAnsi="Arial" w:cs="Arial"/>
          <w:sz w:val="22"/>
          <w:szCs w:val="22"/>
        </w:rPr>
      </w:pPr>
      <w:r w:rsidRPr="001C32FA">
        <w:rPr>
          <w:rFonts w:ascii="Arial" w:eastAsia="Arial" w:hAnsi="Arial" w:cs="Arial"/>
          <w:sz w:val="22"/>
          <w:szCs w:val="22"/>
          <w:lang w:bidi="cy-GB"/>
        </w:rPr>
        <w:t>.5</w:t>
      </w:r>
      <w:r w:rsidRPr="001C32FA">
        <w:rPr>
          <w:rFonts w:ascii="Arial" w:eastAsia="Arial" w:hAnsi="Arial" w:cs="Arial"/>
          <w:sz w:val="22"/>
          <w:szCs w:val="22"/>
          <w:lang w:bidi="cy-GB"/>
        </w:rPr>
        <w:tab/>
        <w:t xml:space="preserve">rhoi gwybod i’r Senedd a'r Cyngor am ganlyniad yr Ymchwiliad ac wrth wneud hynny, bydd yn ystyried a ddylid datgelu pwy yw’r Atebydd yn yr adroddiad i’r cyrff hyn. Dylai enw’r Achwynydd aros yn gyfrinachol. Os yw’r honiad wedi’i wrthod, bydd yr Unigolyn a Enwir yn sicrhau y rhoddir dewis i’r Atebydd ofyn </w:t>
      </w:r>
      <w:r w:rsidRPr="001C32FA">
        <w:rPr>
          <w:rFonts w:ascii="Arial" w:eastAsia="Arial" w:hAnsi="Arial" w:cs="Arial"/>
          <w:sz w:val="22"/>
          <w:szCs w:val="22"/>
          <w:lang w:bidi="cy-GB"/>
        </w:rPr>
        <w:lastRenderedPageBreak/>
        <w:t xml:space="preserve">am i’r adroddiad am yr achos i’r Senedd a/neu’r Cyngor nodi bod yr honiad wedi’i wrthod yn unig, ac na fydd yn datgelu enw’r Atebydd; </w:t>
      </w:r>
    </w:p>
    <w:p w14:paraId="11CEE1C0" w14:textId="7ADABA7B" w:rsidR="001C32FA" w:rsidRDefault="001C32FA" w:rsidP="001C32FA">
      <w:pPr>
        <w:spacing w:after="240" w:line="240" w:lineRule="exact"/>
        <w:ind w:left="1429" w:hanging="709"/>
        <w:rPr>
          <w:rFonts w:ascii="Arial" w:hAnsi="Arial" w:cs="Arial"/>
          <w:sz w:val="22"/>
          <w:szCs w:val="22"/>
        </w:rPr>
      </w:pPr>
      <w:r w:rsidRPr="001C32FA">
        <w:rPr>
          <w:rFonts w:ascii="Arial" w:eastAsia="Arial" w:hAnsi="Arial" w:cs="Arial"/>
          <w:sz w:val="22"/>
          <w:szCs w:val="22"/>
          <w:lang w:bidi="cy-GB"/>
        </w:rPr>
        <w:t xml:space="preserve">.6 </w:t>
      </w:r>
      <w:r w:rsidRPr="001C32FA">
        <w:rPr>
          <w:rFonts w:ascii="Arial" w:eastAsia="Arial" w:hAnsi="Arial" w:cs="Arial"/>
          <w:sz w:val="22"/>
          <w:szCs w:val="22"/>
          <w:lang w:bidi="cy-GB"/>
        </w:rPr>
        <w:tab/>
        <w:t xml:space="preserve">cadw'r adroddiad a'r holl ddogfennaeth yn gyfrinachol yn unol â'r amserlen gadw. </w:t>
      </w:r>
    </w:p>
    <w:p w14:paraId="31EF17BA" w14:textId="746055DE" w:rsidR="00952B8C" w:rsidRPr="001C32FA" w:rsidRDefault="00952B8C" w:rsidP="001C32FA">
      <w:pPr>
        <w:spacing w:after="240" w:line="240" w:lineRule="exact"/>
        <w:ind w:left="1429" w:hanging="709"/>
        <w:rPr>
          <w:rFonts w:ascii="Arial" w:hAnsi="Arial" w:cs="Arial"/>
          <w:sz w:val="22"/>
          <w:szCs w:val="22"/>
        </w:rPr>
      </w:pPr>
      <w:r w:rsidRPr="00952B8C">
        <w:rPr>
          <w:rFonts w:ascii="Arial" w:eastAsia="Arial" w:hAnsi="Arial" w:cs="Arial"/>
          <w:sz w:val="22"/>
          <w:szCs w:val="22"/>
          <w:lang w:bidi="cy-GB"/>
        </w:rPr>
        <w:t>Mae cam yr Ymchwiliad Llawn bellach yn dod i ben</w:t>
      </w:r>
    </w:p>
    <w:p w14:paraId="48B73B78" w14:textId="2DE6F22E" w:rsidR="001C32FA" w:rsidRPr="001C32FA" w:rsidRDefault="008800A2" w:rsidP="001C32FA">
      <w:pPr>
        <w:spacing w:after="240" w:line="240" w:lineRule="exact"/>
        <w:rPr>
          <w:rFonts w:ascii="Arial" w:hAnsi="Arial" w:cs="Arial"/>
          <w:sz w:val="22"/>
          <w:szCs w:val="22"/>
        </w:rPr>
      </w:pPr>
      <w:r>
        <w:rPr>
          <w:rFonts w:ascii="Arial" w:eastAsia="Arial" w:hAnsi="Arial" w:cs="Arial"/>
          <w:b/>
          <w:sz w:val="22"/>
          <w:szCs w:val="22"/>
          <w:lang w:bidi="cy-GB"/>
        </w:rPr>
        <w:t>11</w:t>
      </w:r>
      <w:r>
        <w:rPr>
          <w:rFonts w:ascii="Arial" w:eastAsia="Arial" w:hAnsi="Arial" w:cs="Arial"/>
          <w:b/>
          <w:sz w:val="22"/>
          <w:szCs w:val="22"/>
          <w:lang w:bidi="cy-GB"/>
        </w:rPr>
        <w:tab/>
        <w:t>Apêl gan yr Ymatebydd</w:t>
      </w:r>
    </w:p>
    <w:p w14:paraId="387157B1" w14:textId="4142B599" w:rsidR="001C32FA" w:rsidRPr="001C32FA" w:rsidRDefault="008800A2" w:rsidP="001C32FA">
      <w:pPr>
        <w:spacing w:after="240" w:line="240" w:lineRule="exact"/>
        <w:ind w:left="720" w:hanging="720"/>
        <w:rPr>
          <w:rFonts w:ascii="Arial" w:hAnsi="Arial" w:cs="Arial"/>
          <w:sz w:val="22"/>
          <w:szCs w:val="22"/>
        </w:rPr>
      </w:pPr>
      <w:r>
        <w:rPr>
          <w:rFonts w:ascii="Arial" w:eastAsia="Arial" w:hAnsi="Arial" w:cs="Arial"/>
          <w:sz w:val="22"/>
          <w:szCs w:val="22"/>
          <w:lang w:bidi="cy-GB"/>
        </w:rPr>
        <w:t>11.1</w:t>
      </w:r>
      <w:r>
        <w:rPr>
          <w:rFonts w:ascii="Arial" w:eastAsia="Arial" w:hAnsi="Arial" w:cs="Arial"/>
          <w:sz w:val="22"/>
          <w:szCs w:val="22"/>
          <w:lang w:bidi="cy-GB"/>
        </w:rPr>
        <w:tab/>
        <w:t>Dylid cyfeirio unrhyw apêl ynghylch canfyddiadau’r Panel, neu gŵyn sy’n honni triniaeth annheg o dan y gweithdrefnau hyn, at y Llywydd a’r Is-Ganghellor. Mae’n rhaid cyflwyno Apêl ymhen 10 diwrnod gwaith o roi gwybod i’r Atebydd am ganfyddiadau’r Panel Ymchwilio.</w:t>
      </w:r>
    </w:p>
    <w:p w14:paraId="6F3DE6C2" w14:textId="01BBB97C" w:rsidR="001C32FA" w:rsidRPr="001C32FA" w:rsidRDefault="008800A2" w:rsidP="001C32FA">
      <w:pPr>
        <w:spacing w:after="240" w:line="240" w:lineRule="exact"/>
        <w:ind w:left="720" w:hanging="720"/>
        <w:rPr>
          <w:rFonts w:ascii="Arial" w:hAnsi="Arial" w:cs="Arial"/>
          <w:sz w:val="22"/>
          <w:szCs w:val="22"/>
        </w:rPr>
      </w:pPr>
      <w:r>
        <w:rPr>
          <w:rFonts w:ascii="Arial" w:eastAsia="Arial" w:hAnsi="Arial" w:cs="Arial"/>
          <w:sz w:val="22"/>
          <w:szCs w:val="22"/>
          <w:lang w:bidi="cy-GB"/>
        </w:rPr>
        <w:t>11.2</w:t>
      </w:r>
      <w:r>
        <w:rPr>
          <w:rFonts w:ascii="Arial" w:eastAsia="Arial" w:hAnsi="Arial" w:cs="Arial"/>
          <w:sz w:val="22"/>
          <w:szCs w:val="22"/>
          <w:lang w:bidi="cy-GB"/>
        </w:rPr>
        <w:tab/>
        <w:t>Rhaid i’r apêl nodi'n ysgrifenedig ar ba sail y cyflwynir yr apêl a rhaid cynnwys unrhyw ddogfennau ategol. Bydd y sail dros gyflwyno apêl yn un neu ragor o’r canlynol:</w:t>
      </w:r>
    </w:p>
    <w:p w14:paraId="34CA88ED" w14:textId="77777777"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.1</w:t>
      </w:r>
      <w:r w:rsidRPr="001C32FA">
        <w:rPr>
          <w:rFonts w:ascii="Arial" w:eastAsia="Arial" w:hAnsi="Arial" w:cs="Arial"/>
          <w:sz w:val="22"/>
          <w:szCs w:val="22"/>
          <w:lang w:bidi="cy-GB"/>
        </w:rPr>
        <w:tab/>
        <w:t>afreoleidd-dra gweithdrefnol yng ngwaith y Panel Ymchwilio</w:t>
      </w:r>
    </w:p>
    <w:p w14:paraId="58F3CE07" w14:textId="77777777"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.2</w:t>
      </w:r>
      <w:r w:rsidRPr="001C32FA">
        <w:rPr>
          <w:rFonts w:ascii="Arial" w:eastAsia="Arial" w:hAnsi="Arial" w:cs="Arial"/>
          <w:sz w:val="22"/>
          <w:szCs w:val="22"/>
          <w:lang w:bidi="cy-GB"/>
        </w:rPr>
        <w:tab/>
        <w:t>tystiolaeth newydd yn dod i law, nad oedd, ac na allai fod ar gael i’r Panel Ymchwilio</w:t>
      </w:r>
    </w:p>
    <w:p w14:paraId="1C33CBE5" w14:textId="77777777"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.3</w:t>
      </w:r>
      <w:r w:rsidRPr="001C32FA">
        <w:rPr>
          <w:rFonts w:ascii="Arial" w:eastAsia="Arial" w:hAnsi="Arial" w:cs="Arial"/>
          <w:sz w:val="22"/>
          <w:szCs w:val="22"/>
          <w:lang w:bidi="cy-GB"/>
        </w:rPr>
        <w:tab/>
        <w:t>tystiolaeth o ragfarn ar ran un neu ragor o aelodau'r Panel</w:t>
      </w:r>
    </w:p>
    <w:p w14:paraId="0A21D282" w14:textId="77777777" w:rsidR="001C32FA" w:rsidRPr="001C32FA" w:rsidRDefault="001C32FA" w:rsidP="001C32FA">
      <w:pPr>
        <w:spacing w:after="240" w:line="240" w:lineRule="exact"/>
        <w:ind w:left="1440" w:hanging="720"/>
        <w:rPr>
          <w:rFonts w:ascii="Arial" w:hAnsi="Arial" w:cs="Arial"/>
          <w:sz w:val="22"/>
          <w:szCs w:val="22"/>
        </w:rPr>
      </w:pPr>
      <w:r w:rsidRPr="001C32FA">
        <w:rPr>
          <w:rFonts w:ascii="Arial" w:eastAsia="Arial" w:hAnsi="Arial" w:cs="Arial"/>
          <w:sz w:val="22"/>
          <w:szCs w:val="22"/>
          <w:lang w:bidi="cy-GB"/>
        </w:rPr>
        <w:t>.4</w:t>
      </w:r>
      <w:r w:rsidRPr="001C32FA">
        <w:rPr>
          <w:rFonts w:ascii="Arial" w:eastAsia="Arial" w:hAnsi="Arial" w:cs="Arial"/>
          <w:sz w:val="22"/>
          <w:szCs w:val="22"/>
          <w:lang w:bidi="cy-GB"/>
        </w:rPr>
        <w:tab/>
        <w:t>bod argymhelliad (/argymhellion) y Panel Ymchwilio naill ai’n ormodol neu'n annigonol mewn perthynas â’r camymddwyn a brofwyd.</w:t>
      </w:r>
    </w:p>
    <w:p w14:paraId="4E956F30" w14:textId="4BC66E19" w:rsidR="001C32FA" w:rsidRPr="001C32FA" w:rsidRDefault="008800A2" w:rsidP="001C32FA">
      <w:pPr>
        <w:spacing w:after="240" w:line="240" w:lineRule="exact"/>
        <w:ind w:left="720" w:hanging="720"/>
        <w:rPr>
          <w:rFonts w:ascii="Arial" w:hAnsi="Arial" w:cs="Arial"/>
          <w:sz w:val="22"/>
          <w:szCs w:val="22"/>
        </w:rPr>
      </w:pPr>
      <w:r>
        <w:rPr>
          <w:rFonts w:ascii="Arial" w:eastAsia="Arial" w:hAnsi="Arial" w:cs="Arial"/>
          <w:sz w:val="22"/>
          <w:szCs w:val="22"/>
          <w:lang w:bidi="cy-GB"/>
        </w:rPr>
        <w:t>11.3</w:t>
      </w:r>
      <w:r>
        <w:rPr>
          <w:rFonts w:ascii="Arial" w:eastAsia="Arial" w:hAnsi="Arial" w:cs="Arial"/>
          <w:sz w:val="22"/>
          <w:szCs w:val="22"/>
          <w:lang w:bidi="cy-GB"/>
        </w:rPr>
        <w:tab/>
        <w:t>Y Llywydd ac Is-Ganghellor fydd yn penderfynu a yw’r Apêl yn bodloni'r sail dros apelio a naill ai’n gwrthod yr Apêl, neu’n argymell i’r Unigolyn a Enwir y dylid sefydlu Panel Apêl. Bydd y penderfyniad hwn yn cael ei wneud ymhen 10 diwrnod gwaith o dderbyn yr Apêl fel arfer.</w:t>
      </w:r>
    </w:p>
    <w:p w14:paraId="55D7537C" w14:textId="45B7EC6E" w:rsidR="001C32FA" w:rsidRPr="001C32FA" w:rsidRDefault="008800A2" w:rsidP="001C32FA">
      <w:pPr>
        <w:spacing w:after="240" w:line="240" w:lineRule="exact"/>
        <w:ind w:left="720" w:hanging="720"/>
        <w:rPr>
          <w:rFonts w:ascii="Arial" w:hAnsi="Arial" w:cs="Arial"/>
          <w:sz w:val="22"/>
          <w:szCs w:val="22"/>
        </w:rPr>
      </w:pPr>
      <w:r>
        <w:rPr>
          <w:rFonts w:ascii="Arial" w:eastAsia="Arial" w:hAnsi="Arial" w:cs="Arial"/>
          <w:sz w:val="22"/>
          <w:szCs w:val="22"/>
          <w:lang w:bidi="cy-GB"/>
        </w:rPr>
        <w:t>11.4</w:t>
      </w:r>
      <w:r>
        <w:rPr>
          <w:rFonts w:ascii="Arial" w:eastAsia="Arial" w:hAnsi="Arial" w:cs="Arial"/>
          <w:sz w:val="22"/>
          <w:szCs w:val="22"/>
          <w:lang w:bidi="cy-GB"/>
        </w:rPr>
        <w:tab/>
        <w:t xml:space="preserve">Os bydd Panel Apêl yn cael ei sefydlu, bydd yr Unigolyn a Enwir yn rhoi gwybod am hynny i’r Achwynydd a’r Atebydd. </w:t>
      </w:r>
    </w:p>
    <w:p w14:paraId="72A16DC9" w14:textId="6006C3E5" w:rsidR="0044508A" w:rsidRDefault="008800A2" w:rsidP="00297365">
      <w:pPr>
        <w:spacing w:after="240" w:line="240" w:lineRule="exact"/>
        <w:ind w:left="720" w:hanging="720"/>
        <w:rPr>
          <w:rFonts w:ascii="Arial" w:hAnsi="Arial" w:cs="Arial"/>
          <w:sz w:val="22"/>
          <w:szCs w:val="22"/>
        </w:rPr>
      </w:pPr>
      <w:r>
        <w:rPr>
          <w:rFonts w:ascii="Arial" w:eastAsia="Arial" w:hAnsi="Arial" w:cs="Arial"/>
          <w:sz w:val="22"/>
          <w:szCs w:val="22"/>
          <w:lang w:bidi="cy-GB"/>
        </w:rPr>
        <w:t>11.5</w:t>
      </w:r>
      <w:r>
        <w:rPr>
          <w:rFonts w:ascii="Arial" w:eastAsia="Arial" w:hAnsi="Arial" w:cs="Arial"/>
          <w:sz w:val="22"/>
          <w:szCs w:val="22"/>
          <w:lang w:bidi="cy-GB"/>
        </w:rPr>
        <w:tab/>
        <w:t xml:space="preserve">Bydd yr Unigolyn a Enwir yn argymell unigolion i'r Llywydd ac Is-Ganghellor ar gyfer y Panel Apêl. Bydd yr Unigolyn a Enwir yn penodi aelod o staff o’r Gwasanaethau Proffesiynol, nad oedd yn rhan o'r achos yn flaenorol, i ddarparu cymorth i'r Panel </w:t>
      </w:r>
    </w:p>
    <w:p w14:paraId="35FDB287" w14:textId="69F4647F" w:rsidR="001C32FA" w:rsidRPr="00B95426" w:rsidRDefault="008800A2" w:rsidP="001C32FA">
      <w:pPr>
        <w:spacing w:after="240" w:line="240" w:lineRule="exact"/>
        <w:ind w:left="720" w:hanging="720"/>
        <w:rPr>
          <w:rFonts w:ascii="Arial" w:hAnsi="Arial" w:cs="Arial"/>
          <w:sz w:val="22"/>
          <w:szCs w:val="22"/>
        </w:rPr>
      </w:pPr>
      <w:r>
        <w:rPr>
          <w:rFonts w:ascii="Arial" w:eastAsia="Arial" w:hAnsi="Arial" w:cs="Arial"/>
          <w:sz w:val="22"/>
          <w:szCs w:val="22"/>
          <w:lang w:bidi="cy-GB"/>
        </w:rPr>
        <w:t>11.6</w:t>
      </w:r>
      <w:r>
        <w:rPr>
          <w:rFonts w:ascii="Arial" w:eastAsia="Arial" w:hAnsi="Arial" w:cs="Arial"/>
          <w:sz w:val="22"/>
          <w:szCs w:val="22"/>
          <w:lang w:bidi="cy-GB"/>
        </w:rPr>
        <w:tab/>
        <w:t>Panel Apêl</w:t>
      </w:r>
    </w:p>
    <w:p w14:paraId="60B6BE48" w14:textId="77777777" w:rsidR="001C32FA" w:rsidRPr="001C32FA" w:rsidRDefault="001C32FA" w:rsidP="001C32FA">
      <w:pPr>
        <w:spacing w:after="240" w:line="240" w:lineRule="exact"/>
        <w:ind w:left="1440" w:hanging="742"/>
        <w:rPr>
          <w:rFonts w:ascii="Arial" w:hAnsi="Arial" w:cs="Arial"/>
          <w:sz w:val="22"/>
          <w:szCs w:val="22"/>
        </w:rPr>
      </w:pPr>
      <w:r w:rsidRPr="001C32FA">
        <w:rPr>
          <w:rFonts w:ascii="Arial" w:eastAsia="Arial" w:hAnsi="Arial" w:cs="Arial"/>
          <w:sz w:val="22"/>
          <w:szCs w:val="22"/>
          <w:lang w:bidi="cy-GB"/>
        </w:rPr>
        <w:t>.1</w:t>
      </w:r>
      <w:r w:rsidRPr="001C32FA">
        <w:rPr>
          <w:rFonts w:ascii="Arial" w:eastAsia="Arial" w:hAnsi="Arial" w:cs="Arial"/>
          <w:sz w:val="22"/>
          <w:szCs w:val="22"/>
          <w:lang w:bidi="cy-GB"/>
        </w:rPr>
        <w:tab/>
        <w:t>Bydd y Panel Apêl yn cynnwys:</w:t>
      </w:r>
    </w:p>
    <w:p w14:paraId="5DAEB6CE" w14:textId="12EC404A" w:rsidR="001C32FA" w:rsidRPr="001C32FA" w:rsidRDefault="001C32FA" w:rsidP="001C32FA">
      <w:pPr>
        <w:spacing w:after="240" w:line="240" w:lineRule="exact"/>
        <w:ind w:left="2182" w:hanging="742"/>
        <w:rPr>
          <w:rFonts w:ascii="Arial" w:hAnsi="Arial" w:cs="Arial"/>
          <w:sz w:val="22"/>
          <w:szCs w:val="22"/>
        </w:rPr>
      </w:pPr>
      <w:r w:rsidRPr="001C32FA">
        <w:rPr>
          <w:rFonts w:ascii="Arial" w:eastAsia="Arial" w:hAnsi="Arial" w:cs="Arial"/>
          <w:sz w:val="22"/>
          <w:szCs w:val="22"/>
          <w:lang w:bidi="cy-GB"/>
        </w:rPr>
        <w:t>1)</w:t>
      </w:r>
      <w:r w:rsidRPr="001C32FA">
        <w:rPr>
          <w:rFonts w:ascii="Arial" w:eastAsia="Arial" w:hAnsi="Arial" w:cs="Arial"/>
          <w:sz w:val="22"/>
          <w:szCs w:val="22"/>
          <w:lang w:bidi="cy-GB"/>
        </w:rPr>
        <w:tab/>
        <w:t>Cadeirydd, gyda gwybodaeth berthnasol cyfreithiol a/neu ymchwiliad i gwynion na fydd yn aelod o'r Brifysgol (ond gall fod yn aelod o Gyngor Prifysgol Caerdydd)</w:t>
      </w:r>
    </w:p>
    <w:p w14:paraId="12A7F732" w14:textId="77777777" w:rsidR="001C32FA" w:rsidRPr="001C32FA" w:rsidRDefault="001C32FA" w:rsidP="001C32FA">
      <w:pPr>
        <w:spacing w:after="240" w:line="240" w:lineRule="exact"/>
        <w:ind w:left="2182" w:hanging="742"/>
        <w:rPr>
          <w:rFonts w:ascii="Arial" w:hAnsi="Arial" w:cs="Arial"/>
          <w:sz w:val="22"/>
          <w:szCs w:val="22"/>
        </w:rPr>
      </w:pPr>
      <w:r w:rsidRPr="001C32FA">
        <w:rPr>
          <w:rFonts w:ascii="Arial" w:eastAsia="Arial" w:hAnsi="Arial" w:cs="Arial"/>
          <w:sz w:val="22"/>
          <w:szCs w:val="22"/>
          <w:lang w:bidi="cy-GB"/>
        </w:rPr>
        <w:t>2)</w:t>
      </w:r>
      <w:r w:rsidRPr="001C32FA">
        <w:rPr>
          <w:rFonts w:ascii="Arial" w:eastAsia="Arial" w:hAnsi="Arial" w:cs="Arial"/>
          <w:sz w:val="22"/>
          <w:szCs w:val="22"/>
          <w:lang w:bidi="cy-GB"/>
        </w:rPr>
        <w:tab/>
        <w:t>dau unigolyn annibynnol. Bydd un ohonynt o du allan i’r Brifysgol a bydd gan un ohonynt arbenigedd perthnasol yn y maes academaidd dan sylw</w:t>
      </w:r>
    </w:p>
    <w:p w14:paraId="50C30464" w14:textId="77777777" w:rsidR="001C32FA" w:rsidRPr="001C32FA" w:rsidRDefault="001C32FA" w:rsidP="001C32FA">
      <w:pPr>
        <w:spacing w:after="240" w:line="240" w:lineRule="exact"/>
        <w:ind w:left="1440" w:hanging="742"/>
        <w:rPr>
          <w:rFonts w:ascii="Arial" w:hAnsi="Arial" w:cs="Arial"/>
          <w:sz w:val="22"/>
          <w:szCs w:val="22"/>
        </w:rPr>
      </w:pPr>
      <w:r w:rsidRPr="001C32FA">
        <w:rPr>
          <w:rFonts w:ascii="Arial" w:eastAsia="Arial" w:hAnsi="Arial" w:cs="Arial"/>
          <w:sz w:val="22"/>
          <w:szCs w:val="22"/>
          <w:lang w:bidi="cy-GB"/>
        </w:rPr>
        <w:t>.2</w:t>
      </w:r>
      <w:r w:rsidRPr="001C32FA">
        <w:rPr>
          <w:rFonts w:ascii="Arial" w:eastAsia="Arial" w:hAnsi="Arial" w:cs="Arial"/>
          <w:sz w:val="22"/>
          <w:szCs w:val="22"/>
          <w:lang w:bidi="cy-GB"/>
        </w:rPr>
        <w:tab/>
        <w:t>Ni fydd yr un aelod o’r Panel Apêl wedi bod yn rhan o'r ymchwiliad yn flaenorol.</w:t>
      </w:r>
    </w:p>
    <w:p w14:paraId="648C5840" w14:textId="77777777" w:rsidR="001C32FA" w:rsidRPr="001C32FA" w:rsidRDefault="001C32FA" w:rsidP="001C32FA">
      <w:pPr>
        <w:spacing w:after="240" w:line="240" w:lineRule="exact"/>
        <w:ind w:left="1440" w:hanging="742"/>
        <w:rPr>
          <w:rFonts w:ascii="Arial" w:hAnsi="Arial" w:cs="Arial"/>
          <w:sz w:val="22"/>
          <w:szCs w:val="22"/>
        </w:rPr>
      </w:pPr>
      <w:r w:rsidRPr="001C32FA">
        <w:rPr>
          <w:rFonts w:ascii="Arial" w:eastAsia="Arial" w:hAnsi="Arial" w:cs="Arial"/>
          <w:sz w:val="22"/>
          <w:szCs w:val="22"/>
          <w:lang w:bidi="cy-GB"/>
        </w:rPr>
        <w:lastRenderedPageBreak/>
        <w:t>.3</w:t>
      </w:r>
      <w:r w:rsidRPr="001C32FA">
        <w:rPr>
          <w:rFonts w:ascii="Arial" w:eastAsia="Arial" w:hAnsi="Arial" w:cs="Arial"/>
          <w:sz w:val="22"/>
          <w:szCs w:val="22"/>
          <w:lang w:bidi="cy-GB"/>
        </w:rPr>
        <w:tab/>
        <w:t>Bydd y Panel Apêl fel rheol yn cynnal gwrandawiad cyn pen tri mis o dderbyn hysbysiad yr Apêl. Gall y Panel wahodd y partïon ac unigolion perthnasol eraill i ddod i wneud sylwadau.</w:t>
      </w:r>
    </w:p>
    <w:p w14:paraId="77228CFA" w14:textId="77777777" w:rsidR="001C32FA" w:rsidRPr="00491D0C" w:rsidRDefault="001C32FA" w:rsidP="001C32FA">
      <w:pPr>
        <w:spacing w:after="240" w:line="240" w:lineRule="exact"/>
        <w:ind w:left="1440" w:hanging="742"/>
        <w:rPr>
          <w:rFonts w:ascii="Arial" w:hAnsi="Arial" w:cs="Arial"/>
          <w:sz w:val="22"/>
          <w:szCs w:val="22"/>
        </w:rPr>
      </w:pPr>
      <w:r w:rsidRPr="001C32FA">
        <w:rPr>
          <w:rFonts w:ascii="Arial" w:eastAsia="Arial" w:hAnsi="Arial" w:cs="Arial"/>
          <w:sz w:val="22"/>
          <w:szCs w:val="22"/>
          <w:lang w:bidi="cy-GB"/>
        </w:rPr>
        <w:t>.4</w:t>
      </w:r>
      <w:r w:rsidRPr="001C32FA">
        <w:rPr>
          <w:rFonts w:ascii="Arial" w:eastAsia="Arial" w:hAnsi="Arial" w:cs="Arial"/>
          <w:sz w:val="22"/>
          <w:szCs w:val="22"/>
          <w:lang w:bidi="cy-GB"/>
        </w:rPr>
        <w:tab/>
        <w:t xml:space="preserve">Bydd y Panel Apêl yn cael yr holl ddogfennau o achos y Panel Ymchwilio ac o’r Broses Sgrinio. </w:t>
      </w:r>
    </w:p>
    <w:p w14:paraId="03874B16" w14:textId="18D06FAC" w:rsidR="001C32FA" w:rsidRPr="00491D0C" w:rsidRDefault="001C32FA" w:rsidP="001C32FA">
      <w:pPr>
        <w:spacing w:after="240" w:line="240" w:lineRule="exact"/>
        <w:ind w:left="1440" w:hanging="742"/>
        <w:rPr>
          <w:rFonts w:ascii="Arial" w:hAnsi="Arial" w:cs="Arial"/>
          <w:sz w:val="22"/>
          <w:szCs w:val="22"/>
        </w:rPr>
      </w:pPr>
      <w:r w:rsidRPr="00491D0C">
        <w:rPr>
          <w:rFonts w:ascii="Arial" w:eastAsia="Arial" w:hAnsi="Arial" w:cs="Arial"/>
          <w:sz w:val="22"/>
          <w:szCs w:val="22"/>
          <w:lang w:bidi="cy-GB"/>
        </w:rPr>
        <w:t>.5</w:t>
      </w:r>
      <w:r w:rsidRPr="00491D0C">
        <w:rPr>
          <w:rFonts w:ascii="Arial" w:eastAsia="Arial" w:hAnsi="Arial" w:cs="Arial"/>
          <w:sz w:val="22"/>
          <w:szCs w:val="22"/>
          <w:lang w:bidi="cy-GB"/>
        </w:rPr>
        <w:tab/>
        <w:t>Bydd y Panel Apêl yn pennu’r amserlen i gynnal yr apêl.</w:t>
      </w:r>
    </w:p>
    <w:p w14:paraId="78582CA2" w14:textId="77777777" w:rsidR="001C32FA" w:rsidRPr="001C32FA" w:rsidRDefault="001C32FA" w:rsidP="001C32FA">
      <w:pPr>
        <w:spacing w:after="240" w:line="240" w:lineRule="exact"/>
        <w:ind w:left="1440" w:hanging="742"/>
        <w:rPr>
          <w:rFonts w:ascii="Arial" w:hAnsi="Arial" w:cs="Arial"/>
          <w:sz w:val="22"/>
          <w:szCs w:val="22"/>
        </w:rPr>
      </w:pPr>
      <w:r w:rsidRPr="00491D0C">
        <w:rPr>
          <w:rFonts w:ascii="Arial" w:eastAsia="Arial" w:hAnsi="Arial" w:cs="Arial"/>
          <w:sz w:val="22"/>
          <w:szCs w:val="22"/>
          <w:lang w:bidi="cy-GB"/>
        </w:rPr>
        <w:t>.6</w:t>
      </w:r>
      <w:r w:rsidRPr="00491D0C">
        <w:rPr>
          <w:rFonts w:ascii="Arial" w:eastAsia="Arial" w:hAnsi="Arial" w:cs="Arial"/>
          <w:sz w:val="22"/>
          <w:szCs w:val="22"/>
          <w:lang w:bidi="cy-GB"/>
        </w:rPr>
        <w:tab/>
        <w:t xml:space="preserve">Bydd y Panel Apêl yn cyflwyno Adroddiad i'r Llywydd a’r Is-Ganghellor, fel rheol ymhen 28 diwrnod o wrandawiad yr apêl. Bydd yr Adroddiad yn dweud a yw’r apêl wedi'i chadarnhau’n llawn, yn rhannol neu wedi’i gwrthod. </w:t>
      </w:r>
    </w:p>
    <w:p w14:paraId="69B5320B" w14:textId="77777777" w:rsidR="001C32FA" w:rsidRPr="001C32FA" w:rsidRDefault="001C32FA" w:rsidP="001C32FA">
      <w:pPr>
        <w:spacing w:after="240" w:line="240" w:lineRule="exact"/>
        <w:ind w:left="1440" w:hanging="742"/>
        <w:rPr>
          <w:rFonts w:ascii="Arial" w:hAnsi="Arial" w:cs="Arial"/>
          <w:sz w:val="22"/>
          <w:szCs w:val="22"/>
        </w:rPr>
      </w:pPr>
      <w:r w:rsidRPr="001C32FA">
        <w:rPr>
          <w:rFonts w:ascii="Arial" w:eastAsia="Arial" w:hAnsi="Arial" w:cs="Arial"/>
          <w:sz w:val="22"/>
          <w:szCs w:val="22"/>
          <w:lang w:bidi="cy-GB"/>
        </w:rPr>
        <w:t>.7</w:t>
      </w:r>
      <w:r w:rsidRPr="001C32FA">
        <w:rPr>
          <w:rFonts w:ascii="Arial" w:eastAsia="Arial" w:hAnsi="Arial" w:cs="Arial"/>
          <w:sz w:val="22"/>
          <w:szCs w:val="22"/>
          <w:lang w:bidi="cy-GB"/>
        </w:rPr>
        <w:tab/>
        <w:t>Bydd gan y Panel Apêl y pŵer i wrthdroi neu addasu penderfyniad neu argymhelliad y Panel Ymchwilio.</w:t>
      </w:r>
    </w:p>
    <w:p w14:paraId="674DBF1D" w14:textId="77777777" w:rsidR="001C32FA" w:rsidRPr="001C32FA" w:rsidRDefault="001C32FA" w:rsidP="001C32FA">
      <w:pPr>
        <w:spacing w:after="240" w:line="240" w:lineRule="exact"/>
        <w:ind w:left="1440" w:hanging="742"/>
        <w:rPr>
          <w:rFonts w:ascii="Arial" w:hAnsi="Arial" w:cs="Arial"/>
          <w:sz w:val="22"/>
          <w:szCs w:val="22"/>
        </w:rPr>
      </w:pPr>
      <w:r w:rsidRPr="001C32FA">
        <w:rPr>
          <w:rFonts w:ascii="Arial" w:eastAsia="Arial" w:hAnsi="Arial" w:cs="Arial"/>
          <w:sz w:val="22"/>
          <w:szCs w:val="22"/>
          <w:lang w:bidi="cy-GB"/>
        </w:rPr>
        <w:t>.8</w:t>
      </w:r>
      <w:r w:rsidRPr="001C32FA">
        <w:rPr>
          <w:rFonts w:ascii="Arial" w:eastAsia="Arial" w:hAnsi="Arial" w:cs="Arial"/>
          <w:sz w:val="22"/>
          <w:szCs w:val="22"/>
          <w:lang w:bidi="cy-GB"/>
        </w:rPr>
        <w:tab/>
        <w:t>Bydd yr Atebydd [a Phennaeth yr Ysgol a Phennaeth y Coleg] yn cael gwybod am ganlyniad yr Apêl;</w:t>
      </w:r>
    </w:p>
    <w:p w14:paraId="2CA9A3B0" w14:textId="074DBD56" w:rsidR="001C32FA" w:rsidRDefault="001C32FA" w:rsidP="001C32FA">
      <w:pPr>
        <w:spacing w:after="240" w:line="240" w:lineRule="exact"/>
        <w:ind w:left="1440" w:hanging="742"/>
        <w:rPr>
          <w:rFonts w:ascii="Arial" w:hAnsi="Arial" w:cs="Arial"/>
          <w:sz w:val="22"/>
          <w:szCs w:val="22"/>
        </w:rPr>
      </w:pPr>
      <w:r w:rsidRPr="001C32FA">
        <w:rPr>
          <w:rFonts w:ascii="Arial" w:eastAsia="Arial" w:hAnsi="Arial" w:cs="Arial"/>
          <w:sz w:val="22"/>
          <w:szCs w:val="22"/>
          <w:lang w:bidi="cy-GB"/>
        </w:rPr>
        <w:t>.9</w:t>
      </w:r>
      <w:r w:rsidRPr="001C32FA">
        <w:rPr>
          <w:rFonts w:ascii="Arial" w:eastAsia="Arial" w:hAnsi="Arial" w:cs="Arial"/>
          <w:sz w:val="22"/>
          <w:szCs w:val="22"/>
          <w:lang w:bidi="cy-GB"/>
        </w:rPr>
        <w:tab/>
        <w:t xml:space="preserve">Mae penderfyniad y Panel Apêl yn derfynol ac mae’n gyfystyr â chwblhau Gweithdrefnau’r Brifysgol ar gyfer Ymdrin â Honiadau o Gamymddwyn Academaidd mewn Ymchwil. </w:t>
      </w:r>
    </w:p>
    <w:p w14:paraId="25D295BE" w14:textId="5CA6C1E6" w:rsidR="00BD5C46" w:rsidRPr="008800A2" w:rsidRDefault="00BD5C46" w:rsidP="008800A2">
      <w:pPr>
        <w:pStyle w:val="ListParagraph"/>
        <w:numPr>
          <w:ilvl w:val="0"/>
          <w:numId w:val="23"/>
        </w:numPr>
        <w:spacing w:after="240" w:line="240" w:lineRule="exact"/>
        <w:rPr>
          <w:rFonts w:ascii="Arial" w:hAnsi="Arial" w:cs="Arial"/>
          <w:b/>
          <w:bCs/>
        </w:rPr>
      </w:pPr>
      <w:r w:rsidRPr="008800A2">
        <w:rPr>
          <w:rFonts w:ascii="Arial" w:eastAsia="Arial" w:hAnsi="Arial" w:cs="Arial"/>
          <w:b/>
          <w:lang w:bidi="cy-GB"/>
        </w:rPr>
        <w:t xml:space="preserve">Cam Canlyniadau ac Adrodd yn ôl </w:t>
      </w:r>
    </w:p>
    <w:p w14:paraId="1B328582" w14:textId="5670BD32" w:rsidR="00CF0057" w:rsidRDefault="008800A2" w:rsidP="00CF0057">
      <w:pPr>
        <w:spacing w:after="240" w:line="240" w:lineRule="exact"/>
        <w:ind w:left="720" w:hanging="720"/>
        <w:rPr>
          <w:rFonts w:ascii="Arial" w:hAnsi="Arial" w:cs="Arial"/>
          <w:sz w:val="22"/>
          <w:szCs w:val="22"/>
        </w:rPr>
      </w:pPr>
      <w:r>
        <w:rPr>
          <w:rFonts w:ascii="Arial" w:eastAsia="Arial" w:hAnsi="Arial" w:cs="Arial"/>
          <w:sz w:val="22"/>
          <w:szCs w:val="22"/>
          <w:lang w:bidi="cy-GB"/>
        </w:rPr>
        <w:t>12.1</w:t>
      </w:r>
      <w:r>
        <w:rPr>
          <w:rFonts w:ascii="Arial" w:eastAsia="Arial" w:hAnsi="Arial" w:cs="Arial"/>
          <w:sz w:val="22"/>
          <w:szCs w:val="22"/>
          <w:lang w:bidi="cy-GB"/>
        </w:rPr>
        <w:tab/>
        <w:t>Diben y cam Canlyniadau ac Adrodd yn ôl yw sicrhau bod yr holl gamau angenrheidiol yn cael eu cymryd ar ddiwedd y weithdrefn hon, gan gynnwys ond heb fod yn gyfyngedig i gamau sy'n codi yn dilyn unrhyw adolygiad Panel Sgrinio neu Ymchwiliad Llawn a allai fod wedi digwydd, a sicrhau bod y cofnod ymchwil yn gywir.</w:t>
      </w:r>
    </w:p>
    <w:p w14:paraId="3E6F4B4B" w14:textId="48370B77" w:rsidR="00BD5C46" w:rsidRDefault="008800A2" w:rsidP="00CF0057">
      <w:pPr>
        <w:spacing w:after="240" w:line="240" w:lineRule="exact"/>
        <w:ind w:left="720" w:hanging="720"/>
        <w:rPr>
          <w:rFonts w:ascii="Arial" w:hAnsi="Arial" w:cs="Arial"/>
          <w:sz w:val="22"/>
          <w:szCs w:val="22"/>
        </w:rPr>
      </w:pPr>
      <w:r>
        <w:rPr>
          <w:rFonts w:ascii="Arial" w:eastAsia="Arial" w:hAnsi="Arial" w:cs="Arial"/>
          <w:sz w:val="22"/>
          <w:szCs w:val="22"/>
          <w:lang w:bidi="cy-GB"/>
        </w:rPr>
        <w:t>12.2</w:t>
      </w:r>
      <w:r>
        <w:rPr>
          <w:rFonts w:ascii="Arial" w:eastAsia="Arial" w:hAnsi="Arial" w:cs="Arial"/>
          <w:sz w:val="22"/>
          <w:szCs w:val="22"/>
          <w:lang w:bidi="cy-GB"/>
        </w:rPr>
        <w:tab/>
        <w:t xml:space="preserve">Y Person a Enwir sy'n gyfrifol am sicrhau bod y camau a ddisgrifir dan y cam hwn yn cael eu cyflawni. Efallai y bydd angen cynnwys Ysgolion neu adrannau eraill yn y Brifysgol a/neu sefydliadau allanol ar gyfer rhai camau gweithredu. </w:t>
      </w:r>
    </w:p>
    <w:p w14:paraId="17108D40" w14:textId="1629ACF1" w:rsidR="00BD5C46" w:rsidRDefault="008800A2" w:rsidP="00CF0057">
      <w:pPr>
        <w:spacing w:after="240" w:line="240" w:lineRule="exact"/>
        <w:ind w:left="720" w:hanging="720"/>
        <w:rPr>
          <w:rFonts w:ascii="Arial" w:hAnsi="Arial" w:cs="Arial"/>
          <w:sz w:val="22"/>
          <w:szCs w:val="22"/>
        </w:rPr>
      </w:pPr>
      <w:r>
        <w:rPr>
          <w:rFonts w:ascii="Arial" w:eastAsia="Arial" w:hAnsi="Arial" w:cs="Arial"/>
          <w:sz w:val="22"/>
          <w:szCs w:val="22"/>
          <w:lang w:bidi="cy-GB"/>
        </w:rPr>
        <w:t>12.3</w:t>
      </w:r>
      <w:r>
        <w:rPr>
          <w:rFonts w:ascii="Arial" w:eastAsia="Arial" w:hAnsi="Arial" w:cs="Arial"/>
          <w:sz w:val="22"/>
          <w:szCs w:val="22"/>
          <w:lang w:bidi="cy-GB"/>
        </w:rPr>
        <w:tab/>
        <w:t xml:space="preserve">Y Person a Enwir sy'n gyfrifol am sicrhau bod unrhyw gamau angenrheidiol yn cael eu cyflawni ar ôl i'r ymchwiliad gael ei gwblhau. Yn gyffredinol, gall y camau hyn gynnwys: </w:t>
      </w:r>
    </w:p>
    <w:p w14:paraId="0D868D2B" w14:textId="77777777" w:rsidR="00D66806" w:rsidRDefault="00BD5C46" w:rsidP="008800A2">
      <w:pPr>
        <w:pStyle w:val="ListParagraph"/>
        <w:numPr>
          <w:ilvl w:val="0"/>
          <w:numId w:val="10"/>
        </w:numPr>
        <w:spacing w:after="240" w:line="240" w:lineRule="exact"/>
        <w:rPr>
          <w:rFonts w:ascii="Arial" w:hAnsi="Arial" w:cs="Arial"/>
        </w:rPr>
      </w:pPr>
      <w:r w:rsidRPr="00BD5C46">
        <w:rPr>
          <w:rFonts w:ascii="Arial" w:eastAsia="Arial" w:hAnsi="Arial" w:cs="Arial"/>
          <w:lang w:bidi="cy-GB"/>
        </w:rPr>
        <w:t xml:space="preserve">Camau gweithredu sy'n ymwneud â gweithredu a chasglu'r Weithdrefn hon (yn amodol ar unrhyw apêl ddilynol), gan gynnwys trosglwyddo gwybodaeth yn briodol i unrhyw brosesau dilynol yn y Brifysgol, neu fesurau anffurfiol a/neu i unrhyw brosesau perthnasol gan sefydliadau allanol. </w:t>
      </w:r>
    </w:p>
    <w:p w14:paraId="45CED50D" w14:textId="6144B581" w:rsidR="00D66806" w:rsidRDefault="00BD5C46" w:rsidP="008800A2">
      <w:pPr>
        <w:pStyle w:val="ListParagraph"/>
        <w:numPr>
          <w:ilvl w:val="0"/>
          <w:numId w:val="10"/>
        </w:numPr>
        <w:spacing w:after="240" w:line="240" w:lineRule="exact"/>
        <w:rPr>
          <w:rFonts w:ascii="Arial" w:hAnsi="Arial" w:cs="Arial"/>
        </w:rPr>
      </w:pPr>
      <w:r w:rsidRPr="00BD5C46">
        <w:rPr>
          <w:rFonts w:ascii="Arial" w:eastAsia="Arial" w:hAnsi="Arial" w:cs="Arial"/>
          <w:lang w:bidi="cy-GB"/>
        </w:rPr>
        <w:t>Adrodd ar y canlyniadau i gydweithwyr/cyrff perthnasol yn y Brifysgol, er enghraifft rheolwyr llinell/Adnoddau Dynol</w:t>
      </w:r>
    </w:p>
    <w:p w14:paraId="564AA13E" w14:textId="65B415C1" w:rsidR="00D66806" w:rsidRDefault="00BD5C46" w:rsidP="008800A2">
      <w:pPr>
        <w:pStyle w:val="ListParagraph"/>
        <w:numPr>
          <w:ilvl w:val="0"/>
          <w:numId w:val="10"/>
        </w:numPr>
        <w:spacing w:after="240" w:line="240" w:lineRule="exact"/>
        <w:rPr>
          <w:rFonts w:ascii="Arial" w:hAnsi="Arial" w:cs="Arial"/>
        </w:rPr>
      </w:pPr>
      <w:r w:rsidRPr="00BD5C46">
        <w:rPr>
          <w:rFonts w:ascii="Arial" w:eastAsia="Arial" w:hAnsi="Arial" w:cs="Arial"/>
          <w:lang w:bidi="cy-GB"/>
        </w:rPr>
        <w:t>Gwneud datgeliadau angenrheidiol ar ganlyniadau defnydd o'r Weithdrefn i sefydliadau allanol perthnasol a phartïon perthnasol eraill</w:t>
      </w:r>
    </w:p>
    <w:p w14:paraId="4CAC9C9C" w14:textId="77777777" w:rsidR="00D66806" w:rsidRDefault="00BD5C46" w:rsidP="008800A2">
      <w:pPr>
        <w:pStyle w:val="ListParagraph"/>
        <w:numPr>
          <w:ilvl w:val="0"/>
          <w:numId w:val="10"/>
        </w:numPr>
        <w:spacing w:after="240" w:line="240" w:lineRule="exact"/>
        <w:rPr>
          <w:rFonts w:ascii="Arial" w:hAnsi="Arial" w:cs="Arial"/>
        </w:rPr>
      </w:pPr>
      <w:r w:rsidRPr="00BD5C46">
        <w:rPr>
          <w:rFonts w:ascii="Arial" w:eastAsia="Arial" w:hAnsi="Arial" w:cs="Arial"/>
          <w:lang w:bidi="cy-GB"/>
        </w:rPr>
        <w:t xml:space="preserve">Dyletswydd gofal i bartïon cysylltiedig eraill, gan gynnwys ond heb fod yn gyfyngedig i gyfranogwyr ymchwil. </w:t>
      </w:r>
    </w:p>
    <w:p w14:paraId="1D15C7B6" w14:textId="4B628079" w:rsidR="00D66806" w:rsidRDefault="00A007C5" w:rsidP="008800A2">
      <w:pPr>
        <w:pStyle w:val="ListParagraph"/>
        <w:numPr>
          <w:ilvl w:val="0"/>
          <w:numId w:val="10"/>
        </w:numPr>
        <w:spacing w:after="240" w:line="240" w:lineRule="exact"/>
        <w:rPr>
          <w:rFonts w:ascii="Arial" w:hAnsi="Arial" w:cs="Arial"/>
        </w:rPr>
      </w:pPr>
      <w:r>
        <w:rPr>
          <w:rFonts w:ascii="Arial" w:eastAsia="Arial" w:hAnsi="Arial" w:cs="Arial"/>
          <w:lang w:bidi="cy-GB"/>
        </w:rPr>
        <w:t xml:space="preserve">Cymryd camau i helpu i sicrhau bod y cofnod ymchwil yn gywir. </w:t>
      </w:r>
    </w:p>
    <w:p w14:paraId="111F15BC" w14:textId="0AC15F22" w:rsidR="00D66806" w:rsidRPr="00D66806" w:rsidRDefault="00BD5C46" w:rsidP="008800A2">
      <w:pPr>
        <w:pStyle w:val="ListParagraph"/>
        <w:numPr>
          <w:ilvl w:val="0"/>
          <w:numId w:val="10"/>
        </w:numPr>
        <w:spacing w:after="240" w:line="240" w:lineRule="exact"/>
        <w:rPr>
          <w:rFonts w:ascii="Arial" w:hAnsi="Arial" w:cs="Arial"/>
        </w:rPr>
      </w:pPr>
      <w:r w:rsidRPr="00BD5C46">
        <w:rPr>
          <w:rFonts w:ascii="Arial" w:eastAsia="Arial" w:hAnsi="Arial" w:cs="Arial"/>
          <w:lang w:bidi="cy-GB"/>
        </w:rPr>
        <w:t>Mynd i'r afael â materion gweithdrefnol neu sefydliadol a ddatgelwyd yn ystod yr ymchwiliad</w:t>
      </w:r>
    </w:p>
    <w:p w14:paraId="2DB1854E" w14:textId="5E07023B" w:rsidR="000E5384" w:rsidRPr="001C32FA" w:rsidRDefault="008800A2" w:rsidP="00CF0057">
      <w:pPr>
        <w:spacing w:after="240" w:line="240" w:lineRule="exact"/>
        <w:ind w:left="720" w:hanging="720"/>
        <w:rPr>
          <w:rFonts w:ascii="Arial" w:hAnsi="Arial" w:cs="Arial"/>
          <w:sz w:val="22"/>
          <w:szCs w:val="22"/>
        </w:rPr>
      </w:pPr>
      <w:r>
        <w:rPr>
          <w:rFonts w:ascii="Arial" w:eastAsia="Arial" w:hAnsi="Arial" w:cs="Arial"/>
          <w:lang w:bidi="cy-GB"/>
        </w:rPr>
        <w:t>12.4</w:t>
      </w:r>
      <w:r>
        <w:rPr>
          <w:rFonts w:ascii="Arial" w:eastAsia="Arial" w:hAnsi="Arial" w:cs="Arial"/>
          <w:lang w:bidi="cy-GB"/>
        </w:rPr>
        <w:tab/>
      </w:r>
      <w:r w:rsidR="00BD5C46" w:rsidRPr="00CF0057">
        <w:rPr>
          <w:rFonts w:ascii="Arial" w:eastAsia="Arial" w:hAnsi="Arial" w:cs="Arial"/>
          <w:sz w:val="22"/>
          <w:szCs w:val="22"/>
          <w:lang w:bidi="cy-GB"/>
        </w:rPr>
        <w:t>Bydd yr amserlen ar gyfer gweithredu'r cam hwn yn amrywio yn dibynnu ar raddfa'r gweithredu sydd ei angen. Dylai'r Person a Enwir anelu at sicrhau eu bod yn cael eu cwblhau o fewn tri mis ar ôl cwblhau'r ymchwiliad. Fodd bynnag, mae'n bosibl y bydd angen mwy o amser i gwblhau rhai camau gweithredu.</w:t>
      </w:r>
    </w:p>
    <w:tbl>
      <w:tblPr>
        <w:tblpPr w:leftFromText="180" w:rightFromText="180" w:vertAnchor="text" w:horzAnchor="margin" w:tblpXSpec="center" w:tblpY="374"/>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636"/>
        <w:gridCol w:w="37"/>
        <w:gridCol w:w="2368"/>
        <w:gridCol w:w="4570"/>
      </w:tblGrid>
      <w:tr w:rsidR="00596C7D" w:rsidRPr="00F40F53" w14:paraId="3888AACB" w14:textId="77777777" w:rsidTr="005E3087">
        <w:trPr>
          <w:trHeight w:val="1552"/>
          <w:jc w:val="center"/>
        </w:trPr>
        <w:tc>
          <w:tcPr>
            <w:tcW w:w="9634" w:type="dxa"/>
            <w:gridSpan w:val="5"/>
            <w:vAlign w:val="center"/>
          </w:tcPr>
          <w:p w14:paraId="0FF4AC74" w14:textId="77777777" w:rsidR="00596C7D" w:rsidRPr="00F40F53" w:rsidRDefault="00596C7D" w:rsidP="00E07591">
            <w:pPr>
              <w:spacing w:after="200" w:line="276" w:lineRule="auto"/>
              <w:rPr>
                <w:rFonts w:ascii="Arial" w:hAnsi="Arial" w:cs="Arial"/>
                <w:b/>
                <w:sz w:val="22"/>
                <w:szCs w:val="22"/>
              </w:rPr>
            </w:pPr>
            <w:r w:rsidRPr="00F40F53">
              <w:rPr>
                <w:rFonts w:ascii="Arial" w:eastAsia="Arial" w:hAnsi="Arial" w:cs="Arial"/>
                <w:b/>
                <w:noProof/>
                <w:sz w:val="22"/>
                <w:szCs w:val="22"/>
                <w:lang w:bidi="cy-GB"/>
              </w:rPr>
              <w:lastRenderedPageBreak/>
              <w:drawing>
                <wp:anchor distT="0" distB="0" distL="114300" distR="114300" simplePos="0" relativeHeight="251659264" behindDoc="0" locked="0" layoutInCell="1" allowOverlap="1" wp14:anchorId="63F198FD" wp14:editId="468700EC">
                  <wp:simplePos x="0" y="0"/>
                  <wp:positionH relativeFrom="column">
                    <wp:posOffset>-249555</wp:posOffset>
                  </wp:positionH>
                  <wp:positionV relativeFrom="paragraph">
                    <wp:posOffset>-1007110</wp:posOffset>
                  </wp:positionV>
                  <wp:extent cx="861060" cy="864870"/>
                  <wp:effectExtent l="0" t="0" r="0" b="0"/>
                  <wp:wrapTopAndBottom/>
                  <wp:docPr id="1" name="Picture 1" descr="http://www.cardiff.ac.uk/identity/downloads/university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diff.ac.uk/identity/downloads/universitylogo-RGB-300.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6106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96C7D" w:rsidRPr="00F40F53" w14:paraId="40474E8B" w14:textId="77777777" w:rsidTr="00E07591">
        <w:trPr>
          <w:trHeight w:val="20"/>
          <w:jc w:val="center"/>
        </w:trPr>
        <w:tc>
          <w:tcPr>
            <w:tcW w:w="2711" w:type="dxa"/>
            <w:gridSpan w:val="2"/>
            <w:vAlign w:val="center"/>
          </w:tcPr>
          <w:p w14:paraId="6E0D009D" w14:textId="77777777" w:rsidR="00596C7D" w:rsidRPr="00F40F53" w:rsidRDefault="00596C7D" w:rsidP="00E07591">
            <w:pPr>
              <w:spacing w:after="200" w:line="276" w:lineRule="auto"/>
              <w:rPr>
                <w:rFonts w:ascii="Arial" w:hAnsi="Arial" w:cs="Arial"/>
                <w:b/>
                <w:bCs/>
                <w:sz w:val="22"/>
                <w:szCs w:val="22"/>
              </w:rPr>
            </w:pPr>
            <w:r w:rsidRPr="00F40F53">
              <w:rPr>
                <w:rFonts w:ascii="Arial" w:eastAsia="Arial" w:hAnsi="Arial" w:cs="Arial"/>
                <w:b/>
                <w:sz w:val="22"/>
                <w:szCs w:val="22"/>
                <w:lang w:bidi="cy-GB"/>
              </w:rPr>
              <w:t>Teitl y Ddogfen:</w:t>
            </w:r>
          </w:p>
        </w:tc>
        <w:tc>
          <w:tcPr>
            <w:tcW w:w="6923" w:type="dxa"/>
            <w:gridSpan w:val="3"/>
            <w:vAlign w:val="center"/>
          </w:tcPr>
          <w:p w14:paraId="63FEC7E3" w14:textId="41F2D9BB" w:rsidR="00596C7D" w:rsidRPr="004229EE" w:rsidRDefault="000E5384" w:rsidP="00E07591">
            <w:pPr>
              <w:spacing w:after="200" w:line="276" w:lineRule="auto"/>
              <w:rPr>
                <w:rFonts w:ascii="Arial" w:hAnsi="Arial" w:cs="Arial"/>
                <w:sz w:val="22"/>
                <w:szCs w:val="22"/>
              </w:rPr>
            </w:pPr>
            <w:r w:rsidRPr="004229EE">
              <w:rPr>
                <w:rFonts w:ascii="Arial" w:eastAsia="Arial" w:hAnsi="Arial" w:cs="Arial"/>
                <w:sz w:val="22"/>
                <w:szCs w:val="22"/>
                <w:lang w:bidi="cy-GB"/>
              </w:rPr>
              <w:t xml:space="preserve">Camymddwyn Ymchwil Academaidd — Polisi a Gweithdrefn ar gyfer Ymchwilio i Honiadau </w:t>
            </w:r>
          </w:p>
        </w:tc>
      </w:tr>
      <w:tr w:rsidR="00596C7D" w:rsidRPr="00F40F53" w14:paraId="4A47AEE6" w14:textId="77777777" w:rsidTr="00E07591">
        <w:trPr>
          <w:trHeight w:val="20"/>
          <w:jc w:val="center"/>
        </w:trPr>
        <w:tc>
          <w:tcPr>
            <w:tcW w:w="2711" w:type="dxa"/>
            <w:gridSpan w:val="2"/>
            <w:vAlign w:val="center"/>
          </w:tcPr>
          <w:p w14:paraId="0A9D06BD" w14:textId="77777777" w:rsidR="00596C7D" w:rsidRPr="00F40F53" w:rsidRDefault="00596C7D" w:rsidP="00E07591">
            <w:pPr>
              <w:spacing w:after="200" w:line="276" w:lineRule="auto"/>
              <w:rPr>
                <w:rFonts w:ascii="Arial" w:hAnsi="Arial" w:cs="Arial"/>
                <w:b/>
                <w:bCs/>
                <w:sz w:val="22"/>
                <w:szCs w:val="22"/>
              </w:rPr>
            </w:pPr>
            <w:r w:rsidRPr="00F40F53">
              <w:rPr>
                <w:rFonts w:ascii="Arial" w:eastAsia="Arial" w:hAnsi="Arial" w:cs="Arial"/>
                <w:b/>
                <w:sz w:val="22"/>
                <w:szCs w:val="22"/>
                <w:lang w:bidi="cy-GB"/>
              </w:rPr>
              <w:t>Awdur(on) (enw, teitl swydd ac Adran):</w:t>
            </w:r>
          </w:p>
        </w:tc>
        <w:tc>
          <w:tcPr>
            <w:tcW w:w="6923" w:type="dxa"/>
            <w:gridSpan w:val="3"/>
            <w:vAlign w:val="center"/>
          </w:tcPr>
          <w:p w14:paraId="451824C7" w14:textId="6E7E75E1" w:rsidR="00596C7D" w:rsidRPr="004229EE" w:rsidRDefault="000E5384" w:rsidP="00E07591">
            <w:pPr>
              <w:spacing w:after="200" w:line="276" w:lineRule="auto"/>
              <w:rPr>
                <w:rFonts w:ascii="Arial" w:hAnsi="Arial" w:cs="Arial"/>
                <w:sz w:val="22"/>
                <w:szCs w:val="22"/>
              </w:rPr>
            </w:pPr>
            <w:r>
              <w:rPr>
                <w:rFonts w:ascii="Arial" w:eastAsia="Arial" w:hAnsi="Arial" w:cs="Arial"/>
                <w:sz w:val="22"/>
                <w:szCs w:val="22"/>
                <w:lang w:bidi="cy-GB"/>
              </w:rPr>
              <w:t xml:space="preserve">Swyddfa Ysgrifennydd y Brifysgol </w:t>
            </w:r>
          </w:p>
        </w:tc>
      </w:tr>
      <w:tr w:rsidR="00596C7D" w:rsidRPr="00F40F53" w14:paraId="55247DA1" w14:textId="77777777" w:rsidTr="00E07591">
        <w:trPr>
          <w:trHeight w:val="20"/>
          <w:jc w:val="center"/>
        </w:trPr>
        <w:tc>
          <w:tcPr>
            <w:tcW w:w="2711" w:type="dxa"/>
            <w:gridSpan w:val="2"/>
            <w:vAlign w:val="center"/>
          </w:tcPr>
          <w:p w14:paraId="3B0D87C5" w14:textId="77777777" w:rsidR="00596C7D" w:rsidRPr="00F40F53" w:rsidRDefault="00596C7D" w:rsidP="00E07591">
            <w:pPr>
              <w:spacing w:after="200" w:line="276" w:lineRule="auto"/>
              <w:rPr>
                <w:rFonts w:ascii="Arial" w:hAnsi="Arial" w:cs="Arial"/>
                <w:b/>
                <w:bCs/>
                <w:sz w:val="22"/>
                <w:szCs w:val="22"/>
              </w:rPr>
            </w:pPr>
            <w:r w:rsidRPr="00F40F53">
              <w:rPr>
                <w:rFonts w:ascii="Arial" w:eastAsia="Arial" w:hAnsi="Arial" w:cs="Arial"/>
                <w:b/>
                <w:sz w:val="22"/>
                <w:szCs w:val="22"/>
                <w:lang w:bidi="cy-GB"/>
              </w:rPr>
              <w:t>Rhif y Fersiwn:</w:t>
            </w:r>
          </w:p>
        </w:tc>
        <w:tc>
          <w:tcPr>
            <w:tcW w:w="6923" w:type="dxa"/>
            <w:gridSpan w:val="3"/>
            <w:vAlign w:val="center"/>
          </w:tcPr>
          <w:p w14:paraId="111E5EB8" w14:textId="070A948E" w:rsidR="00596C7D" w:rsidRPr="004229EE" w:rsidRDefault="00596C7D" w:rsidP="00E07591">
            <w:pPr>
              <w:spacing w:after="200" w:line="276" w:lineRule="auto"/>
              <w:rPr>
                <w:rFonts w:ascii="Arial" w:hAnsi="Arial" w:cs="Arial"/>
                <w:sz w:val="22"/>
                <w:szCs w:val="22"/>
              </w:rPr>
            </w:pPr>
            <w:r w:rsidRPr="004229EE">
              <w:rPr>
                <w:rFonts w:ascii="Arial" w:eastAsia="Arial" w:hAnsi="Arial" w:cs="Arial"/>
                <w:sz w:val="22"/>
                <w:szCs w:val="22"/>
                <w:lang w:bidi="cy-GB"/>
              </w:rPr>
              <w:t>V4</w:t>
            </w:r>
          </w:p>
        </w:tc>
      </w:tr>
      <w:tr w:rsidR="00596C7D" w:rsidRPr="00F40F53" w14:paraId="0DF5C80B" w14:textId="77777777" w:rsidTr="00E07591">
        <w:trPr>
          <w:trHeight w:val="20"/>
          <w:jc w:val="center"/>
        </w:trPr>
        <w:tc>
          <w:tcPr>
            <w:tcW w:w="2711" w:type="dxa"/>
            <w:gridSpan w:val="2"/>
            <w:vAlign w:val="center"/>
          </w:tcPr>
          <w:p w14:paraId="73F45995" w14:textId="77777777" w:rsidR="00596C7D" w:rsidRPr="00F40F53" w:rsidRDefault="00596C7D" w:rsidP="00E07591">
            <w:pPr>
              <w:spacing w:after="200" w:line="276" w:lineRule="auto"/>
              <w:rPr>
                <w:rFonts w:ascii="Arial" w:hAnsi="Arial" w:cs="Arial"/>
                <w:b/>
                <w:bCs/>
                <w:sz w:val="22"/>
                <w:szCs w:val="22"/>
              </w:rPr>
            </w:pPr>
            <w:r w:rsidRPr="00F40F53">
              <w:rPr>
                <w:rFonts w:ascii="Arial" w:eastAsia="Arial" w:hAnsi="Arial" w:cs="Arial"/>
                <w:b/>
                <w:sz w:val="22"/>
                <w:szCs w:val="22"/>
                <w:lang w:bidi="cy-GB"/>
              </w:rPr>
              <w:t>Statws y Ddogfen:</w:t>
            </w:r>
          </w:p>
        </w:tc>
        <w:tc>
          <w:tcPr>
            <w:tcW w:w="6923" w:type="dxa"/>
            <w:gridSpan w:val="3"/>
            <w:vAlign w:val="center"/>
          </w:tcPr>
          <w:p w14:paraId="001DB001" w14:textId="1F0E67F6" w:rsidR="00596C7D" w:rsidRPr="004229EE" w:rsidRDefault="005A1821" w:rsidP="00E07591">
            <w:pPr>
              <w:spacing w:after="200" w:line="276" w:lineRule="auto"/>
              <w:rPr>
                <w:rFonts w:ascii="Arial" w:hAnsi="Arial" w:cs="Arial"/>
                <w:sz w:val="22"/>
                <w:szCs w:val="22"/>
              </w:rPr>
            </w:pPr>
            <w:r>
              <w:rPr>
                <w:rFonts w:ascii="Arial" w:hAnsi="Arial" w:cs="Arial"/>
                <w:sz w:val="22"/>
                <w:szCs w:val="22"/>
              </w:rPr>
              <w:t>Fersiwn Terfynol (</w:t>
            </w:r>
            <w:bookmarkStart w:id="5" w:name="cysill"/>
            <w:bookmarkEnd w:id="5"/>
            <w:r>
              <w:rPr>
                <w:rFonts w:ascii="Arial" w:hAnsi="Arial" w:cs="Arial"/>
                <w:sz w:val="22"/>
                <w:szCs w:val="22"/>
              </w:rPr>
              <w:t xml:space="preserve">v4 2023) </w:t>
            </w:r>
          </w:p>
        </w:tc>
      </w:tr>
      <w:tr w:rsidR="00596C7D" w:rsidRPr="00F40F53" w14:paraId="44DECF27" w14:textId="77777777" w:rsidTr="00E07591">
        <w:trPr>
          <w:trHeight w:val="20"/>
          <w:jc w:val="center"/>
        </w:trPr>
        <w:tc>
          <w:tcPr>
            <w:tcW w:w="2711" w:type="dxa"/>
            <w:gridSpan w:val="2"/>
            <w:vAlign w:val="center"/>
          </w:tcPr>
          <w:p w14:paraId="290811E2" w14:textId="77777777" w:rsidR="00596C7D" w:rsidRPr="00F40F53" w:rsidRDefault="00596C7D" w:rsidP="00E07591">
            <w:pPr>
              <w:spacing w:after="200" w:line="276" w:lineRule="auto"/>
              <w:rPr>
                <w:rFonts w:ascii="Arial" w:hAnsi="Arial" w:cs="Arial"/>
                <w:b/>
                <w:bCs/>
                <w:sz w:val="22"/>
                <w:szCs w:val="22"/>
              </w:rPr>
            </w:pPr>
            <w:r w:rsidRPr="00F40F53">
              <w:rPr>
                <w:rFonts w:ascii="Arial" w:eastAsia="Arial" w:hAnsi="Arial" w:cs="Arial"/>
                <w:b/>
                <w:sz w:val="22"/>
                <w:szCs w:val="22"/>
                <w:lang w:bidi="cy-GB"/>
              </w:rPr>
              <w:t>Dyddiad cymeradwyo:</w:t>
            </w:r>
          </w:p>
        </w:tc>
        <w:tc>
          <w:tcPr>
            <w:tcW w:w="6923" w:type="dxa"/>
            <w:gridSpan w:val="3"/>
            <w:vAlign w:val="center"/>
          </w:tcPr>
          <w:p w14:paraId="35A2E2AD" w14:textId="5CA4E190" w:rsidR="000E5384" w:rsidRPr="004229EE" w:rsidRDefault="005A1821" w:rsidP="00E07591">
            <w:pPr>
              <w:spacing w:after="200" w:line="276" w:lineRule="auto"/>
              <w:rPr>
                <w:rFonts w:ascii="Arial" w:hAnsi="Arial" w:cs="Arial"/>
                <w:sz w:val="22"/>
                <w:szCs w:val="22"/>
              </w:rPr>
            </w:pPr>
            <w:r>
              <w:rPr>
                <w:rFonts w:ascii="Arial" w:hAnsi="Arial" w:cs="Arial"/>
                <w:sz w:val="22"/>
                <w:szCs w:val="22"/>
              </w:rPr>
              <w:t xml:space="preserve">Ebrill 2023 </w:t>
            </w:r>
          </w:p>
        </w:tc>
      </w:tr>
      <w:tr w:rsidR="00596C7D" w:rsidRPr="00F40F53" w14:paraId="3B5FCF97" w14:textId="77777777" w:rsidTr="00E07591">
        <w:trPr>
          <w:trHeight w:val="20"/>
          <w:jc w:val="center"/>
        </w:trPr>
        <w:tc>
          <w:tcPr>
            <w:tcW w:w="2711" w:type="dxa"/>
            <w:gridSpan w:val="2"/>
            <w:vAlign w:val="center"/>
          </w:tcPr>
          <w:p w14:paraId="32BDEFDF" w14:textId="77777777" w:rsidR="00596C7D" w:rsidRPr="00F40F53" w:rsidRDefault="00596C7D" w:rsidP="00E07591">
            <w:pPr>
              <w:spacing w:after="200" w:line="276" w:lineRule="auto"/>
              <w:rPr>
                <w:rFonts w:ascii="Arial" w:hAnsi="Arial" w:cs="Arial"/>
                <w:b/>
                <w:bCs/>
                <w:sz w:val="22"/>
                <w:szCs w:val="22"/>
              </w:rPr>
            </w:pPr>
            <w:r w:rsidRPr="00F40F53">
              <w:rPr>
                <w:rFonts w:ascii="Arial" w:eastAsia="Arial" w:hAnsi="Arial" w:cs="Arial"/>
                <w:b/>
                <w:sz w:val="22"/>
                <w:szCs w:val="22"/>
                <w:lang w:bidi="cy-GB"/>
              </w:rPr>
              <w:t>Cymeradwywyd gan:</w:t>
            </w:r>
          </w:p>
        </w:tc>
        <w:tc>
          <w:tcPr>
            <w:tcW w:w="6923" w:type="dxa"/>
            <w:gridSpan w:val="3"/>
            <w:vAlign w:val="center"/>
          </w:tcPr>
          <w:p w14:paraId="3BA81CA6" w14:textId="374F3BD1" w:rsidR="00596C7D" w:rsidRPr="004229EE" w:rsidRDefault="000E5384" w:rsidP="00E07591">
            <w:pPr>
              <w:spacing w:after="200" w:line="276" w:lineRule="auto"/>
              <w:rPr>
                <w:rFonts w:ascii="Arial" w:hAnsi="Arial" w:cs="Arial"/>
                <w:sz w:val="22"/>
                <w:szCs w:val="22"/>
              </w:rPr>
            </w:pPr>
            <w:r>
              <w:rPr>
                <w:rFonts w:ascii="Arial" w:eastAsia="Arial" w:hAnsi="Arial" w:cs="Arial"/>
                <w:sz w:val="22"/>
                <w:szCs w:val="22"/>
                <w:lang w:bidi="cy-GB"/>
              </w:rPr>
              <w:t xml:space="preserve">ORIEC </w:t>
            </w:r>
          </w:p>
        </w:tc>
      </w:tr>
      <w:tr w:rsidR="00596C7D" w:rsidRPr="00F40F53" w14:paraId="769E5549" w14:textId="77777777" w:rsidTr="00E07591">
        <w:trPr>
          <w:trHeight w:val="20"/>
          <w:jc w:val="center"/>
        </w:trPr>
        <w:tc>
          <w:tcPr>
            <w:tcW w:w="2711" w:type="dxa"/>
            <w:gridSpan w:val="2"/>
            <w:vAlign w:val="center"/>
          </w:tcPr>
          <w:p w14:paraId="65ABB20A" w14:textId="77777777" w:rsidR="00596C7D" w:rsidRPr="00F40F53" w:rsidRDefault="00596C7D" w:rsidP="00E07591">
            <w:pPr>
              <w:spacing w:after="200" w:line="276" w:lineRule="auto"/>
              <w:rPr>
                <w:rFonts w:ascii="Arial" w:hAnsi="Arial" w:cs="Arial"/>
                <w:b/>
                <w:bCs/>
                <w:sz w:val="22"/>
                <w:szCs w:val="22"/>
              </w:rPr>
            </w:pPr>
            <w:r w:rsidRPr="00F40F53">
              <w:rPr>
                <w:rFonts w:ascii="Arial" w:eastAsia="Arial" w:hAnsi="Arial" w:cs="Arial"/>
                <w:b/>
                <w:sz w:val="22"/>
                <w:szCs w:val="22"/>
                <w:lang w:bidi="cy-GB"/>
              </w:rPr>
              <w:t>Dyddiad Dod i Rym:</w:t>
            </w:r>
          </w:p>
        </w:tc>
        <w:tc>
          <w:tcPr>
            <w:tcW w:w="6923" w:type="dxa"/>
            <w:gridSpan w:val="3"/>
            <w:vAlign w:val="center"/>
          </w:tcPr>
          <w:p w14:paraId="06DA0FD7" w14:textId="33DA3E4A" w:rsidR="00596C7D" w:rsidRPr="004229EE" w:rsidRDefault="005A1821" w:rsidP="00E07591">
            <w:pPr>
              <w:spacing w:after="200" w:line="276" w:lineRule="auto"/>
              <w:rPr>
                <w:rFonts w:ascii="Arial" w:hAnsi="Arial" w:cs="Arial"/>
                <w:sz w:val="22"/>
                <w:szCs w:val="22"/>
              </w:rPr>
            </w:pPr>
            <w:r>
              <w:rPr>
                <w:rFonts w:ascii="Arial" w:hAnsi="Arial" w:cs="Arial"/>
                <w:sz w:val="22"/>
                <w:szCs w:val="22"/>
              </w:rPr>
              <w:t>Ebrill 2023</w:t>
            </w:r>
          </w:p>
        </w:tc>
      </w:tr>
      <w:tr w:rsidR="00596C7D" w:rsidRPr="00F40F53" w14:paraId="3907631C" w14:textId="77777777" w:rsidTr="00E07591">
        <w:trPr>
          <w:trHeight w:val="20"/>
          <w:jc w:val="center"/>
        </w:trPr>
        <w:tc>
          <w:tcPr>
            <w:tcW w:w="2711" w:type="dxa"/>
            <w:gridSpan w:val="2"/>
            <w:vAlign w:val="center"/>
          </w:tcPr>
          <w:p w14:paraId="333ADBD7" w14:textId="77777777" w:rsidR="00596C7D" w:rsidRPr="00F40F53" w:rsidRDefault="00596C7D" w:rsidP="00E07591">
            <w:pPr>
              <w:spacing w:after="200" w:line="276" w:lineRule="auto"/>
              <w:rPr>
                <w:rFonts w:ascii="Arial" w:hAnsi="Arial" w:cs="Arial"/>
                <w:b/>
                <w:bCs/>
                <w:sz w:val="22"/>
                <w:szCs w:val="22"/>
              </w:rPr>
            </w:pPr>
            <w:r w:rsidRPr="00F40F53">
              <w:rPr>
                <w:rFonts w:ascii="Arial" w:eastAsia="Arial" w:hAnsi="Arial" w:cs="Arial"/>
                <w:b/>
                <w:sz w:val="22"/>
                <w:szCs w:val="22"/>
                <w:lang w:bidi="cy-GB"/>
              </w:rPr>
              <w:t>Dyddiad yr Adolygiad Nesaf:</w:t>
            </w:r>
          </w:p>
        </w:tc>
        <w:tc>
          <w:tcPr>
            <w:tcW w:w="6923" w:type="dxa"/>
            <w:gridSpan w:val="3"/>
            <w:vAlign w:val="center"/>
          </w:tcPr>
          <w:p w14:paraId="74108691" w14:textId="08881380" w:rsidR="00596C7D" w:rsidRPr="004229EE" w:rsidRDefault="005A1821" w:rsidP="00E07591">
            <w:pPr>
              <w:spacing w:after="200" w:line="276" w:lineRule="auto"/>
              <w:rPr>
                <w:rFonts w:ascii="Arial" w:hAnsi="Arial" w:cs="Arial"/>
                <w:sz w:val="22"/>
                <w:szCs w:val="22"/>
              </w:rPr>
            </w:pPr>
            <w:r>
              <w:rPr>
                <w:rFonts w:ascii="Arial" w:hAnsi="Arial" w:cs="Arial"/>
                <w:sz w:val="22"/>
                <w:szCs w:val="22"/>
              </w:rPr>
              <w:t xml:space="preserve">Ebrill 2026 </w:t>
            </w:r>
          </w:p>
        </w:tc>
      </w:tr>
      <w:tr w:rsidR="00596C7D" w:rsidRPr="00F40F53" w14:paraId="57710E1F" w14:textId="77777777" w:rsidTr="00E07591">
        <w:trPr>
          <w:trHeight w:val="20"/>
          <w:jc w:val="center"/>
        </w:trPr>
        <w:tc>
          <w:tcPr>
            <w:tcW w:w="2711" w:type="dxa"/>
            <w:gridSpan w:val="2"/>
            <w:vAlign w:val="center"/>
          </w:tcPr>
          <w:p w14:paraId="6B71FB84" w14:textId="77777777" w:rsidR="00596C7D" w:rsidRPr="00F40F53" w:rsidRDefault="00596C7D" w:rsidP="00E07591">
            <w:pPr>
              <w:spacing w:after="200" w:line="276" w:lineRule="auto"/>
              <w:rPr>
                <w:rFonts w:ascii="Arial" w:hAnsi="Arial" w:cs="Arial"/>
                <w:b/>
                <w:bCs/>
                <w:sz w:val="22"/>
                <w:szCs w:val="22"/>
              </w:rPr>
            </w:pPr>
            <w:r w:rsidRPr="00F40F53">
              <w:rPr>
                <w:rFonts w:ascii="Arial" w:eastAsia="Arial" w:hAnsi="Arial" w:cs="Arial"/>
                <w:b/>
                <w:sz w:val="22"/>
                <w:szCs w:val="22"/>
                <w:lang w:bidi="cy-GB"/>
              </w:rPr>
              <w:t>Y Fersiwn a Ddisodlwyd:</w:t>
            </w:r>
          </w:p>
        </w:tc>
        <w:tc>
          <w:tcPr>
            <w:tcW w:w="6923" w:type="dxa"/>
            <w:gridSpan w:val="3"/>
            <w:vAlign w:val="center"/>
          </w:tcPr>
          <w:p w14:paraId="194DC451" w14:textId="16271BCC" w:rsidR="00596C7D" w:rsidRPr="004229EE" w:rsidRDefault="00596C7D" w:rsidP="005E3087">
            <w:pPr>
              <w:keepNext/>
              <w:tabs>
                <w:tab w:val="left" w:pos="3556"/>
              </w:tabs>
              <w:spacing w:after="240" w:line="240" w:lineRule="exact"/>
              <w:rPr>
                <w:rFonts w:ascii="Arial" w:hAnsi="Arial" w:cs="Arial"/>
                <w:sz w:val="22"/>
                <w:szCs w:val="22"/>
              </w:rPr>
            </w:pPr>
            <w:r w:rsidRPr="004229EE">
              <w:rPr>
                <w:rFonts w:ascii="Arial" w:eastAsia="Arial" w:hAnsi="Arial" w:cs="Arial"/>
                <w:sz w:val="22"/>
                <w:szCs w:val="22"/>
                <w:lang w:bidi="cy-GB"/>
              </w:rPr>
              <w:t xml:space="preserve">Gweithdrefnau Prifysgol Caerdydd ar gyfer Ymdrin â Honiadau o Gamymddygiad mewn Ymchwil Academaidd </w:t>
            </w:r>
          </w:p>
        </w:tc>
      </w:tr>
      <w:tr w:rsidR="00596C7D" w:rsidRPr="00F40F53" w14:paraId="3A1D62D5" w14:textId="77777777" w:rsidTr="00E07591">
        <w:trPr>
          <w:jc w:val="center"/>
        </w:trPr>
        <w:tc>
          <w:tcPr>
            <w:tcW w:w="9634" w:type="dxa"/>
            <w:gridSpan w:val="5"/>
            <w:vAlign w:val="center"/>
          </w:tcPr>
          <w:p w14:paraId="1DCF708C" w14:textId="77777777" w:rsidR="00596C7D" w:rsidRPr="00F40F53" w:rsidRDefault="00596C7D" w:rsidP="00E07591">
            <w:pPr>
              <w:spacing w:after="200" w:line="276" w:lineRule="auto"/>
              <w:rPr>
                <w:rFonts w:ascii="Arial" w:hAnsi="Arial" w:cs="Arial"/>
                <w:b/>
                <w:sz w:val="22"/>
                <w:szCs w:val="22"/>
              </w:rPr>
            </w:pPr>
            <w:r w:rsidRPr="00F40F53">
              <w:rPr>
                <w:rFonts w:ascii="Arial" w:eastAsia="Arial" w:hAnsi="Arial" w:cs="Arial"/>
                <w:b/>
                <w:sz w:val="22"/>
                <w:szCs w:val="22"/>
                <w:lang w:bidi="cy-GB"/>
              </w:rPr>
              <w:t>Hanes y Ddogfen</w:t>
            </w:r>
          </w:p>
        </w:tc>
      </w:tr>
      <w:tr w:rsidR="00596C7D" w:rsidRPr="00F40F53" w14:paraId="283F2116" w14:textId="77777777" w:rsidTr="00E07591">
        <w:trPr>
          <w:jc w:val="center"/>
        </w:trPr>
        <w:tc>
          <w:tcPr>
            <w:tcW w:w="1023" w:type="dxa"/>
            <w:vAlign w:val="bottom"/>
          </w:tcPr>
          <w:p w14:paraId="14655328" w14:textId="77777777" w:rsidR="00596C7D" w:rsidRPr="004229EE" w:rsidRDefault="00596C7D" w:rsidP="00E07591">
            <w:pPr>
              <w:spacing w:after="200" w:line="276" w:lineRule="auto"/>
              <w:rPr>
                <w:rFonts w:ascii="Arial" w:hAnsi="Arial" w:cs="Arial"/>
                <w:bCs/>
                <w:sz w:val="22"/>
                <w:szCs w:val="22"/>
              </w:rPr>
            </w:pPr>
            <w:r w:rsidRPr="004229EE">
              <w:rPr>
                <w:rFonts w:ascii="Arial" w:eastAsia="Arial" w:hAnsi="Arial" w:cs="Arial"/>
                <w:sz w:val="22"/>
                <w:szCs w:val="22"/>
                <w:lang w:bidi="cy-GB"/>
              </w:rPr>
              <w:t>Fersiwn</w:t>
            </w:r>
          </w:p>
        </w:tc>
        <w:tc>
          <w:tcPr>
            <w:tcW w:w="1728" w:type="dxa"/>
            <w:gridSpan w:val="2"/>
            <w:vAlign w:val="bottom"/>
          </w:tcPr>
          <w:p w14:paraId="0E33EDD7" w14:textId="77777777" w:rsidR="00596C7D" w:rsidRPr="004229EE" w:rsidRDefault="00596C7D" w:rsidP="00E07591">
            <w:pPr>
              <w:spacing w:after="200" w:line="276" w:lineRule="auto"/>
              <w:rPr>
                <w:rFonts w:ascii="Arial" w:hAnsi="Arial" w:cs="Arial"/>
                <w:bCs/>
                <w:sz w:val="22"/>
                <w:szCs w:val="22"/>
              </w:rPr>
            </w:pPr>
            <w:r w:rsidRPr="004229EE">
              <w:rPr>
                <w:rFonts w:ascii="Arial" w:eastAsia="Arial" w:hAnsi="Arial" w:cs="Arial"/>
                <w:sz w:val="22"/>
                <w:szCs w:val="22"/>
                <w:lang w:bidi="cy-GB"/>
              </w:rPr>
              <w:t>Dyddiad</w:t>
            </w:r>
          </w:p>
        </w:tc>
        <w:tc>
          <w:tcPr>
            <w:tcW w:w="2074" w:type="dxa"/>
            <w:vAlign w:val="bottom"/>
          </w:tcPr>
          <w:p w14:paraId="79380F71" w14:textId="77777777" w:rsidR="00596C7D" w:rsidRPr="004229EE" w:rsidRDefault="00596C7D" w:rsidP="00E07591">
            <w:pPr>
              <w:spacing w:after="200" w:line="276" w:lineRule="auto"/>
              <w:rPr>
                <w:rFonts w:ascii="Arial" w:hAnsi="Arial" w:cs="Arial"/>
                <w:sz w:val="22"/>
                <w:szCs w:val="22"/>
              </w:rPr>
            </w:pPr>
            <w:r w:rsidRPr="004229EE">
              <w:rPr>
                <w:rFonts w:ascii="Arial" w:eastAsia="Arial" w:hAnsi="Arial" w:cs="Arial"/>
                <w:sz w:val="22"/>
                <w:szCs w:val="22"/>
                <w:lang w:bidi="cy-GB"/>
              </w:rPr>
              <w:t>Awdur/Ymgynghorwyr</w:t>
            </w:r>
          </w:p>
        </w:tc>
        <w:tc>
          <w:tcPr>
            <w:tcW w:w="4809" w:type="dxa"/>
            <w:vAlign w:val="bottom"/>
          </w:tcPr>
          <w:p w14:paraId="76B5670C" w14:textId="77777777" w:rsidR="00596C7D" w:rsidRPr="004229EE" w:rsidRDefault="00596C7D" w:rsidP="00E07591">
            <w:pPr>
              <w:spacing w:after="200" w:line="276" w:lineRule="auto"/>
              <w:rPr>
                <w:rFonts w:ascii="Arial" w:hAnsi="Arial" w:cs="Arial"/>
                <w:sz w:val="22"/>
                <w:szCs w:val="22"/>
              </w:rPr>
            </w:pPr>
            <w:r w:rsidRPr="004229EE">
              <w:rPr>
                <w:rFonts w:ascii="Arial" w:eastAsia="Arial" w:hAnsi="Arial" w:cs="Arial"/>
                <w:sz w:val="22"/>
                <w:szCs w:val="22"/>
                <w:lang w:bidi="cy-GB"/>
              </w:rPr>
              <w:t>Nodiadau ar y Diwygiadau</w:t>
            </w:r>
          </w:p>
        </w:tc>
      </w:tr>
      <w:tr w:rsidR="005A1821" w:rsidRPr="00F40F53" w14:paraId="080188E0" w14:textId="77777777" w:rsidTr="00E07591">
        <w:trPr>
          <w:jc w:val="center"/>
        </w:trPr>
        <w:tc>
          <w:tcPr>
            <w:tcW w:w="1023" w:type="dxa"/>
            <w:vAlign w:val="center"/>
          </w:tcPr>
          <w:p w14:paraId="6DF9FF6A" w14:textId="3DECC102" w:rsidR="005A1821" w:rsidRDefault="005A1821" w:rsidP="00E07591">
            <w:pPr>
              <w:spacing w:after="200" w:line="276" w:lineRule="auto"/>
              <w:rPr>
                <w:rFonts w:ascii="Arial" w:eastAsia="Arial" w:hAnsi="Arial" w:cs="Arial"/>
                <w:sz w:val="22"/>
                <w:szCs w:val="22"/>
                <w:lang w:bidi="cy-GB"/>
              </w:rPr>
            </w:pPr>
            <w:r>
              <w:rPr>
                <w:rFonts w:ascii="Arial" w:eastAsia="Arial" w:hAnsi="Arial" w:cs="Arial"/>
                <w:sz w:val="22"/>
                <w:szCs w:val="22"/>
                <w:lang w:bidi="cy-GB"/>
              </w:rPr>
              <w:t>4</w:t>
            </w:r>
          </w:p>
        </w:tc>
        <w:tc>
          <w:tcPr>
            <w:tcW w:w="1728" w:type="dxa"/>
            <w:gridSpan w:val="2"/>
            <w:vAlign w:val="center"/>
          </w:tcPr>
          <w:p w14:paraId="2AC8686A" w14:textId="575B70EF" w:rsidR="005A1821" w:rsidRDefault="005A1821" w:rsidP="00E07591">
            <w:pPr>
              <w:spacing w:after="200" w:line="276" w:lineRule="auto"/>
              <w:rPr>
                <w:rFonts w:ascii="Arial" w:eastAsia="Arial" w:hAnsi="Arial" w:cs="Arial"/>
                <w:sz w:val="22"/>
                <w:szCs w:val="22"/>
                <w:lang w:bidi="cy-GB"/>
              </w:rPr>
            </w:pPr>
            <w:r>
              <w:rPr>
                <w:rFonts w:ascii="Arial" w:eastAsia="Arial" w:hAnsi="Arial" w:cs="Arial"/>
                <w:sz w:val="22"/>
                <w:szCs w:val="22"/>
                <w:lang w:bidi="cy-GB"/>
              </w:rPr>
              <w:t>2023</w:t>
            </w:r>
          </w:p>
        </w:tc>
        <w:tc>
          <w:tcPr>
            <w:tcW w:w="2074" w:type="dxa"/>
            <w:vAlign w:val="center"/>
          </w:tcPr>
          <w:p w14:paraId="655A7B5A" w14:textId="7AA2554B" w:rsidR="005A1821" w:rsidRDefault="005A1821" w:rsidP="00E07591">
            <w:pPr>
              <w:spacing w:after="200" w:line="276" w:lineRule="auto"/>
              <w:rPr>
                <w:rFonts w:ascii="Arial" w:eastAsia="Arial" w:hAnsi="Arial" w:cs="Arial"/>
                <w:sz w:val="22"/>
                <w:szCs w:val="22"/>
                <w:lang w:bidi="cy-GB"/>
              </w:rPr>
            </w:pPr>
            <w:r>
              <w:rPr>
                <w:rFonts w:ascii="Arial" w:eastAsia="Arial" w:hAnsi="Arial" w:cs="Arial"/>
                <w:sz w:val="22"/>
                <w:szCs w:val="22"/>
                <w:lang w:bidi="cy-GB"/>
              </w:rPr>
              <w:t>Catrin Morgan</w:t>
            </w:r>
          </w:p>
        </w:tc>
        <w:tc>
          <w:tcPr>
            <w:tcW w:w="4809" w:type="dxa"/>
            <w:vAlign w:val="center"/>
          </w:tcPr>
          <w:p w14:paraId="5B3B2B86" w14:textId="45FC15E5" w:rsidR="005A1821" w:rsidRDefault="005A1821" w:rsidP="00E07591">
            <w:pPr>
              <w:spacing w:after="200" w:line="276" w:lineRule="auto"/>
              <w:rPr>
                <w:rFonts w:ascii="Arial" w:eastAsia="Arial" w:hAnsi="Arial" w:cs="Arial"/>
                <w:sz w:val="22"/>
                <w:szCs w:val="22"/>
                <w:lang w:bidi="cy-GB"/>
              </w:rPr>
            </w:pPr>
            <w:r>
              <w:rPr>
                <w:rFonts w:ascii="Arial" w:eastAsia="Arial" w:hAnsi="Arial" w:cs="Arial"/>
                <w:sz w:val="22"/>
                <w:szCs w:val="22"/>
                <w:lang w:bidi="cy-GB"/>
              </w:rPr>
              <w:t xml:space="preserve">Adolygiad llawn </w:t>
            </w:r>
          </w:p>
        </w:tc>
      </w:tr>
      <w:tr w:rsidR="00596C7D" w:rsidRPr="00F40F53" w14:paraId="0F5A94C2" w14:textId="77777777" w:rsidTr="00E07591">
        <w:trPr>
          <w:jc w:val="center"/>
        </w:trPr>
        <w:tc>
          <w:tcPr>
            <w:tcW w:w="1023" w:type="dxa"/>
            <w:vAlign w:val="center"/>
          </w:tcPr>
          <w:p w14:paraId="18E507DC" w14:textId="2BFF6FB6" w:rsidR="00596C7D" w:rsidRPr="004229EE" w:rsidRDefault="007B5731" w:rsidP="00E07591">
            <w:pPr>
              <w:spacing w:after="200" w:line="276" w:lineRule="auto"/>
              <w:rPr>
                <w:rFonts w:ascii="Arial" w:hAnsi="Arial" w:cs="Arial"/>
                <w:sz w:val="22"/>
                <w:szCs w:val="22"/>
              </w:rPr>
            </w:pPr>
            <w:r>
              <w:rPr>
                <w:rFonts w:ascii="Arial" w:eastAsia="Arial" w:hAnsi="Arial" w:cs="Arial"/>
                <w:sz w:val="22"/>
                <w:szCs w:val="22"/>
                <w:lang w:bidi="cy-GB"/>
              </w:rPr>
              <w:t>3</w:t>
            </w:r>
          </w:p>
        </w:tc>
        <w:tc>
          <w:tcPr>
            <w:tcW w:w="1728" w:type="dxa"/>
            <w:gridSpan w:val="2"/>
            <w:vAlign w:val="center"/>
          </w:tcPr>
          <w:p w14:paraId="256B459C" w14:textId="09176413" w:rsidR="00596C7D" w:rsidRPr="004229EE" w:rsidRDefault="007B5731" w:rsidP="00E07591">
            <w:pPr>
              <w:spacing w:after="200" w:line="276" w:lineRule="auto"/>
              <w:rPr>
                <w:rFonts w:ascii="Arial" w:hAnsi="Arial" w:cs="Arial"/>
                <w:sz w:val="22"/>
                <w:szCs w:val="22"/>
              </w:rPr>
            </w:pPr>
            <w:r>
              <w:rPr>
                <w:rFonts w:ascii="Arial" w:eastAsia="Arial" w:hAnsi="Arial" w:cs="Arial"/>
                <w:sz w:val="22"/>
                <w:szCs w:val="22"/>
                <w:lang w:bidi="cy-GB"/>
              </w:rPr>
              <w:t>2022</w:t>
            </w:r>
          </w:p>
        </w:tc>
        <w:tc>
          <w:tcPr>
            <w:tcW w:w="2074" w:type="dxa"/>
            <w:vAlign w:val="center"/>
          </w:tcPr>
          <w:p w14:paraId="1F5A3E7A" w14:textId="66A5AE8F" w:rsidR="00596C7D" w:rsidRPr="004229EE" w:rsidRDefault="007B5731" w:rsidP="00E07591">
            <w:pPr>
              <w:spacing w:after="200" w:line="276" w:lineRule="auto"/>
              <w:rPr>
                <w:rFonts w:ascii="Arial" w:hAnsi="Arial" w:cs="Arial"/>
                <w:sz w:val="22"/>
                <w:szCs w:val="22"/>
              </w:rPr>
            </w:pPr>
            <w:r>
              <w:rPr>
                <w:rFonts w:ascii="Arial" w:eastAsia="Arial" w:hAnsi="Arial" w:cs="Arial"/>
                <w:sz w:val="22"/>
                <w:szCs w:val="22"/>
                <w:lang w:bidi="cy-GB"/>
              </w:rPr>
              <w:t xml:space="preserve">Catrin Morgan  </w:t>
            </w:r>
          </w:p>
        </w:tc>
        <w:tc>
          <w:tcPr>
            <w:tcW w:w="4809" w:type="dxa"/>
            <w:vAlign w:val="center"/>
          </w:tcPr>
          <w:p w14:paraId="641B88C3" w14:textId="75201199" w:rsidR="00596C7D" w:rsidRPr="004229EE" w:rsidRDefault="007B5731" w:rsidP="00E07591">
            <w:pPr>
              <w:spacing w:after="200" w:line="276" w:lineRule="auto"/>
              <w:rPr>
                <w:rFonts w:ascii="Arial" w:hAnsi="Arial" w:cs="Arial"/>
                <w:sz w:val="22"/>
                <w:szCs w:val="22"/>
              </w:rPr>
            </w:pPr>
            <w:r>
              <w:rPr>
                <w:rFonts w:ascii="Arial" w:eastAsia="Arial" w:hAnsi="Arial" w:cs="Arial"/>
                <w:sz w:val="22"/>
                <w:szCs w:val="22"/>
                <w:lang w:bidi="cy-GB"/>
              </w:rPr>
              <w:t>Adolygiad Cam 1 i ddiweddaru categorïau Camymddygiad Ymchwil Academaidd yn unol â'r Concordat diwygiedig</w:t>
            </w:r>
          </w:p>
        </w:tc>
      </w:tr>
      <w:tr w:rsidR="00596C7D" w:rsidRPr="00F40F53" w14:paraId="017E4389" w14:textId="77777777" w:rsidTr="00596C7D">
        <w:trPr>
          <w:trHeight w:val="456"/>
          <w:jc w:val="center"/>
        </w:trPr>
        <w:tc>
          <w:tcPr>
            <w:tcW w:w="1023" w:type="dxa"/>
            <w:vAlign w:val="center"/>
          </w:tcPr>
          <w:p w14:paraId="210989E1" w14:textId="77777777" w:rsidR="00596C7D" w:rsidRPr="004229EE" w:rsidRDefault="00596C7D" w:rsidP="00E07591">
            <w:pPr>
              <w:spacing w:after="200" w:line="276" w:lineRule="auto"/>
              <w:rPr>
                <w:rFonts w:ascii="Arial" w:hAnsi="Arial" w:cs="Arial"/>
                <w:sz w:val="22"/>
                <w:szCs w:val="22"/>
              </w:rPr>
            </w:pPr>
            <w:r w:rsidRPr="004229EE">
              <w:rPr>
                <w:rFonts w:ascii="Arial" w:eastAsia="Arial" w:hAnsi="Arial" w:cs="Arial"/>
                <w:sz w:val="22"/>
                <w:szCs w:val="22"/>
                <w:lang w:bidi="cy-GB"/>
              </w:rPr>
              <w:t>2</w:t>
            </w:r>
          </w:p>
        </w:tc>
        <w:tc>
          <w:tcPr>
            <w:tcW w:w="1728" w:type="dxa"/>
            <w:gridSpan w:val="2"/>
            <w:vAlign w:val="center"/>
          </w:tcPr>
          <w:p w14:paraId="05FB4772" w14:textId="77777777" w:rsidR="00596C7D" w:rsidRPr="004229EE" w:rsidRDefault="00596C7D" w:rsidP="00E07591">
            <w:pPr>
              <w:spacing w:after="200" w:line="276" w:lineRule="auto"/>
              <w:rPr>
                <w:rFonts w:ascii="Arial" w:hAnsi="Arial" w:cs="Arial"/>
                <w:sz w:val="22"/>
                <w:szCs w:val="22"/>
              </w:rPr>
            </w:pPr>
            <w:r w:rsidRPr="004229EE">
              <w:rPr>
                <w:rFonts w:ascii="Arial" w:eastAsia="Arial" w:hAnsi="Arial" w:cs="Arial"/>
                <w:sz w:val="22"/>
                <w:szCs w:val="22"/>
                <w:lang w:bidi="cy-GB"/>
              </w:rPr>
              <w:t>2018</w:t>
            </w:r>
          </w:p>
        </w:tc>
        <w:tc>
          <w:tcPr>
            <w:tcW w:w="2074" w:type="dxa"/>
            <w:vAlign w:val="center"/>
          </w:tcPr>
          <w:p w14:paraId="13F09790" w14:textId="77777777" w:rsidR="00596C7D" w:rsidRPr="004229EE" w:rsidRDefault="00596C7D" w:rsidP="00E07591">
            <w:pPr>
              <w:spacing w:after="200" w:line="276" w:lineRule="auto"/>
              <w:rPr>
                <w:rFonts w:ascii="Arial" w:hAnsi="Arial" w:cs="Arial"/>
                <w:sz w:val="22"/>
                <w:szCs w:val="22"/>
              </w:rPr>
            </w:pPr>
            <w:r w:rsidRPr="004229EE">
              <w:rPr>
                <w:rFonts w:ascii="Arial" w:eastAsia="Arial" w:hAnsi="Arial" w:cs="Arial"/>
                <w:sz w:val="22"/>
                <w:szCs w:val="22"/>
                <w:lang w:bidi="cy-GB"/>
              </w:rPr>
              <w:t>Catrin Morgan</w:t>
            </w:r>
          </w:p>
        </w:tc>
        <w:tc>
          <w:tcPr>
            <w:tcW w:w="4809" w:type="dxa"/>
            <w:vAlign w:val="center"/>
          </w:tcPr>
          <w:p w14:paraId="0FF33D2B" w14:textId="77777777" w:rsidR="00596C7D" w:rsidRPr="00460914" w:rsidRDefault="00596C7D" w:rsidP="00E07591">
            <w:pPr>
              <w:spacing w:after="200" w:line="276" w:lineRule="auto"/>
              <w:rPr>
                <w:rFonts w:ascii="Arial" w:hAnsi="Arial" w:cs="Arial"/>
                <w:sz w:val="22"/>
                <w:szCs w:val="22"/>
              </w:rPr>
            </w:pPr>
            <w:r w:rsidRPr="00460914">
              <w:rPr>
                <w:rFonts w:ascii="Arial" w:eastAsia="Arial" w:hAnsi="Arial" w:cs="Arial"/>
                <w:sz w:val="22"/>
                <w:szCs w:val="22"/>
                <w:lang w:bidi="cy-GB"/>
              </w:rPr>
              <w:t>Adolygiad i ymgorffori Polisi a Chanllawiau RCUK am Lywodraethu Ymddygiad Da mewn Ymchwil</w:t>
            </w:r>
          </w:p>
        </w:tc>
      </w:tr>
      <w:tr w:rsidR="003A2D28" w:rsidRPr="00F40F53" w14:paraId="0BFFDCDD" w14:textId="77777777" w:rsidTr="005E3087">
        <w:trPr>
          <w:trHeight w:val="551"/>
          <w:jc w:val="center"/>
        </w:trPr>
        <w:tc>
          <w:tcPr>
            <w:tcW w:w="1023" w:type="dxa"/>
          </w:tcPr>
          <w:p w14:paraId="399F3EDB" w14:textId="4C1E5616" w:rsidR="003A2D28" w:rsidRPr="004229EE" w:rsidRDefault="007B5731" w:rsidP="005E3087">
            <w:pPr>
              <w:spacing w:after="200" w:line="276" w:lineRule="auto"/>
              <w:rPr>
                <w:rFonts w:ascii="Arial" w:hAnsi="Arial" w:cs="Arial"/>
                <w:sz w:val="22"/>
                <w:szCs w:val="22"/>
              </w:rPr>
            </w:pPr>
            <w:r>
              <w:rPr>
                <w:rFonts w:ascii="Arial" w:eastAsia="Arial" w:hAnsi="Arial" w:cs="Arial"/>
                <w:sz w:val="22"/>
                <w:szCs w:val="22"/>
                <w:lang w:bidi="cy-GB"/>
              </w:rPr>
              <w:t>1</w:t>
            </w:r>
          </w:p>
        </w:tc>
        <w:tc>
          <w:tcPr>
            <w:tcW w:w="1728" w:type="dxa"/>
            <w:gridSpan w:val="2"/>
          </w:tcPr>
          <w:p w14:paraId="2D3B1D8B" w14:textId="6166CFE4" w:rsidR="003A2D28" w:rsidRPr="004229EE" w:rsidRDefault="007B5731" w:rsidP="005E3087">
            <w:pPr>
              <w:spacing w:after="200" w:line="276" w:lineRule="auto"/>
              <w:rPr>
                <w:rFonts w:ascii="Arial" w:hAnsi="Arial" w:cs="Arial"/>
                <w:sz w:val="22"/>
                <w:szCs w:val="22"/>
              </w:rPr>
            </w:pPr>
            <w:r w:rsidRPr="004229EE">
              <w:rPr>
                <w:rFonts w:ascii="Arial" w:eastAsia="Arial" w:hAnsi="Arial" w:cs="Arial"/>
                <w:sz w:val="22"/>
                <w:szCs w:val="22"/>
                <w:lang w:bidi="cy-GB"/>
              </w:rPr>
              <w:t>2015</w:t>
            </w:r>
          </w:p>
        </w:tc>
        <w:tc>
          <w:tcPr>
            <w:tcW w:w="2074" w:type="dxa"/>
          </w:tcPr>
          <w:p w14:paraId="4FE929FF" w14:textId="685DAF18" w:rsidR="003A2D28" w:rsidRPr="004229EE" w:rsidRDefault="007B5731" w:rsidP="005E3087">
            <w:pPr>
              <w:spacing w:after="200" w:line="276" w:lineRule="auto"/>
              <w:rPr>
                <w:rFonts w:ascii="Arial" w:hAnsi="Arial" w:cs="Arial"/>
                <w:sz w:val="22"/>
                <w:szCs w:val="22"/>
              </w:rPr>
            </w:pPr>
            <w:r w:rsidRPr="004229EE">
              <w:rPr>
                <w:rFonts w:ascii="Arial" w:eastAsia="Arial" w:hAnsi="Arial" w:cs="Arial"/>
                <w:sz w:val="22"/>
                <w:szCs w:val="22"/>
                <w:lang w:bidi="cy-GB"/>
              </w:rPr>
              <w:t>Sharon Orton Carole Evans/</w:t>
            </w:r>
          </w:p>
        </w:tc>
        <w:tc>
          <w:tcPr>
            <w:tcW w:w="4809" w:type="dxa"/>
          </w:tcPr>
          <w:p w14:paraId="3EFD06EF" w14:textId="203A3C17" w:rsidR="003A2D28" w:rsidRPr="00460914" w:rsidRDefault="003A2D28" w:rsidP="005E3087">
            <w:pPr>
              <w:spacing w:after="200" w:line="276" w:lineRule="auto"/>
              <w:rPr>
                <w:rFonts w:ascii="Arial" w:hAnsi="Arial" w:cs="Arial"/>
                <w:sz w:val="22"/>
                <w:szCs w:val="22"/>
              </w:rPr>
            </w:pPr>
          </w:p>
        </w:tc>
      </w:tr>
    </w:tbl>
    <w:p w14:paraId="02F95CDA" w14:textId="77777777" w:rsidR="00185D1E" w:rsidRDefault="00185D1E">
      <w:pPr>
        <w:rPr>
          <w:rFonts w:asciiTheme="minorHAnsi" w:hAnsiTheme="minorHAnsi" w:cs="Arial"/>
          <w:szCs w:val="28"/>
        </w:rPr>
      </w:pPr>
    </w:p>
    <w:p w14:paraId="0A6883FA" w14:textId="77777777" w:rsidR="005E3087" w:rsidRDefault="005E3087">
      <w:pPr>
        <w:rPr>
          <w:rFonts w:asciiTheme="minorHAnsi" w:hAnsiTheme="minorHAnsi" w:cs="Arial"/>
          <w:sz w:val="28"/>
          <w:szCs w:val="28"/>
        </w:rPr>
      </w:pPr>
    </w:p>
    <w:p w14:paraId="6F3FE04F" w14:textId="2A4D68A6" w:rsidR="00633B5D" w:rsidRDefault="00B95426">
      <w:pPr>
        <w:rPr>
          <w:rFonts w:asciiTheme="minorHAnsi" w:hAnsiTheme="minorHAnsi" w:cs="Arial"/>
          <w:sz w:val="28"/>
          <w:szCs w:val="28"/>
        </w:rPr>
      </w:pPr>
      <w:r w:rsidRPr="00B95426">
        <w:rPr>
          <w:rFonts w:asciiTheme="minorHAnsi" w:hAnsiTheme="minorHAnsi" w:cs="Arial"/>
          <w:sz w:val="28"/>
          <w:szCs w:val="28"/>
          <w:lang w:bidi="cy-GB"/>
        </w:rPr>
        <w:t xml:space="preserve">Os oes angen copi o'r Polisi hwn arnoch mewn print bras neu fformat arall, cysylltwch â </w:t>
      </w:r>
      <w:hyperlink r:id="rId49" w:history="1">
        <w:r w:rsidR="009157E0" w:rsidRPr="00073124">
          <w:rPr>
            <w:rStyle w:val="Hyperlink"/>
            <w:rFonts w:asciiTheme="minorHAnsi" w:hAnsiTheme="minorHAnsi" w:cs="Arial"/>
            <w:sz w:val="28"/>
            <w:szCs w:val="28"/>
            <w:lang w:bidi="cy-GB"/>
          </w:rPr>
          <w:t>conformanddrisk@caerdydd.ac.uk</w:t>
        </w:r>
      </w:hyperlink>
      <w:r w:rsidRPr="00B95426">
        <w:rPr>
          <w:rFonts w:asciiTheme="minorHAnsi" w:hAnsiTheme="minorHAnsi" w:cs="Arial"/>
          <w:sz w:val="28"/>
          <w:szCs w:val="28"/>
          <w:lang w:bidi="cy-GB"/>
        </w:rPr>
        <w:t xml:space="preserve"> </w:t>
      </w:r>
    </w:p>
    <w:p w14:paraId="7E8766F8" w14:textId="77777777" w:rsidR="005E3087" w:rsidRDefault="005E3087">
      <w:pPr>
        <w:rPr>
          <w:rFonts w:asciiTheme="minorHAnsi" w:hAnsiTheme="minorHAnsi" w:cs="Arial"/>
          <w:sz w:val="28"/>
          <w:szCs w:val="28"/>
        </w:rPr>
      </w:pPr>
    </w:p>
    <w:p w14:paraId="5154924A" w14:textId="13E173EF" w:rsidR="005E3087" w:rsidRPr="005E3087" w:rsidRDefault="005E3087">
      <w:pPr>
        <w:rPr>
          <w:rFonts w:asciiTheme="minorHAnsi" w:hAnsiTheme="minorHAnsi" w:cstheme="minorHAnsi"/>
          <w:sz w:val="28"/>
          <w:szCs w:val="28"/>
        </w:rPr>
      </w:pPr>
      <w:r w:rsidRPr="005E3087">
        <w:rPr>
          <w:rFonts w:asciiTheme="minorHAnsi" w:hAnsiTheme="minorHAnsi" w:cstheme="minorHAnsi"/>
          <w:sz w:val="28"/>
          <w:szCs w:val="28"/>
          <w:lang w:bidi="cy-GB"/>
        </w:rPr>
        <w:lastRenderedPageBreak/>
        <w:t>Mae’r ddogfen yma hefyd ar gael yn Gymraeg.</w:t>
      </w:r>
    </w:p>
    <w:sectPr w:rsidR="005E3087" w:rsidRPr="005E3087" w:rsidSect="00DB7E38">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16827" w14:textId="77777777" w:rsidR="00247518" w:rsidRDefault="00247518" w:rsidP="001C32FA">
      <w:r>
        <w:separator/>
      </w:r>
    </w:p>
  </w:endnote>
  <w:endnote w:type="continuationSeparator" w:id="0">
    <w:p w14:paraId="1FCAA44D" w14:textId="77777777" w:rsidR="00247518" w:rsidRDefault="00247518" w:rsidP="001C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1AF94" w14:textId="77777777" w:rsidR="00761B07" w:rsidRDefault="00761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62B7B" w14:textId="77777777" w:rsidR="00441A94" w:rsidRPr="00AA3ECB" w:rsidRDefault="00441A94" w:rsidP="00AA3ECB">
    <w:pPr>
      <w:pStyle w:val="Footer"/>
      <w:jc w:val="center"/>
      <w:rPr>
        <w:rFonts w:ascii="Arial" w:hAnsi="Arial" w:cs="Arial"/>
      </w:rPr>
    </w:pPr>
    <w:r w:rsidRPr="00AA3ECB">
      <w:rPr>
        <w:rFonts w:ascii="Arial" w:eastAsia="Arial" w:hAnsi="Arial" w:cs="Arial"/>
        <w:lang w:bidi="cy-GB"/>
      </w:rPr>
      <w:fldChar w:fldCharType="begin"/>
    </w:r>
    <w:r w:rsidRPr="00AA3ECB">
      <w:rPr>
        <w:rFonts w:ascii="Arial" w:eastAsia="Arial" w:hAnsi="Arial" w:cs="Arial"/>
        <w:lang w:bidi="cy-GB"/>
      </w:rPr>
      <w:instrText xml:space="preserve"> PAGE   \* MERGEFORMAT </w:instrText>
    </w:r>
    <w:r w:rsidRPr="00AA3ECB">
      <w:rPr>
        <w:rFonts w:ascii="Arial" w:eastAsia="Arial" w:hAnsi="Arial" w:cs="Arial"/>
        <w:lang w:bidi="cy-GB"/>
      </w:rPr>
      <w:fldChar w:fldCharType="separate"/>
    </w:r>
    <w:r w:rsidR="00F84730">
      <w:rPr>
        <w:rFonts w:ascii="Arial" w:eastAsia="Arial" w:hAnsi="Arial" w:cs="Arial"/>
        <w:noProof/>
        <w:lang w:bidi="cy-GB"/>
      </w:rPr>
      <w:t>2</w:t>
    </w:r>
    <w:r w:rsidRPr="00AA3ECB">
      <w:rPr>
        <w:rFonts w:ascii="Arial" w:eastAsia="Arial" w:hAnsi="Arial" w:cs="Arial"/>
        <w:noProof/>
        <w:lang w:bidi="cy-GB"/>
      </w:rPr>
      <w:fldChar w:fldCharType="end"/>
    </w:r>
    <w:r>
      <w:rPr>
        <w:rFonts w:ascii="Arial" w:eastAsia="Arial" w:hAnsi="Arial" w:cs="Arial"/>
        <w:noProof/>
        <w:lang w:bidi="cy-GB"/>
      </w:rPr>
      <w:t>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6EA8" w14:textId="77777777" w:rsidR="00761B07" w:rsidRDefault="00761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C0AAE" w14:textId="77777777" w:rsidR="00247518" w:rsidRDefault="00247518" w:rsidP="001C32FA">
      <w:r>
        <w:separator/>
      </w:r>
    </w:p>
  </w:footnote>
  <w:footnote w:type="continuationSeparator" w:id="0">
    <w:p w14:paraId="69412DA3" w14:textId="77777777" w:rsidR="00247518" w:rsidRDefault="00247518" w:rsidP="001C32FA">
      <w:r>
        <w:continuationSeparator/>
      </w:r>
    </w:p>
  </w:footnote>
  <w:footnote w:id="1">
    <w:p w14:paraId="4144726F" w14:textId="449D6530" w:rsidR="001C32FA" w:rsidRPr="00630985" w:rsidRDefault="001C32FA" w:rsidP="001C32FA">
      <w:pPr>
        <w:pStyle w:val="FootnoteText"/>
        <w:spacing w:line="200" w:lineRule="exact"/>
        <w:contextualSpacing/>
        <w:rPr>
          <w:rFonts w:asciiTheme="minorHAnsi" w:hAnsiTheme="minorHAnsi"/>
        </w:rPr>
      </w:pPr>
      <w:r w:rsidRPr="00911046">
        <w:rPr>
          <w:rStyle w:val="FootnoteReference"/>
          <w:rFonts w:asciiTheme="minorHAnsi" w:hAnsiTheme="minorHAnsi"/>
          <w:lang w:bidi="cy-GB"/>
        </w:rPr>
        <w:footnoteRef/>
      </w:r>
      <w:r w:rsidRPr="00630985">
        <w:rPr>
          <w:rFonts w:asciiTheme="minorHAnsi" w:hAnsiTheme="minorHAnsi"/>
          <w:lang w:bidi="cy-GB"/>
        </w:rPr>
        <w:t xml:space="preserve">Ar gael ar y wefan ganlynol: </w:t>
      </w:r>
    </w:p>
    <w:p w14:paraId="543CAEEE" w14:textId="01FDC4A4" w:rsidR="004229EE" w:rsidRPr="00630985" w:rsidRDefault="00BA08FC" w:rsidP="001C32FA">
      <w:pPr>
        <w:pStyle w:val="FootnoteText"/>
        <w:spacing w:line="200" w:lineRule="exact"/>
        <w:contextualSpacing/>
        <w:rPr>
          <w:rFonts w:asciiTheme="minorHAnsi" w:hAnsiTheme="minorHAnsi"/>
          <w:b/>
        </w:rPr>
      </w:pPr>
      <w:hyperlink r:id="rId1" w:history="1">
        <w:r w:rsidR="00A41831" w:rsidRPr="00630985">
          <w:rPr>
            <w:rStyle w:val="Hyperlink"/>
            <w:rFonts w:asciiTheme="minorHAnsi" w:hAnsiTheme="minorHAnsi"/>
            <w:b/>
            <w:lang w:bidi="cy-GB"/>
          </w:rPr>
          <w:t>https://intranet.cardiff.ac.uk/staff/research-support/integrity-and-governance/code-of-practice</w:t>
        </w:r>
      </w:hyperlink>
    </w:p>
  </w:footnote>
  <w:footnote w:id="2">
    <w:p w14:paraId="31CA35E6" w14:textId="22F4F516" w:rsidR="00AF66B4" w:rsidRPr="00630985" w:rsidRDefault="00AF66B4">
      <w:pPr>
        <w:pStyle w:val="FootnoteText"/>
        <w:rPr>
          <w:rFonts w:asciiTheme="minorHAnsi" w:hAnsiTheme="minorHAnsi"/>
        </w:rPr>
      </w:pPr>
      <w:r w:rsidRPr="00630985">
        <w:rPr>
          <w:rStyle w:val="FootnoteReference"/>
          <w:rFonts w:asciiTheme="minorHAnsi" w:hAnsiTheme="minorHAnsi"/>
          <w:lang w:bidi="cy-GB"/>
        </w:rPr>
        <w:footnoteRef/>
      </w:r>
      <w:r w:rsidRPr="00630985">
        <w:rPr>
          <w:rFonts w:asciiTheme="minorHAnsi" w:hAnsiTheme="minorHAnsi"/>
          <w:lang w:bidi="cy-GB"/>
        </w:rPr>
        <w:t xml:space="preserve"> Bydd angen datgeliad o wybodaeth benodol ar rai cyllidwyr ymchwil, gan gynnwys datgeliad o unrhyw Honiadau o Gamymddygiad mewn Ymchwil Academaidd a/neu ymchwiliadau disgyblu (ee Twyll/camymddygiad ariannol, aflonyddu neu fwlio) sydd wedi cael eu ymchwilio a'u cadarnhau. Bydd hyn yn rhan o'u proses cyflwyno cais (ee Ymddiriedolaeth Wellcome). </w:t>
      </w:r>
    </w:p>
  </w:footnote>
  <w:footnote w:id="3">
    <w:p w14:paraId="2BB6984F" w14:textId="24F726B2" w:rsidR="001C32FA" w:rsidRPr="00630985" w:rsidRDefault="001C32FA" w:rsidP="001C32FA">
      <w:pPr>
        <w:pStyle w:val="FootnoteText"/>
        <w:spacing w:line="200" w:lineRule="exact"/>
        <w:contextualSpacing/>
        <w:rPr>
          <w:rFonts w:asciiTheme="minorHAnsi" w:hAnsiTheme="minorHAnsi"/>
          <w:b/>
        </w:rPr>
      </w:pPr>
      <w:r w:rsidRPr="00630985">
        <w:rPr>
          <w:rStyle w:val="FootnoteReference"/>
          <w:rFonts w:asciiTheme="minorHAnsi" w:hAnsiTheme="minorHAnsi"/>
          <w:lang w:bidi="cy-GB"/>
        </w:rPr>
        <w:footnoteRef/>
      </w:r>
      <w:r w:rsidRPr="00630985">
        <w:rPr>
          <w:rFonts w:asciiTheme="minorHAnsi" w:hAnsiTheme="minorHAnsi"/>
          <w:lang w:bidi="cy-GB"/>
        </w:rPr>
        <w:t xml:space="preserve"> </w:t>
      </w:r>
      <w:hyperlink r:id="rId2" w:history="1">
        <w:r w:rsidRPr="00630985">
          <w:rPr>
            <w:rStyle w:val="Hyperlink"/>
            <w:rFonts w:asciiTheme="minorHAnsi" w:hAnsiTheme="minorHAnsi"/>
            <w:b/>
            <w:lang w:bidi="cy-GB"/>
          </w:rPr>
          <w:t>http://www.universitiesuk.ac.uk/highereducation/Pages/Theconcordattosupportresearchintegrity.aspx</w:t>
        </w:r>
      </w:hyperlink>
    </w:p>
  </w:footnote>
  <w:footnote w:id="4">
    <w:p w14:paraId="16FDD642" w14:textId="29A396C4" w:rsidR="001C32FA" w:rsidRPr="00630985" w:rsidRDefault="001C32FA" w:rsidP="001C32FA">
      <w:pPr>
        <w:pStyle w:val="FootnoteText"/>
        <w:spacing w:line="200" w:lineRule="exact"/>
        <w:contextualSpacing/>
        <w:rPr>
          <w:rFonts w:asciiTheme="minorHAnsi" w:hAnsiTheme="minorHAnsi"/>
          <w:b/>
        </w:rPr>
      </w:pPr>
      <w:r w:rsidRPr="00630985">
        <w:rPr>
          <w:rStyle w:val="FootnoteReference"/>
          <w:rFonts w:asciiTheme="minorHAnsi" w:hAnsiTheme="minorHAnsi"/>
          <w:b/>
          <w:lang w:bidi="cy-GB"/>
        </w:rPr>
        <w:footnoteRef/>
      </w:r>
      <w:r w:rsidRPr="00630985">
        <w:rPr>
          <w:rStyle w:val="FootnoteReference"/>
          <w:rFonts w:asciiTheme="minorHAnsi" w:hAnsiTheme="minorHAnsi"/>
          <w:b/>
          <w:lang w:bidi="cy-GB"/>
        </w:rPr>
        <w:t xml:space="preserve"> </w:t>
      </w:r>
      <w:hyperlink r:id="rId3" w:history="1">
        <w:r w:rsidRPr="00630985">
          <w:rPr>
            <w:rStyle w:val="Hyperlink"/>
            <w:rFonts w:asciiTheme="minorHAnsi" w:hAnsiTheme="minorHAnsi"/>
            <w:b/>
            <w:lang w:bidi="cy-GB"/>
          </w:rPr>
          <w:t>http://www.ukrio.org/publications/misconduct-investigation-procedure/</w:t>
        </w:r>
      </w:hyperlink>
    </w:p>
  </w:footnote>
  <w:footnote w:id="5">
    <w:p w14:paraId="0A60895C" w14:textId="77777777" w:rsidR="009271A8" w:rsidRDefault="009271A8"/>
    <w:p w14:paraId="61B45EA7" w14:textId="77777777" w:rsidR="00FF489C" w:rsidRDefault="00FF489C"/>
  </w:footnote>
  <w:footnote w:id="6">
    <w:p w14:paraId="6516875D" w14:textId="77777777" w:rsidR="00C12039" w:rsidRDefault="00C12039" w:rsidP="00C12039">
      <w:pPr>
        <w:pStyle w:val="FootnoteText"/>
      </w:pPr>
      <w:r>
        <w:rPr>
          <w:rStyle w:val="FootnoteReference"/>
          <w:lang w:bidi="cy-GB"/>
        </w:rPr>
        <w:footnoteRef/>
      </w:r>
      <w:r w:rsidRPr="00C12039">
        <w:rPr>
          <w:rFonts w:asciiTheme="minorHAnsi" w:hAnsiTheme="minorHAnsi" w:cstheme="minorHAnsi"/>
          <w:lang w:bidi="cy-GB"/>
        </w:rPr>
        <w:t xml:space="preserve"> Mae Myfyrwyr ar gyrsiau Ymchwil (PGR) yn dod dan y Gweithdrefnau Camymddwyn Academaidd (AMP) ar gyfer Myfyrwyr Ymchwil a Gweithdrefnau Camymddwyn Academaidd ar gyfer Myfyrwyr a Addysgir sy'n berthnasol i fyfyrwyr UG/Ôl-raddedig</w:t>
      </w:r>
    </w:p>
  </w:footnote>
  <w:footnote w:id="7">
    <w:p w14:paraId="65BC9814" w14:textId="77777777" w:rsidR="00866E4A" w:rsidRPr="00630985" w:rsidRDefault="00866E4A" w:rsidP="00866E4A">
      <w:pPr>
        <w:pStyle w:val="FootnoteText"/>
        <w:rPr>
          <w:rFonts w:asciiTheme="minorHAnsi" w:hAnsiTheme="minorHAnsi"/>
        </w:rPr>
      </w:pPr>
      <w:r w:rsidRPr="00911046">
        <w:rPr>
          <w:rStyle w:val="FootnoteReference"/>
          <w:rFonts w:asciiTheme="minorHAnsi" w:hAnsiTheme="minorHAnsi"/>
          <w:lang w:bidi="cy-GB"/>
        </w:rPr>
        <w:footnoteRef/>
      </w:r>
      <w:r w:rsidRPr="00911046">
        <w:rPr>
          <w:rFonts w:asciiTheme="minorHAnsi" w:hAnsiTheme="minorHAnsi"/>
          <w:lang w:bidi="cy-GB"/>
        </w:rPr>
        <w:t xml:space="preserve"> Os yw atebydd yn cael ei gyflogi gan sefydliad gwahanol, y sefydliad a oedd yn cyflogi’r prif awdur neu’r uwch awdur (adeg y drosedd honedig) fyddai’n arwain unrhyw ymchwiliad fel rheol. Dylid cyfeirio at Femorandwm Cydweithio Grŵp Russell wrth ymdrin â honiadau o gamymddygiad mewn ymchwil sy'n ymwneud â Phrifysgolion Grŵp Russell eraill. </w:t>
      </w:r>
    </w:p>
    <w:p w14:paraId="0F232B55" w14:textId="77777777" w:rsidR="00866E4A" w:rsidRPr="0069274D" w:rsidRDefault="00866E4A" w:rsidP="00866E4A">
      <w:pPr>
        <w:pStyle w:val="FootnoteText"/>
        <w:rPr>
          <w:rFonts w:asciiTheme="minorHAnsi" w:hAnsiTheme="minorHAnsi"/>
        </w:rPr>
      </w:pPr>
    </w:p>
  </w:footnote>
  <w:footnote w:id="8">
    <w:p w14:paraId="0C0DC664" w14:textId="1D7784C7" w:rsidR="00413FAF" w:rsidRDefault="00413FAF">
      <w:pPr>
        <w:pStyle w:val="FootnoteText"/>
      </w:pPr>
      <w:r>
        <w:rPr>
          <w:rStyle w:val="FootnoteReference"/>
          <w:lang w:bidi="cy-GB"/>
        </w:rPr>
        <w:footnoteRef/>
      </w:r>
      <w:r>
        <w:rPr>
          <w:lang w:bidi="cy-GB"/>
        </w:rPr>
        <w:t xml:space="preserve"> Gweler hefyd ganllawiau COPE ar gyfnodolion rheibus:</w:t>
      </w:r>
      <w:r w:rsidRPr="00413FAF">
        <w:rPr>
          <w:sz w:val="24"/>
          <w:szCs w:val="24"/>
          <w:lang w:bidi="cy-GB"/>
        </w:rPr>
        <w:t xml:space="preserve"> </w:t>
      </w:r>
      <w:hyperlink r:id="rId4" w:history="1">
        <w:r w:rsidRPr="00413FAF">
          <w:rPr>
            <w:rStyle w:val="Hyperlink"/>
            <w:lang w:bidi="cy-GB"/>
          </w:rPr>
          <w:t>Cyhoeddi rheibus | COPE: Pwyllgor Moeseg Cyhoeddiadau</w:t>
        </w:r>
      </w:hyperlink>
    </w:p>
  </w:footnote>
  <w:footnote w:id="9">
    <w:p w14:paraId="3385CF98" w14:textId="77777777" w:rsidR="001C32FA" w:rsidRDefault="001C32FA" w:rsidP="001C32FA">
      <w:pPr>
        <w:pStyle w:val="FootnoteText"/>
        <w:ind w:left="142" w:hanging="142"/>
      </w:pPr>
      <w:r w:rsidRPr="000872C3">
        <w:rPr>
          <w:rStyle w:val="FootnoteReference"/>
          <w:rFonts w:asciiTheme="minorHAnsi" w:hAnsiTheme="minorHAnsi"/>
          <w:lang w:bidi="cy-GB"/>
        </w:rPr>
        <w:footnoteRef/>
      </w:r>
      <w:r w:rsidRPr="000872C3">
        <w:rPr>
          <w:rFonts w:asciiTheme="minorHAnsi" w:hAnsiTheme="minorHAnsi"/>
          <w:lang w:bidi="cy-GB"/>
        </w:rPr>
        <w:t xml:space="preserve"> </w:t>
      </w:r>
      <w:r w:rsidRPr="000872C3">
        <w:rPr>
          <w:rFonts w:asciiTheme="minorHAnsi" w:hAnsiTheme="minorHAnsi"/>
          <w:lang w:bidi="cy-GB"/>
        </w:rPr>
        <w:tab/>
        <w:t>Ac ymgynghori â’r Cofrestrydd Academaidd os yw'r Atebydd yn fyfyriwr.</w:t>
      </w:r>
    </w:p>
  </w:footnote>
  <w:footnote w:id="10">
    <w:p w14:paraId="437BA00C" w14:textId="0C88D59E" w:rsidR="00564131" w:rsidRPr="00564131" w:rsidRDefault="00564131">
      <w:pPr>
        <w:pStyle w:val="FootnoteText"/>
        <w:rPr>
          <w:rFonts w:asciiTheme="minorHAnsi" w:hAnsiTheme="minorHAnsi" w:cstheme="minorHAnsi"/>
        </w:rPr>
      </w:pPr>
      <w:r w:rsidRPr="00564131">
        <w:rPr>
          <w:rStyle w:val="FootnoteReference"/>
          <w:rFonts w:asciiTheme="minorHAnsi" w:hAnsiTheme="minorHAnsi" w:cstheme="minorHAnsi"/>
          <w:lang w:bidi="cy-GB"/>
        </w:rPr>
        <w:footnoteRef/>
      </w:r>
      <w:r w:rsidRPr="00564131">
        <w:rPr>
          <w:rFonts w:asciiTheme="minorHAnsi" w:hAnsiTheme="minorHAnsi" w:cstheme="minorHAnsi"/>
          <w:lang w:bidi="cy-GB"/>
        </w:rPr>
        <w:t xml:space="preserve"> Er enghraifft, yn achos Cynghorau Ymchwil y DU lle mae honiad o gamymddwyn ymchwil academaidd yn ymwneud â rhywun sy'n cael ei ariannu gan UKRI, neu sy'n ymwneud ag ef (gan gynnwys gweithredu fel goruchwyliwr ar gyfer myfyriwr ôl-raddedig a ariennir gan UKRI neu sy'n cymryd rhan fel aelod o goleg adolygu cymheiriaid), hyd yn oed os yw'r honiad yn ymwneud â gwaith nad yw'n gysylltiedig â grant gan Gyngor Ymchwil y DU, dylid adrodd yr achos i'r Cyngor perthnasol ar y cam y penderfynir cynnal ymchwiliad anffurfiol.</w:t>
      </w:r>
    </w:p>
  </w:footnote>
  <w:footnote w:id="11">
    <w:p w14:paraId="2F79B80A" w14:textId="75E60FAB" w:rsidR="001C32FA" w:rsidRPr="000872C3" w:rsidRDefault="001C32FA" w:rsidP="001C32FA">
      <w:pPr>
        <w:pStyle w:val="FootnoteText"/>
        <w:rPr>
          <w:rFonts w:asciiTheme="minorHAnsi" w:hAnsiTheme="minorHAnsi"/>
        </w:rPr>
      </w:pPr>
      <w:r w:rsidRPr="000872C3">
        <w:rPr>
          <w:rStyle w:val="FootnoteReference"/>
          <w:rFonts w:asciiTheme="minorHAnsi" w:hAnsiTheme="minorHAnsi"/>
          <w:lang w:bidi="cy-GB"/>
        </w:rPr>
        <w:footnoteRef/>
      </w:r>
      <w:r w:rsidRPr="000872C3">
        <w:rPr>
          <w:rFonts w:asciiTheme="minorHAnsi" w:hAnsiTheme="minorHAnsi"/>
          <w:lang w:bidi="cy-GB"/>
        </w:rPr>
        <w:t xml:space="preserve"> Byddai’n ymgynghori â’r Cofrestrydd Academaidd hefyd petai’r Atebydd yn fyfyriwr.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1F00" w14:textId="77777777" w:rsidR="00761B07" w:rsidRDefault="00761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040F" w14:textId="1B71A304" w:rsidR="00761B07" w:rsidRDefault="00761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5A3A" w14:textId="77777777" w:rsidR="00761B07" w:rsidRDefault="00761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A06"/>
    <w:multiLevelType w:val="hybridMultilevel"/>
    <w:tmpl w:val="24E24A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A465D"/>
    <w:multiLevelType w:val="hybridMultilevel"/>
    <w:tmpl w:val="585AC796"/>
    <w:lvl w:ilvl="0" w:tplc="08090017">
      <w:start w:val="1"/>
      <w:numFmt w:val="lowerLetter"/>
      <w:lvlText w:val="%1)"/>
      <w:lvlJc w:val="left"/>
      <w:pPr>
        <w:ind w:left="1418" w:hanging="360"/>
      </w:pPr>
    </w:lvl>
    <w:lvl w:ilvl="1" w:tplc="08090019">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2" w15:restartNumberingAfterBreak="0">
    <w:nsid w:val="0A4D6EE8"/>
    <w:multiLevelType w:val="multilevel"/>
    <w:tmpl w:val="25C0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35B54"/>
    <w:multiLevelType w:val="multilevel"/>
    <w:tmpl w:val="C3F6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51519"/>
    <w:multiLevelType w:val="multilevel"/>
    <w:tmpl w:val="D504B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3F51A4"/>
    <w:multiLevelType w:val="hybridMultilevel"/>
    <w:tmpl w:val="D3DEAD92"/>
    <w:lvl w:ilvl="0" w:tplc="0809000F">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D359E"/>
    <w:multiLevelType w:val="hybridMultilevel"/>
    <w:tmpl w:val="CF0A707A"/>
    <w:lvl w:ilvl="0" w:tplc="77FEDCD8">
      <w:start w:val="9"/>
      <w:numFmt w:val="decimal"/>
      <w:lvlText w:val="%1."/>
      <w:lvlJc w:val="left"/>
      <w:pPr>
        <w:ind w:left="360" w:hanging="360"/>
      </w:pPr>
      <w:rPr>
        <w:rFonts w:hint="default"/>
        <w:b/>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39340B"/>
    <w:multiLevelType w:val="multilevel"/>
    <w:tmpl w:val="7F44E07A"/>
    <w:lvl w:ilvl="0">
      <w:start w:val="1"/>
      <w:numFmt w:val="upperRoman"/>
      <w:lvlText w:val="%1."/>
      <w:lvlJc w:val="right"/>
      <w:pPr>
        <w:ind w:left="780" w:hanging="360"/>
      </w:p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8" w15:restartNumberingAfterBreak="0">
    <w:nsid w:val="26176748"/>
    <w:multiLevelType w:val="multilevel"/>
    <w:tmpl w:val="A83C99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056C35"/>
    <w:multiLevelType w:val="hybridMultilevel"/>
    <w:tmpl w:val="10863E42"/>
    <w:lvl w:ilvl="0" w:tplc="08090017">
      <w:start w:val="1"/>
      <w:numFmt w:val="lowerLetter"/>
      <w:lvlText w:val="%1)"/>
      <w:lvlJc w:val="left"/>
      <w:pPr>
        <w:ind w:left="1791" w:hanging="360"/>
      </w:pPr>
    </w:lvl>
    <w:lvl w:ilvl="1" w:tplc="08090019">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10" w15:restartNumberingAfterBreak="0">
    <w:nsid w:val="2906084F"/>
    <w:multiLevelType w:val="hybridMultilevel"/>
    <w:tmpl w:val="0C6CD63E"/>
    <w:lvl w:ilvl="0" w:tplc="676069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0243A"/>
    <w:multiLevelType w:val="multilevel"/>
    <w:tmpl w:val="05D879F6"/>
    <w:lvl w:ilvl="0">
      <w:start w:val="9"/>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1555DC"/>
    <w:multiLevelType w:val="hybridMultilevel"/>
    <w:tmpl w:val="39D053A0"/>
    <w:lvl w:ilvl="0" w:tplc="B9C2F82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2D55021"/>
    <w:multiLevelType w:val="hybridMultilevel"/>
    <w:tmpl w:val="A6DE3906"/>
    <w:lvl w:ilvl="0" w:tplc="08090001">
      <w:start w:val="1"/>
      <w:numFmt w:val="bullet"/>
      <w:lvlText w:val=""/>
      <w:lvlJc w:val="left"/>
      <w:pPr>
        <w:ind w:left="1466" w:hanging="360"/>
      </w:pPr>
      <w:rPr>
        <w:rFonts w:ascii="Symbol" w:hAnsi="Symbol" w:hint="default"/>
      </w:rPr>
    </w:lvl>
    <w:lvl w:ilvl="1" w:tplc="08090003" w:tentative="1">
      <w:start w:val="1"/>
      <w:numFmt w:val="bullet"/>
      <w:lvlText w:val="o"/>
      <w:lvlJc w:val="left"/>
      <w:pPr>
        <w:ind w:left="2186" w:hanging="360"/>
      </w:pPr>
      <w:rPr>
        <w:rFonts w:ascii="Courier New" w:hAnsi="Courier New" w:cs="Courier New" w:hint="default"/>
      </w:rPr>
    </w:lvl>
    <w:lvl w:ilvl="2" w:tplc="08090005" w:tentative="1">
      <w:start w:val="1"/>
      <w:numFmt w:val="bullet"/>
      <w:lvlText w:val=""/>
      <w:lvlJc w:val="left"/>
      <w:pPr>
        <w:ind w:left="2906" w:hanging="360"/>
      </w:pPr>
      <w:rPr>
        <w:rFonts w:ascii="Wingdings" w:hAnsi="Wingdings" w:hint="default"/>
      </w:rPr>
    </w:lvl>
    <w:lvl w:ilvl="3" w:tplc="08090001" w:tentative="1">
      <w:start w:val="1"/>
      <w:numFmt w:val="bullet"/>
      <w:lvlText w:val=""/>
      <w:lvlJc w:val="left"/>
      <w:pPr>
        <w:ind w:left="3626" w:hanging="360"/>
      </w:pPr>
      <w:rPr>
        <w:rFonts w:ascii="Symbol" w:hAnsi="Symbol" w:hint="default"/>
      </w:rPr>
    </w:lvl>
    <w:lvl w:ilvl="4" w:tplc="08090003" w:tentative="1">
      <w:start w:val="1"/>
      <w:numFmt w:val="bullet"/>
      <w:lvlText w:val="o"/>
      <w:lvlJc w:val="left"/>
      <w:pPr>
        <w:ind w:left="4346" w:hanging="360"/>
      </w:pPr>
      <w:rPr>
        <w:rFonts w:ascii="Courier New" w:hAnsi="Courier New" w:cs="Courier New" w:hint="default"/>
      </w:rPr>
    </w:lvl>
    <w:lvl w:ilvl="5" w:tplc="08090005" w:tentative="1">
      <w:start w:val="1"/>
      <w:numFmt w:val="bullet"/>
      <w:lvlText w:val=""/>
      <w:lvlJc w:val="left"/>
      <w:pPr>
        <w:ind w:left="5066" w:hanging="360"/>
      </w:pPr>
      <w:rPr>
        <w:rFonts w:ascii="Wingdings" w:hAnsi="Wingdings" w:hint="default"/>
      </w:rPr>
    </w:lvl>
    <w:lvl w:ilvl="6" w:tplc="08090001" w:tentative="1">
      <w:start w:val="1"/>
      <w:numFmt w:val="bullet"/>
      <w:lvlText w:val=""/>
      <w:lvlJc w:val="left"/>
      <w:pPr>
        <w:ind w:left="5786" w:hanging="360"/>
      </w:pPr>
      <w:rPr>
        <w:rFonts w:ascii="Symbol" w:hAnsi="Symbol" w:hint="default"/>
      </w:rPr>
    </w:lvl>
    <w:lvl w:ilvl="7" w:tplc="08090003" w:tentative="1">
      <w:start w:val="1"/>
      <w:numFmt w:val="bullet"/>
      <w:lvlText w:val="o"/>
      <w:lvlJc w:val="left"/>
      <w:pPr>
        <w:ind w:left="6506" w:hanging="360"/>
      </w:pPr>
      <w:rPr>
        <w:rFonts w:ascii="Courier New" w:hAnsi="Courier New" w:cs="Courier New" w:hint="default"/>
      </w:rPr>
    </w:lvl>
    <w:lvl w:ilvl="8" w:tplc="08090005" w:tentative="1">
      <w:start w:val="1"/>
      <w:numFmt w:val="bullet"/>
      <w:lvlText w:val=""/>
      <w:lvlJc w:val="left"/>
      <w:pPr>
        <w:ind w:left="7226" w:hanging="360"/>
      </w:pPr>
      <w:rPr>
        <w:rFonts w:ascii="Wingdings" w:hAnsi="Wingdings" w:hint="default"/>
      </w:rPr>
    </w:lvl>
  </w:abstractNum>
  <w:abstractNum w:abstractNumId="14" w15:restartNumberingAfterBreak="0">
    <w:nsid w:val="37BB498D"/>
    <w:multiLevelType w:val="hybridMultilevel"/>
    <w:tmpl w:val="72F21C9E"/>
    <w:lvl w:ilvl="0" w:tplc="F45AC26C">
      <w:start w:val="1"/>
      <w:numFmt w:val="decimal"/>
      <w:lvlText w:val="%1)"/>
      <w:lvlJc w:val="left"/>
      <w:pPr>
        <w:ind w:left="720" w:hanging="360"/>
      </w:pPr>
      <w:rPr>
        <w:rFonts w:hint="default"/>
      </w:rPr>
    </w:lvl>
    <w:lvl w:ilvl="1" w:tplc="1B1C5ED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D766A"/>
    <w:multiLevelType w:val="hybridMultilevel"/>
    <w:tmpl w:val="15E40F52"/>
    <w:lvl w:ilvl="0" w:tplc="A6BA9A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F1225"/>
    <w:multiLevelType w:val="hybridMultilevel"/>
    <w:tmpl w:val="BE80E6B8"/>
    <w:lvl w:ilvl="0" w:tplc="5F06D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C61373"/>
    <w:multiLevelType w:val="hybridMultilevel"/>
    <w:tmpl w:val="EFAAD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42E65"/>
    <w:multiLevelType w:val="hybridMultilevel"/>
    <w:tmpl w:val="DFF2C54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5F3BFE"/>
    <w:multiLevelType w:val="multilevel"/>
    <w:tmpl w:val="624A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8128DC"/>
    <w:multiLevelType w:val="hybridMultilevel"/>
    <w:tmpl w:val="0D5CDB1E"/>
    <w:lvl w:ilvl="0" w:tplc="30D25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CB1F94"/>
    <w:multiLevelType w:val="hybridMultilevel"/>
    <w:tmpl w:val="32D6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405236"/>
    <w:multiLevelType w:val="hybridMultilevel"/>
    <w:tmpl w:val="DDB28E8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13C7AAD"/>
    <w:multiLevelType w:val="hybridMultilevel"/>
    <w:tmpl w:val="3FAAE2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6FD4C94"/>
    <w:multiLevelType w:val="hybridMultilevel"/>
    <w:tmpl w:val="325665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EF4FE1"/>
    <w:multiLevelType w:val="hybridMultilevel"/>
    <w:tmpl w:val="53B22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591F44"/>
    <w:multiLevelType w:val="multilevel"/>
    <w:tmpl w:val="B8449596"/>
    <w:lvl w:ilvl="0">
      <w:start w:val="1"/>
      <w:numFmt w:val="decimal"/>
      <w:lvlText w:val="%1."/>
      <w:lvlJc w:val="left"/>
      <w:pPr>
        <w:ind w:left="720" w:hanging="360"/>
      </w:pPr>
      <w:rPr>
        <w:rFonts w:hint="default"/>
      </w:rPr>
    </w:lvl>
    <w:lvl w:ilvl="1">
      <w:start w:val="2"/>
      <w:numFmt w:val="decimal"/>
      <w:isLgl/>
      <w:lvlText w:val="%1.%2"/>
      <w:lvlJc w:val="left"/>
      <w:pPr>
        <w:ind w:left="1071" w:hanging="71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18923617">
    <w:abstractNumId w:val="23"/>
  </w:num>
  <w:num w:numId="2" w16cid:durableId="1848014203">
    <w:abstractNumId w:val="17"/>
  </w:num>
  <w:num w:numId="3" w16cid:durableId="2089962803">
    <w:abstractNumId w:val="21"/>
  </w:num>
  <w:num w:numId="4" w16cid:durableId="725762975">
    <w:abstractNumId w:val="14"/>
  </w:num>
  <w:num w:numId="5" w16cid:durableId="1619412523">
    <w:abstractNumId w:val="10"/>
  </w:num>
  <w:num w:numId="6" w16cid:durableId="579096678">
    <w:abstractNumId w:val="26"/>
  </w:num>
  <w:num w:numId="7" w16cid:durableId="1800342497">
    <w:abstractNumId w:val="12"/>
  </w:num>
  <w:num w:numId="8" w16cid:durableId="1193299978">
    <w:abstractNumId w:val="22"/>
  </w:num>
  <w:num w:numId="9" w16cid:durableId="67382271">
    <w:abstractNumId w:val="20"/>
  </w:num>
  <w:num w:numId="10" w16cid:durableId="1626814388">
    <w:abstractNumId w:val="16"/>
  </w:num>
  <w:num w:numId="11" w16cid:durableId="157497640">
    <w:abstractNumId w:val="0"/>
  </w:num>
  <w:num w:numId="12" w16cid:durableId="1365015464">
    <w:abstractNumId w:val="7"/>
  </w:num>
  <w:num w:numId="13" w16cid:durableId="92671055">
    <w:abstractNumId w:val="24"/>
  </w:num>
  <w:num w:numId="14" w16cid:durableId="2113473970">
    <w:abstractNumId w:val="1"/>
  </w:num>
  <w:num w:numId="15" w16cid:durableId="1002465854">
    <w:abstractNumId w:val="9"/>
  </w:num>
  <w:num w:numId="16" w16cid:durableId="131951752">
    <w:abstractNumId w:val="4"/>
  </w:num>
  <w:num w:numId="17" w16cid:durableId="1770661425">
    <w:abstractNumId w:val="15"/>
  </w:num>
  <w:num w:numId="18" w16cid:durableId="526481035">
    <w:abstractNumId w:val="25"/>
  </w:num>
  <w:num w:numId="19" w16cid:durableId="311565344">
    <w:abstractNumId w:val="13"/>
  </w:num>
  <w:num w:numId="20" w16cid:durableId="2089882315">
    <w:abstractNumId w:val="6"/>
  </w:num>
  <w:num w:numId="21" w16cid:durableId="1445152371">
    <w:abstractNumId w:val="8"/>
  </w:num>
  <w:num w:numId="22" w16cid:durableId="400447417">
    <w:abstractNumId w:val="11"/>
  </w:num>
  <w:num w:numId="23" w16cid:durableId="1863548235">
    <w:abstractNumId w:val="18"/>
  </w:num>
  <w:num w:numId="24" w16cid:durableId="837110162">
    <w:abstractNumId w:val="2"/>
  </w:num>
  <w:num w:numId="25" w16cid:durableId="1355111001">
    <w:abstractNumId w:val="3"/>
  </w:num>
  <w:num w:numId="26" w16cid:durableId="1872256082">
    <w:abstractNumId w:val="19"/>
  </w:num>
  <w:num w:numId="27" w16cid:durableId="1985992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FA"/>
    <w:rsid w:val="000002A5"/>
    <w:rsid w:val="00006101"/>
    <w:rsid w:val="00024CF0"/>
    <w:rsid w:val="0002707F"/>
    <w:rsid w:val="00030A07"/>
    <w:rsid w:val="000349BC"/>
    <w:rsid w:val="000467BC"/>
    <w:rsid w:val="00052D96"/>
    <w:rsid w:val="0005343E"/>
    <w:rsid w:val="00054836"/>
    <w:rsid w:val="00061ECA"/>
    <w:rsid w:val="0007567D"/>
    <w:rsid w:val="00075B7E"/>
    <w:rsid w:val="00085C72"/>
    <w:rsid w:val="0009351C"/>
    <w:rsid w:val="00094970"/>
    <w:rsid w:val="00094B09"/>
    <w:rsid w:val="00096DCE"/>
    <w:rsid w:val="000A088D"/>
    <w:rsid w:val="000A1A0D"/>
    <w:rsid w:val="000A257A"/>
    <w:rsid w:val="000A3290"/>
    <w:rsid w:val="000B2D57"/>
    <w:rsid w:val="000B34AB"/>
    <w:rsid w:val="000B6786"/>
    <w:rsid w:val="000C52D6"/>
    <w:rsid w:val="000D32D4"/>
    <w:rsid w:val="000D4696"/>
    <w:rsid w:val="000D7645"/>
    <w:rsid w:val="000E154F"/>
    <w:rsid w:val="000E2B71"/>
    <w:rsid w:val="000E3877"/>
    <w:rsid w:val="000E5384"/>
    <w:rsid w:val="000E5512"/>
    <w:rsid w:val="000F0F7C"/>
    <w:rsid w:val="000F3B11"/>
    <w:rsid w:val="000F4643"/>
    <w:rsid w:val="001042E5"/>
    <w:rsid w:val="001056BD"/>
    <w:rsid w:val="001159ED"/>
    <w:rsid w:val="001172BB"/>
    <w:rsid w:val="0011770D"/>
    <w:rsid w:val="00122713"/>
    <w:rsid w:val="001230CE"/>
    <w:rsid w:val="00123AF2"/>
    <w:rsid w:val="001302DD"/>
    <w:rsid w:val="00130EF1"/>
    <w:rsid w:val="00133280"/>
    <w:rsid w:val="00134AA2"/>
    <w:rsid w:val="00134C40"/>
    <w:rsid w:val="0013590A"/>
    <w:rsid w:val="00144A16"/>
    <w:rsid w:val="001477CB"/>
    <w:rsid w:val="00153DFE"/>
    <w:rsid w:val="00162EAD"/>
    <w:rsid w:val="001645ED"/>
    <w:rsid w:val="00171EF3"/>
    <w:rsid w:val="00180CB1"/>
    <w:rsid w:val="00185D1E"/>
    <w:rsid w:val="00185FED"/>
    <w:rsid w:val="00195A65"/>
    <w:rsid w:val="00195D3F"/>
    <w:rsid w:val="001A1713"/>
    <w:rsid w:val="001C32FA"/>
    <w:rsid w:val="001C7C23"/>
    <w:rsid w:val="001D1C3A"/>
    <w:rsid w:val="001D6F7D"/>
    <w:rsid w:val="001E7FEC"/>
    <w:rsid w:val="001F0405"/>
    <w:rsid w:val="002028CA"/>
    <w:rsid w:val="00203935"/>
    <w:rsid w:val="002042D5"/>
    <w:rsid w:val="00206160"/>
    <w:rsid w:val="002178F0"/>
    <w:rsid w:val="00225E32"/>
    <w:rsid w:val="00233ECF"/>
    <w:rsid w:val="00236E64"/>
    <w:rsid w:val="002425CB"/>
    <w:rsid w:val="002463EF"/>
    <w:rsid w:val="00246C59"/>
    <w:rsid w:val="00247518"/>
    <w:rsid w:val="002519F5"/>
    <w:rsid w:val="00252E31"/>
    <w:rsid w:val="00253842"/>
    <w:rsid w:val="0025681C"/>
    <w:rsid w:val="00262BE3"/>
    <w:rsid w:val="0026413A"/>
    <w:rsid w:val="00266E92"/>
    <w:rsid w:val="00270068"/>
    <w:rsid w:val="00271795"/>
    <w:rsid w:val="00275FCE"/>
    <w:rsid w:val="00280B87"/>
    <w:rsid w:val="00283A85"/>
    <w:rsid w:val="00293309"/>
    <w:rsid w:val="00295677"/>
    <w:rsid w:val="002970DE"/>
    <w:rsid w:val="00297365"/>
    <w:rsid w:val="002A2291"/>
    <w:rsid w:val="002A695B"/>
    <w:rsid w:val="002B01CC"/>
    <w:rsid w:val="002B493C"/>
    <w:rsid w:val="002D0244"/>
    <w:rsid w:val="002D1D0F"/>
    <w:rsid w:val="002D62FD"/>
    <w:rsid w:val="002D6719"/>
    <w:rsid w:val="002D767D"/>
    <w:rsid w:val="002E441F"/>
    <w:rsid w:val="002F1B9A"/>
    <w:rsid w:val="002F2609"/>
    <w:rsid w:val="002F3C93"/>
    <w:rsid w:val="002F4980"/>
    <w:rsid w:val="002F6705"/>
    <w:rsid w:val="002F7A43"/>
    <w:rsid w:val="003007A8"/>
    <w:rsid w:val="003009D6"/>
    <w:rsid w:val="00302900"/>
    <w:rsid w:val="00302B46"/>
    <w:rsid w:val="00306937"/>
    <w:rsid w:val="00316212"/>
    <w:rsid w:val="003172C2"/>
    <w:rsid w:val="00322FE4"/>
    <w:rsid w:val="00331063"/>
    <w:rsid w:val="0033370C"/>
    <w:rsid w:val="00347B86"/>
    <w:rsid w:val="0035007F"/>
    <w:rsid w:val="00350EAC"/>
    <w:rsid w:val="003523E0"/>
    <w:rsid w:val="0036195A"/>
    <w:rsid w:val="00364578"/>
    <w:rsid w:val="00364BA0"/>
    <w:rsid w:val="00371DB6"/>
    <w:rsid w:val="003759F4"/>
    <w:rsid w:val="00397C58"/>
    <w:rsid w:val="003A2D28"/>
    <w:rsid w:val="003A654D"/>
    <w:rsid w:val="003D1403"/>
    <w:rsid w:val="003D601D"/>
    <w:rsid w:val="003E1986"/>
    <w:rsid w:val="003E56C3"/>
    <w:rsid w:val="003F077A"/>
    <w:rsid w:val="003F42E4"/>
    <w:rsid w:val="003F4590"/>
    <w:rsid w:val="00403DC2"/>
    <w:rsid w:val="00413FAF"/>
    <w:rsid w:val="004161D1"/>
    <w:rsid w:val="00416FE1"/>
    <w:rsid w:val="004229EE"/>
    <w:rsid w:val="004238FA"/>
    <w:rsid w:val="004259A1"/>
    <w:rsid w:val="00441A94"/>
    <w:rsid w:val="004444B2"/>
    <w:rsid w:val="0044508A"/>
    <w:rsid w:val="00451BBF"/>
    <w:rsid w:val="00460914"/>
    <w:rsid w:val="00464222"/>
    <w:rsid w:val="00466993"/>
    <w:rsid w:val="0047381D"/>
    <w:rsid w:val="0048074B"/>
    <w:rsid w:val="00482B70"/>
    <w:rsid w:val="00491D0C"/>
    <w:rsid w:val="004931D4"/>
    <w:rsid w:val="00496F3B"/>
    <w:rsid w:val="004A0AC6"/>
    <w:rsid w:val="004A1A52"/>
    <w:rsid w:val="004A5D15"/>
    <w:rsid w:val="004A6B22"/>
    <w:rsid w:val="004B228A"/>
    <w:rsid w:val="004B372B"/>
    <w:rsid w:val="004C01F0"/>
    <w:rsid w:val="004C0D4D"/>
    <w:rsid w:val="004C3A53"/>
    <w:rsid w:val="004C4C1E"/>
    <w:rsid w:val="004C57E2"/>
    <w:rsid w:val="004D3F86"/>
    <w:rsid w:val="004D545E"/>
    <w:rsid w:val="004D6AC8"/>
    <w:rsid w:val="004E105A"/>
    <w:rsid w:val="004E3FB1"/>
    <w:rsid w:val="004E5A35"/>
    <w:rsid w:val="004F3E4E"/>
    <w:rsid w:val="004F4BF9"/>
    <w:rsid w:val="00503AEC"/>
    <w:rsid w:val="00504881"/>
    <w:rsid w:val="00537565"/>
    <w:rsid w:val="005403E4"/>
    <w:rsid w:val="00561D3E"/>
    <w:rsid w:val="00564131"/>
    <w:rsid w:val="0057635F"/>
    <w:rsid w:val="00577C85"/>
    <w:rsid w:val="00582A17"/>
    <w:rsid w:val="00586217"/>
    <w:rsid w:val="00590F10"/>
    <w:rsid w:val="00596C7D"/>
    <w:rsid w:val="005A1821"/>
    <w:rsid w:val="005A2549"/>
    <w:rsid w:val="005A4B16"/>
    <w:rsid w:val="005B2061"/>
    <w:rsid w:val="005D762F"/>
    <w:rsid w:val="005E2AF8"/>
    <w:rsid w:val="005E3087"/>
    <w:rsid w:val="005E5BB5"/>
    <w:rsid w:val="005E6595"/>
    <w:rsid w:val="006046BB"/>
    <w:rsid w:val="0060785C"/>
    <w:rsid w:val="006165A0"/>
    <w:rsid w:val="00617DAB"/>
    <w:rsid w:val="0062178B"/>
    <w:rsid w:val="00630985"/>
    <w:rsid w:val="00630C41"/>
    <w:rsid w:val="006328BF"/>
    <w:rsid w:val="00633B5D"/>
    <w:rsid w:val="00634538"/>
    <w:rsid w:val="0063678D"/>
    <w:rsid w:val="00636D73"/>
    <w:rsid w:val="00653194"/>
    <w:rsid w:val="006538E0"/>
    <w:rsid w:val="0065478C"/>
    <w:rsid w:val="0066107F"/>
    <w:rsid w:val="006618E9"/>
    <w:rsid w:val="006676A1"/>
    <w:rsid w:val="00670B24"/>
    <w:rsid w:val="0068264A"/>
    <w:rsid w:val="0068409E"/>
    <w:rsid w:val="00684889"/>
    <w:rsid w:val="00690DA4"/>
    <w:rsid w:val="0069274D"/>
    <w:rsid w:val="006A0768"/>
    <w:rsid w:val="006A133E"/>
    <w:rsid w:val="006A21AB"/>
    <w:rsid w:val="006A4E77"/>
    <w:rsid w:val="006B3544"/>
    <w:rsid w:val="006B588B"/>
    <w:rsid w:val="006D143C"/>
    <w:rsid w:val="006D1A6D"/>
    <w:rsid w:val="006D4DBC"/>
    <w:rsid w:val="006D7511"/>
    <w:rsid w:val="006E066B"/>
    <w:rsid w:val="006E34DC"/>
    <w:rsid w:val="006E352F"/>
    <w:rsid w:val="006F203C"/>
    <w:rsid w:val="006F2381"/>
    <w:rsid w:val="006F50EE"/>
    <w:rsid w:val="006F5EB4"/>
    <w:rsid w:val="00701D3A"/>
    <w:rsid w:val="00713B40"/>
    <w:rsid w:val="00714F1C"/>
    <w:rsid w:val="0071567E"/>
    <w:rsid w:val="0071668A"/>
    <w:rsid w:val="00725889"/>
    <w:rsid w:val="007319C4"/>
    <w:rsid w:val="00744BE7"/>
    <w:rsid w:val="007454C8"/>
    <w:rsid w:val="0074619A"/>
    <w:rsid w:val="0074651C"/>
    <w:rsid w:val="0074707E"/>
    <w:rsid w:val="007556FD"/>
    <w:rsid w:val="00761B07"/>
    <w:rsid w:val="00766672"/>
    <w:rsid w:val="00773093"/>
    <w:rsid w:val="00774971"/>
    <w:rsid w:val="00796F30"/>
    <w:rsid w:val="00797CAC"/>
    <w:rsid w:val="007A46C2"/>
    <w:rsid w:val="007B2F95"/>
    <w:rsid w:val="007B5731"/>
    <w:rsid w:val="007D5E0A"/>
    <w:rsid w:val="007E2CD5"/>
    <w:rsid w:val="007E321E"/>
    <w:rsid w:val="007F017F"/>
    <w:rsid w:val="007F022D"/>
    <w:rsid w:val="007F1279"/>
    <w:rsid w:val="007F1BA7"/>
    <w:rsid w:val="007F4C77"/>
    <w:rsid w:val="00802481"/>
    <w:rsid w:val="00817A93"/>
    <w:rsid w:val="00822309"/>
    <w:rsid w:val="008251DE"/>
    <w:rsid w:val="008305AD"/>
    <w:rsid w:val="008311A8"/>
    <w:rsid w:val="00850AA4"/>
    <w:rsid w:val="008533B6"/>
    <w:rsid w:val="00854C24"/>
    <w:rsid w:val="00856B77"/>
    <w:rsid w:val="00865FAD"/>
    <w:rsid w:val="008660CF"/>
    <w:rsid w:val="00866E4A"/>
    <w:rsid w:val="0087351D"/>
    <w:rsid w:val="008800A2"/>
    <w:rsid w:val="00880D35"/>
    <w:rsid w:val="00880DBA"/>
    <w:rsid w:val="0088623F"/>
    <w:rsid w:val="00896CCE"/>
    <w:rsid w:val="0089747B"/>
    <w:rsid w:val="008A46CC"/>
    <w:rsid w:val="008A56D9"/>
    <w:rsid w:val="008B2D2A"/>
    <w:rsid w:val="008B5A57"/>
    <w:rsid w:val="008D6976"/>
    <w:rsid w:val="008D6CDB"/>
    <w:rsid w:val="008D7433"/>
    <w:rsid w:val="008E5895"/>
    <w:rsid w:val="008F1E0D"/>
    <w:rsid w:val="00900E89"/>
    <w:rsid w:val="009020F9"/>
    <w:rsid w:val="009058D6"/>
    <w:rsid w:val="00910128"/>
    <w:rsid w:val="009118B4"/>
    <w:rsid w:val="009157E0"/>
    <w:rsid w:val="0092148A"/>
    <w:rsid w:val="00926D1F"/>
    <w:rsid w:val="009271A8"/>
    <w:rsid w:val="00937A9E"/>
    <w:rsid w:val="00951BA7"/>
    <w:rsid w:val="00952B8C"/>
    <w:rsid w:val="0095706E"/>
    <w:rsid w:val="00960CB4"/>
    <w:rsid w:val="00961602"/>
    <w:rsid w:val="0096248F"/>
    <w:rsid w:val="009673E6"/>
    <w:rsid w:val="00973FA5"/>
    <w:rsid w:val="009812CE"/>
    <w:rsid w:val="009819FA"/>
    <w:rsid w:val="00982CD2"/>
    <w:rsid w:val="00985230"/>
    <w:rsid w:val="009911CF"/>
    <w:rsid w:val="00995889"/>
    <w:rsid w:val="009A0DF0"/>
    <w:rsid w:val="009C55B4"/>
    <w:rsid w:val="009D3416"/>
    <w:rsid w:val="009D46FA"/>
    <w:rsid w:val="009E3CFA"/>
    <w:rsid w:val="009E6A66"/>
    <w:rsid w:val="009F23FA"/>
    <w:rsid w:val="009F27B9"/>
    <w:rsid w:val="009F6B3D"/>
    <w:rsid w:val="00A007C5"/>
    <w:rsid w:val="00A01564"/>
    <w:rsid w:val="00A126F4"/>
    <w:rsid w:val="00A1305E"/>
    <w:rsid w:val="00A17384"/>
    <w:rsid w:val="00A266D5"/>
    <w:rsid w:val="00A26EA5"/>
    <w:rsid w:val="00A33839"/>
    <w:rsid w:val="00A41831"/>
    <w:rsid w:val="00A519FE"/>
    <w:rsid w:val="00A5251F"/>
    <w:rsid w:val="00A579B3"/>
    <w:rsid w:val="00A601D8"/>
    <w:rsid w:val="00A671FD"/>
    <w:rsid w:val="00A7169F"/>
    <w:rsid w:val="00A74EBD"/>
    <w:rsid w:val="00A8278B"/>
    <w:rsid w:val="00A90456"/>
    <w:rsid w:val="00A95D5D"/>
    <w:rsid w:val="00A96177"/>
    <w:rsid w:val="00A968EA"/>
    <w:rsid w:val="00AA3ECB"/>
    <w:rsid w:val="00AB0852"/>
    <w:rsid w:val="00AC32CD"/>
    <w:rsid w:val="00AC465C"/>
    <w:rsid w:val="00AD1669"/>
    <w:rsid w:val="00AD25BD"/>
    <w:rsid w:val="00AD4B3B"/>
    <w:rsid w:val="00AE1198"/>
    <w:rsid w:val="00AE1628"/>
    <w:rsid w:val="00AE6BE6"/>
    <w:rsid w:val="00AF168A"/>
    <w:rsid w:val="00AF5A77"/>
    <w:rsid w:val="00AF66B4"/>
    <w:rsid w:val="00B02A39"/>
    <w:rsid w:val="00B035EF"/>
    <w:rsid w:val="00B03EEA"/>
    <w:rsid w:val="00B05277"/>
    <w:rsid w:val="00B0714D"/>
    <w:rsid w:val="00B11E3F"/>
    <w:rsid w:val="00B12035"/>
    <w:rsid w:val="00B14F08"/>
    <w:rsid w:val="00B16BC4"/>
    <w:rsid w:val="00B1768C"/>
    <w:rsid w:val="00B30FF4"/>
    <w:rsid w:val="00B376BE"/>
    <w:rsid w:val="00B44996"/>
    <w:rsid w:val="00B50AB5"/>
    <w:rsid w:val="00B5151E"/>
    <w:rsid w:val="00B551F3"/>
    <w:rsid w:val="00B60EAE"/>
    <w:rsid w:val="00B61B42"/>
    <w:rsid w:val="00B678B6"/>
    <w:rsid w:val="00B70B5C"/>
    <w:rsid w:val="00B713F9"/>
    <w:rsid w:val="00B7685E"/>
    <w:rsid w:val="00B95426"/>
    <w:rsid w:val="00BA08FC"/>
    <w:rsid w:val="00BA27D3"/>
    <w:rsid w:val="00BB0071"/>
    <w:rsid w:val="00BB7FD1"/>
    <w:rsid w:val="00BC2378"/>
    <w:rsid w:val="00BD1C05"/>
    <w:rsid w:val="00BD5C46"/>
    <w:rsid w:val="00BD6769"/>
    <w:rsid w:val="00C013D0"/>
    <w:rsid w:val="00C0394F"/>
    <w:rsid w:val="00C03B77"/>
    <w:rsid w:val="00C05472"/>
    <w:rsid w:val="00C12039"/>
    <w:rsid w:val="00C13DBF"/>
    <w:rsid w:val="00C1580E"/>
    <w:rsid w:val="00C15B59"/>
    <w:rsid w:val="00C30849"/>
    <w:rsid w:val="00C44EA2"/>
    <w:rsid w:val="00C455C2"/>
    <w:rsid w:val="00C47C8A"/>
    <w:rsid w:val="00C506BE"/>
    <w:rsid w:val="00C836A5"/>
    <w:rsid w:val="00C85900"/>
    <w:rsid w:val="00C9716B"/>
    <w:rsid w:val="00CA6A14"/>
    <w:rsid w:val="00CB09A9"/>
    <w:rsid w:val="00CC1113"/>
    <w:rsid w:val="00CC36B6"/>
    <w:rsid w:val="00CC7BEF"/>
    <w:rsid w:val="00CD3700"/>
    <w:rsid w:val="00CE0E64"/>
    <w:rsid w:val="00CE6D36"/>
    <w:rsid w:val="00CF0057"/>
    <w:rsid w:val="00CF1CFE"/>
    <w:rsid w:val="00CF3AAA"/>
    <w:rsid w:val="00CF6CED"/>
    <w:rsid w:val="00D00958"/>
    <w:rsid w:val="00D03E56"/>
    <w:rsid w:val="00D06AEB"/>
    <w:rsid w:val="00D10514"/>
    <w:rsid w:val="00D147CB"/>
    <w:rsid w:val="00D2437D"/>
    <w:rsid w:val="00D3041C"/>
    <w:rsid w:val="00D35EB4"/>
    <w:rsid w:val="00D36F97"/>
    <w:rsid w:val="00D567A5"/>
    <w:rsid w:val="00D56D57"/>
    <w:rsid w:val="00D6037F"/>
    <w:rsid w:val="00D611C6"/>
    <w:rsid w:val="00D62993"/>
    <w:rsid w:val="00D642A7"/>
    <w:rsid w:val="00D66806"/>
    <w:rsid w:val="00D73A0D"/>
    <w:rsid w:val="00D80A37"/>
    <w:rsid w:val="00D85BE4"/>
    <w:rsid w:val="00D96F79"/>
    <w:rsid w:val="00DA05FF"/>
    <w:rsid w:val="00DA3816"/>
    <w:rsid w:val="00DA58CF"/>
    <w:rsid w:val="00DA5D9E"/>
    <w:rsid w:val="00DA692B"/>
    <w:rsid w:val="00DA7A65"/>
    <w:rsid w:val="00DB0C72"/>
    <w:rsid w:val="00DB4C8B"/>
    <w:rsid w:val="00DD09EF"/>
    <w:rsid w:val="00DD16E7"/>
    <w:rsid w:val="00DD61CB"/>
    <w:rsid w:val="00DD6243"/>
    <w:rsid w:val="00DE55DA"/>
    <w:rsid w:val="00DE62F6"/>
    <w:rsid w:val="00E06715"/>
    <w:rsid w:val="00E10D0E"/>
    <w:rsid w:val="00E177B4"/>
    <w:rsid w:val="00E17FF3"/>
    <w:rsid w:val="00E21EBC"/>
    <w:rsid w:val="00E229F6"/>
    <w:rsid w:val="00E36965"/>
    <w:rsid w:val="00E40ECD"/>
    <w:rsid w:val="00E41D4C"/>
    <w:rsid w:val="00E5092E"/>
    <w:rsid w:val="00E611A8"/>
    <w:rsid w:val="00E73C7A"/>
    <w:rsid w:val="00E85CE4"/>
    <w:rsid w:val="00E90BBA"/>
    <w:rsid w:val="00EB5EE3"/>
    <w:rsid w:val="00EC194E"/>
    <w:rsid w:val="00EC20E6"/>
    <w:rsid w:val="00EC7331"/>
    <w:rsid w:val="00ED408A"/>
    <w:rsid w:val="00EE0171"/>
    <w:rsid w:val="00EE2CE5"/>
    <w:rsid w:val="00EE4A54"/>
    <w:rsid w:val="00EE5EDE"/>
    <w:rsid w:val="00EF1428"/>
    <w:rsid w:val="00EF6AF3"/>
    <w:rsid w:val="00EF7375"/>
    <w:rsid w:val="00F12B60"/>
    <w:rsid w:val="00F25DD5"/>
    <w:rsid w:val="00F3613E"/>
    <w:rsid w:val="00F37E07"/>
    <w:rsid w:val="00F40F53"/>
    <w:rsid w:val="00F422CC"/>
    <w:rsid w:val="00F4271B"/>
    <w:rsid w:val="00F43B46"/>
    <w:rsid w:val="00F545CD"/>
    <w:rsid w:val="00F623FE"/>
    <w:rsid w:val="00F7039C"/>
    <w:rsid w:val="00F77F9D"/>
    <w:rsid w:val="00F80C48"/>
    <w:rsid w:val="00F84730"/>
    <w:rsid w:val="00F91C98"/>
    <w:rsid w:val="00F921F5"/>
    <w:rsid w:val="00F946A9"/>
    <w:rsid w:val="00F96059"/>
    <w:rsid w:val="00FA27E1"/>
    <w:rsid w:val="00FA375D"/>
    <w:rsid w:val="00FA4D97"/>
    <w:rsid w:val="00FB2B0D"/>
    <w:rsid w:val="00FB466A"/>
    <w:rsid w:val="00FB6B85"/>
    <w:rsid w:val="00FB6FF7"/>
    <w:rsid w:val="00FC46E2"/>
    <w:rsid w:val="00FD6A2B"/>
    <w:rsid w:val="00FD6E3F"/>
    <w:rsid w:val="00FE6812"/>
    <w:rsid w:val="00FF4768"/>
    <w:rsid w:val="00FF489C"/>
    <w:rsid w:val="00FF51A6"/>
    <w:rsid w:val="00FF5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AE8A4"/>
  <w15:docId w15:val="{88CEA11F-A1F3-41BB-A6E9-39BD016D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F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96F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F022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F02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32FA"/>
    <w:pPr>
      <w:tabs>
        <w:tab w:val="center" w:pos="4513"/>
        <w:tab w:val="right" w:pos="9026"/>
      </w:tabs>
    </w:pPr>
  </w:style>
  <w:style w:type="character" w:customStyle="1" w:styleId="HeaderChar">
    <w:name w:val="Header Char"/>
    <w:basedOn w:val="DefaultParagraphFont"/>
    <w:link w:val="Header"/>
    <w:rsid w:val="001C32F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C32FA"/>
    <w:pPr>
      <w:tabs>
        <w:tab w:val="center" w:pos="4513"/>
        <w:tab w:val="right" w:pos="9026"/>
      </w:tabs>
    </w:pPr>
  </w:style>
  <w:style w:type="character" w:customStyle="1" w:styleId="FooterChar">
    <w:name w:val="Footer Char"/>
    <w:basedOn w:val="DefaultParagraphFont"/>
    <w:link w:val="Footer"/>
    <w:uiPriority w:val="99"/>
    <w:rsid w:val="001C32FA"/>
    <w:rPr>
      <w:rFonts w:ascii="Times New Roman" w:eastAsia="Times New Roman" w:hAnsi="Times New Roman" w:cs="Times New Roman"/>
      <w:sz w:val="24"/>
      <w:szCs w:val="24"/>
      <w:lang w:eastAsia="en-GB"/>
    </w:rPr>
  </w:style>
  <w:style w:type="character" w:styleId="Hyperlink">
    <w:name w:val="Hyperlink"/>
    <w:uiPriority w:val="99"/>
    <w:rsid w:val="001C32FA"/>
    <w:rPr>
      <w:color w:val="0000FF"/>
      <w:u w:val="single"/>
    </w:rPr>
  </w:style>
  <w:style w:type="paragraph" w:styleId="FootnoteText">
    <w:name w:val="footnote text"/>
    <w:basedOn w:val="Normal"/>
    <w:link w:val="FootnoteTextChar"/>
    <w:semiHidden/>
    <w:rsid w:val="001C32FA"/>
    <w:rPr>
      <w:sz w:val="20"/>
      <w:szCs w:val="20"/>
    </w:rPr>
  </w:style>
  <w:style w:type="character" w:customStyle="1" w:styleId="FootnoteTextChar">
    <w:name w:val="Footnote Text Char"/>
    <w:basedOn w:val="DefaultParagraphFont"/>
    <w:link w:val="FootnoteText"/>
    <w:semiHidden/>
    <w:rsid w:val="001C32FA"/>
    <w:rPr>
      <w:rFonts w:ascii="Times New Roman" w:eastAsia="Times New Roman" w:hAnsi="Times New Roman" w:cs="Times New Roman"/>
      <w:sz w:val="20"/>
      <w:szCs w:val="20"/>
      <w:lang w:eastAsia="en-GB"/>
    </w:rPr>
  </w:style>
  <w:style w:type="character" w:styleId="FootnoteReference">
    <w:name w:val="footnote reference"/>
    <w:semiHidden/>
    <w:rsid w:val="001C32FA"/>
    <w:rPr>
      <w:vertAlign w:val="superscript"/>
    </w:rPr>
  </w:style>
  <w:style w:type="table" w:customStyle="1" w:styleId="TableGrid2">
    <w:name w:val="Table Grid2"/>
    <w:basedOn w:val="TableNormal"/>
    <w:next w:val="TableGrid"/>
    <w:uiPriority w:val="59"/>
    <w:rsid w:val="001C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456"/>
    <w:rPr>
      <w:rFonts w:ascii="Tahoma" w:hAnsi="Tahoma" w:cs="Tahoma"/>
      <w:sz w:val="16"/>
      <w:szCs w:val="16"/>
    </w:rPr>
  </w:style>
  <w:style w:type="character" w:customStyle="1" w:styleId="BalloonTextChar">
    <w:name w:val="Balloon Text Char"/>
    <w:basedOn w:val="DefaultParagraphFont"/>
    <w:link w:val="BalloonText"/>
    <w:uiPriority w:val="99"/>
    <w:semiHidden/>
    <w:rsid w:val="00A90456"/>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A41831"/>
    <w:rPr>
      <w:color w:val="800080" w:themeColor="followedHyperlink"/>
      <w:u w:val="single"/>
    </w:rPr>
  </w:style>
  <w:style w:type="character" w:styleId="CommentReference">
    <w:name w:val="annotation reference"/>
    <w:basedOn w:val="DefaultParagraphFont"/>
    <w:uiPriority w:val="99"/>
    <w:semiHidden/>
    <w:unhideWhenUsed/>
    <w:rsid w:val="00130EF1"/>
    <w:rPr>
      <w:sz w:val="16"/>
      <w:szCs w:val="16"/>
    </w:rPr>
  </w:style>
  <w:style w:type="paragraph" w:styleId="CommentText">
    <w:name w:val="annotation text"/>
    <w:basedOn w:val="Normal"/>
    <w:link w:val="CommentTextChar"/>
    <w:uiPriority w:val="99"/>
    <w:unhideWhenUsed/>
    <w:rsid w:val="00130EF1"/>
    <w:rPr>
      <w:sz w:val="20"/>
      <w:szCs w:val="20"/>
    </w:rPr>
  </w:style>
  <w:style w:type="character" w:customStyle="1" w:styleId="CommentTextChar">
    <w:name w:val="Comment Text Char"/>
    <w:basedOn w:val="DefaultParagraphFont"/>
    <w:link w:val="CommentText"/>
    <w:uiPriority w:val="99"/>
    <w:rsid w:val="00130EF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30EF1"/>
    <w:rPr>
      <w:b/>
      <w:bCs/>
    </w:rPr>
  </w:style>
  <w:style w:type="character" w:customStyle="1" w:styleId="CommentSubjectChar">
    <w:name w:val="Comment Subject Char"/>
    <w:basedOn w:val="CommentTextChar"/>
    <w:link w:val="CommentSubject"/>
    <w:uiPriority w:val="99"/>
    <w:semiHidden/>
    <w:rsid w:val="00130EF1"/>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F4768"/>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797CAC"/>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33B5D"/>
    <w:rPr>
      <w:color w:val="605E5C"/>
      <w:shd w:val="clear" w:color="auto" w:fill="E1DFDD"/>
    </w:rPr>
  </w:style>
  <w:style w:type="character" w:customStyle="1" w:styleId="cf01">
    <w:name w:val="cf01"/>
    <w:basedOn w:val="DefaultParagraphFont"/>
    <w:rsid w:val="00653194"/>
    <w:rPr>
      <w:rFonts w:ascii="Segoe UI" w:hAnsi="Segoe UI" w:cs="Segoe UI" w:hint="default"/>
      <w:sz w:val="18"/>
      <w:szCs w:val="18"/>
    </w:rPr>
  </w:style>
  <w:style w:type="character" w:customStyle="1" w:styleId="Heading1Char">
    <w:name w:val="Heading 1 Char"/>
    <w:basedOn w:val="DefaultParagraphFont"/>
    <w:link w:val="Heading1"/>
    <w:uiPriority w:val="9"/>
    <w:rsid w:val="00796F30"/>
    <w:rPr>
      <w:rFonts w:asciiTheme="majorHAnsi" w:eastAsiaTheme="majorEastAsia" w:hAnsiTheme="majorHAnsi" w:cstheme="majorBidi"/>
      <w:color w:val="365F91" w:themeColor="accent1" w:themeShade="BF"/>
      <w:sz w:val="32"/>
      <w:szCs w:val="32"/>
      <w:lang w:eastAsia="en-GB"/>
    </w:rPr>
  </w:style>
  <w:style w:type="character" w:customStyle="1" w:styleId="Heading4Char">
    <w:name w:val="Heading 4 Char"/>
    <w:basedOn w:val="DefaultParagraphFont"/>
    <w:link w:val="Heading4"/>
    <w:uiPriority w:val="9"/>
    <w:semiHidden/>
    <w:rsid w:val="007F022D"/>
    <w:rPr>
      <w:rFonts w:asciiTheme="majorHAnsi" w:eastAsiaTheme="majorEastAsia" w:hAnsiTheme="majorHAnsi" w:cstheme="majorBidi"/>
      <w:i/>
      <w:iCs/>
      <w:color w:val="365F91" w:themeColor="accent1" w:themeShade="BF"/>
      <w:sz w:val="24"/>
      <w:szCs w:val="24"/>
      <w:lang w:eastAsia="en-GB"/>
    </w:rPr>
  </w:style>
  <w:style w:type="character" w:customStyle="1" w:styleId="Heading3Char">
    <w:name w:val="Heading 3 Char"/>
    <w:basedOn w:val="DefaultParagraphFont"/>
    <w:link w:val="Heading3"/>
    <w:uiPriority w:val="9"/>
    <w:semiHidden/>
    <w:rsid w:val="007F022D"/>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5816">
      <w:bodyDiv w:val="1"/>
      <w:marLeft w:val="0"/>
      <w:marRight w:val="0"/>
      <w:marTop w:val="0"/>
      <w:marBottom w:val="0"/>
      <w:divBdr>
        <w:top w:val="none" w:sz="0" w:space="0" w:color="auto"/>
        <w:left w:val="none" w:sz="0" w:space="0" w:color="auto"/>
        <w:bottom w:val="none" w:sz="0" w:space="0" w:color="auto"/>
        <w:right w:val="none" w:sz="0" w:space="0" w:color="auto"/>
      </w:divBdr>
    </w:div>
    <w:div w:id="47388033">
      <w:bodyDiv w:val="1"/>
      <w:marLeft w:val="0"/>
      <w:marRight w:val="0"/>
      <w:marTop w:val="0"/>
      <w:marBottom w:val="0"/>
      <w:divBdr>
        <w:top w:val="none" w:sz="0" w:space="0" w:color="auto"/>
        <w:left w:val="none" w:sz="0" w:space="0" w:color="auto"/>
        <w:bottom w:val="none" w:sz="0" w:space="0" w:color="auto"/>
        <w:right w:val="none" w:sz="0" w:space="0" w:color="auto"/>
      </w:divBdr>
    </w:div>
    <w:div w:id="151454070">
      <w:bodyDiv w:val="1"/>
      <w:marLeft w:val="0"/>
      <w:marRight w:val="0"/>
      <w:marTop w:val="0"/>
      <w:marBottom w:val="0"/>
      <w:divBdr>
        <w:top w:val="none" w:sz="0" w:space="0" w:color="auto"/>
        <w:left w:val="none" w:sz="0" w:space="0" w:color="auto"/>
        <w:bottom w:val="none" w:sz="0" w:space="0" w:color="auto"/>
        <w:right w:val="none" w:sz="0" w:space="0" w:color="auto"/>
      </w:divBdr>
    </w:div>
    <w:div w:id="205072345">
      <w:bodyDiv w:val="1"/>
      <w:marLeft w:val="0"/>
      <w:marRight w:val="0"/>
      <w:marTop w:val="0"/>
      <w:marBottom w:val="0"/>
      <w:divBdr>
        <w:top w:val="none" w:sz="0" w:space="0" w:color="auto"/>
        <w:left w:val="none" w:sz="0" w:space="0" w:color="auto"/>
        <w:bottom w:val="none" w:sz="0" w:space="0" w:color="auto"/>
        <w:right w:val="none" w:sz="0" w:space="0" w:color="auto"/>
      </w:divBdr>
    </w:div>
    <w:div w:id="236744849">
      <w:bodyDiv w:val="1"/>
      <w:marLeft w:val="0"/>
      <w:marRight w:val="0"/>
      <w:marTop w:val="0"/>
      <w:marBottom w:val="0"/>
      <w:divBdr>
        <w:top w:val="none" w:sz="0" w:space="0" w:color="auto"/>
        <w:left w:val="none" w:sz="0" w:space="0" w:color="auto"/>
        <w:bottom w:val="none" w:sz="0" w:space="0" w:color="auto"/>
        <w:right w:val="none" w:sz="0" w:space="0" w:color="auto"/>
      </w:divBdr>
    </w:div>
    <w:div w:id="265970402">
      <w:bodyDiv w:val="1"/>
      <w:marLeft w:val="0"/>
      <w:marRight w:val="0"/>
      <w:marTop w:val="0"/>
      <w:marBottom w:val="0"/>
      <w:divBdr>
        <w:top w:val="none" w:sz="0" w:space="0" w:color="auto"/>
        <w:left w:val="none" w:sz="0" w:space="0" w:color="auto"/>
        <w:bottom w:val="none" w:sz="0" w:space="0" w:color="auto"/>
        <w:right w:val="none" w:sz="0" w:space="0" w:color="auto"/>
      </w:divBdr>
    </w:div>
    <w:div w:id="385763628">
      <w:bodyDiv w:val="1"/>
      <w:marLeft w:val="0"/>
      <w:marRight w:val="0"/>
      <w:marTop w:val="0"/>
      <w:marBottom w:val="0"/>
      <w:divBdr>
        <w:top w:val="none" w:sz="0" w:space="0" w:color="auto"/>
        <w:left w:val="none" w:sz="0" w:space="0" w:color="auto"/>
        <w:bottom w:val="none" w:sz="0" w:space="0" w:color="auto"/>
        <w:right w:val="none" w:sz="0" w:space="0" w:color="auto"/>
      </w:divBdr>
    </w:div>
    <w:div w:id="457725191">
      <w:bodyDiv w:val="1"/>
      <w:marLeft w:val="0"/>
      <w:marRight w:val="0"/>
      <w:marTop w:val="0"/>
      <w:marBottom w:val="0"/>
      <w:divBdr>
        <w:top w:val="none" w:sz="0" w:space="0" w:color="auto"/>
        <w:left w:val="none" w:sz="0" w:space="0" w:color="auto"/>
        <w:bottom w:val="none" w:sz="0" w:space="0" w:color="auto"/>
        <w:right w:val="none" w:sz="0" w:space="0" w:color="auto"/>
      </w:divBdr>
    </w:div>
    <w:div w:id="554008045">
      <w:bodyDiv w:val="1"/>
      <w:marLeft w:val="0"/>
      <w:marRight w:val="0"/>
      <w:marTop w:val="0"/>
      <w:marBottom w:val="0"/>
      <w:divBdr>
        <w:top w:val="none" w:sz="0" w:space="0" w:color="auto"/>
        <w:left w:val="none" w:sz="0" w:space="0" w:color="auto"/>
        <w:bottom w:val="none" w:sz="0" w:space="0" w:color="auto"/>
        <w:right w:val="none" w:sz="0" w:space="0" w:color="auto"/>
      </w:divBdr>
    </w:div>
    <w:div w:id="645816869">
      <w:bodyDiv w:val="1"/>
      <w:marLeft w:val="0"/>
      <w:marRight w:val="0"/>
      <w:marTop w:val="0"/>
      <w:marBottom w:val="0"/>
      <w:divBdr>
        <w:top w:val="none" w:sz="0" w:space="0" w:color="auto"/>
        <w:left w:val="none" w:sz="0" w:space="0" w:color="auto"/>
        <w:bottom w:val="none" w:sz="0" w:space="0" w:color="auto"/>
        <w:right w:val="none" w:sz="0" w:space="0" w:color="auto"/>
      </w:divBdr>
    </w:div>
    <w:div w:id="741025635">
      <w:bodyDiv w:val="1"/>
      <w:marLeft w:val="0"/>
      <w:marRight w:val="0"/>
      <w:marTop w:val="0"/>
      <w:marBottom w:val="0"/>
      <w:divBdr>
        <w:top w:val="none" w:sz="0" w:space="0" w:color="auto"/>
        <w:left w:val="none" w:sz="0" w:space="0" w:color="auto"/>
        <w:bottom w:val="none" w:sz="0" w:space="0" w:color="auto"/>
        <w:right w:val="none" w:sz="0" w:space="0" w:color="auto"/>
      </w:divBdr>
    </w:div>
    <w:div w:id="788547199">
      <w:bodyDiv w:val="1"/>
      <w:marLeft w:val="0"/>
      <w:marRight w:val="0"/>
      <w:marTop w:val="0"/>
      <w:marBottom w:val="0"/>
      <w:divBdr>
        <w:top w:val="none" w:sz="0" w:space="0" w:color="auto"/>
        <w:left w:val="none" w:sz="0" w:space="0" w:color="auto"/>
        <w:bottom w:val="none" w:sz="0" w:space="0" w:color="auto"/>
        <w:right w:val="none" w:sz="0" w:space="0" w:color="auto"/>
      </w:divBdr>
    </w:div>
    <w:div w:id="858615967">
      <w:bodyDiv w:val="1"/>
      <w:marLeft w:val="0"/>
      <w:marRight w:val="0"/>
      <w:marTop w:val="0"/>
      <w:marBottom w:val="0"/>
      <w:divBdr>
        <w:top w:val="none" w:sz="0" w:space="0" w:color="auto"/>
        <w:left w:val="none" w:sz="0" w:space="0" w:color="auto"/>
        <w:bottom w:val="none" w:sz="0" w:space="0" w:color="auto"/>
        <w:right w:val="none" w:sz="0" w:space="0" w:color="auto"/>
      </w:divBdr>
    </w:div>
    <w:div w:id="921066255">
      <w:bodyDiv w:val="1"/>
      <w:marLeft w:val="0"/>
      <w:marRight w:val="0"/>
      <w:marTop w:val="0"/>
      <w:marBottom w:val="0"/>
      <w:divBdr>
        <w:top w:val="none" w:sz="0" w:space="0" w:color="auto"/>
        <w:left w:val="none" w:sz="0" w:space="0" w:color="auto"/>
        <w:bottom w:val="none" w:sz="0" w:space="0" w:color="auto"/>
        <w:right w:val="none" w:sz="0" w:space="0" w:color="auto"/>
      </w:divBdr>
    </w:div>
    <w:div w:id="961689116">
      <w:bodyDiv w:val="1"/>
      <w:marLeft w:val="0"/>
      <w:marRight w:val="0"/>
      <w:marTop w:val="0"/>
      <w:marBottom w:val="0"/>
      <w:divBdr>
        <w:top w:val="none" w:sz="0" w:space="0" w:color="auto"/>
        <w:left w:val="none" w:sz="0" w:space="0" w:color="auto"/>
        <w:bottom w:val="none" w:sz="0" w:space="0" w:color="auto"/>
        <w:right w:val="none" w:sz="0" w:space="0" w:color="auto"/>
      </w:divBdr>
    </w:div>
    <w:div w:id="1044601214">
      <w:bodyDiv w:val="1"/>
      <w:marLeft w:val="0"/>
      <w:marRight w:val="0"/>
      <w:marTop w:val="0"/>
      <w:marBottom w:val="0"/>
      <w:divBdr>
        <w:top w:val="none" w:sz="0" w:space="0" w:color="auto"/>
        <w:left w:val="none" w:sz="0" w:space="0" w:color="auto"/>
        <w:bottom w:val="none" w:sz="0" w:space="0" w:color="auto"/>
        <w:right w:val="none" w:sz="0" w:space="0" w:color="auto"/>
      </w:divBdr>
    </w:div>
    <w:div w:id="1045249709">
      <w:bodyDiv w:val="1"/>
      <w:marLeft w:val="0"/>
      <w:marRight w:val="0"/>
      <w:marTop w:val="0"/>
      <w:marBottom w:val="0"/>
      <w:divBdr>
        <w:top w:val="none" w:sz="0" w:space="0" w:color="auto"/>
        <w:left w:val="none" w:sz="0" w:space="0" w:color="auto"/>
        <w:bottom w:val="none" w:sz="0" w:space="0" w:color="auto"/>
        <w:right w:val="none" w:sz="0" w:space="0" w:color="auto"/>
      </w:divBdr>
    </w:div>
    <w:div w:id="1066148862">
      <w:bodyDiv w:val="1"/>
      <w:marLeft w:val="0"/>
      <w:marRight w:val="0"/>
      <w:marTop w:val="0"/>
      <w:marBottom w:val="0"/>
      <w:divBdr>
        <w:top w:val="none" w:sz="0" w:space="0" w:color="auto"/>
        <w:left w:val="none" w:sz="0" w:space="0" w:color="auto"/>
        <w:bottom w:val="none" w:sz="0" w:space="0" w:color="auto"/>
        <w:right w:val="none" w:sz="0" w:space="0" w:color="auto"/>
      </w:divBdr>
    </w:div>
    <w:div w:id="1205168744">
      <w:bodyDiv w:val="1"/>
      <w:marLeft w:val="0"/>
      <w:marRight w:val="0"/>
      <w:marTop w:val="0"/>
      <w:marBottom w:val="0"/>
      <w:divBdr>
        <w:top w:val="none" w:sz="0" w:space="0" w:color="auto"/>
        <w:left w:val="none" w:sz="0" w:space="0" w:color="auto"/>
        <w:bottom w:val="none" w:sz="0" w:space="0" w:color="auto"/>
        <w:right w:val="none" w:sz="0" w:space="0" w:color="auto"/>
      </w:divBdr>
    </w:div>
    <w:div w:id="1276525399">
      <w:bodyDiv w:val="1"/>
      <w:marLeft w:val="0"/>
      <w:marRight w:val="0"/>
      <w:marTop w:val="0"/>
      <w:marBottom w:val="0"/>
      <w:divBdr>
        <w:top w:val="none" w:sz="0" w:space="0" w:color="auto"/>
        <w:left w:val="none" w:sz="0" w:space="0" w:color="auto"/>
        <w:bottom w:val="none" w:sz="0" w:space="0" w:color="auto"/>
        <w:right w:val="none" w:sz="0" w:space="0" w:color="auto"/>
      </w:divBdr>
    </w:div>
    <w:div w:id="1330675031">
      <w:bodyDiv w:val="1"/>
      <w:marLeft w:val="0"/>
      <w:marRight w:val="0"/>
      <w:marTop w:val="0"/>
      <w:marBottom w:val="0"/>
      <w:divBdr>
        <w:top w:val="none" w:sz="0" w:space="0" w:color="auto"/>
        <w:left w:val="none" w:sz="0" w:space="0" w:color="auto"/>
        <w:bottom w:val="none" w:sz="0" w:space="0" w:color="auto"/>
        <w:right w:val="none" w:sz="0" w:space="0" w:color="auto"/>
      </w:divBdr>
    </w:div>
    <w:div w:id="1411269833">
      <w:bodyDiv w:val="1"/>
      <w:marLeft w:val="0"/>
      <w:marRight w:val="0"/>
      <w:marTop w:val="0"/>
      <w:marBottom w:val="0"/>
      <w:divBdr>
        <w:top w:val="none" w:sz="0" w:space="0" w:color="auto"/>
        <w:left w:val="none" w:sz="0" w:space="0" w:color="auto"/>
        <w:bottom w:val="none" w:sz="0" w:space="0" w:color="auto"/>
        <w:right w:val="none" w:sz="0" w:space="0" w:color="auto"/>
      </w:divBdr>
    </w:div>
    <w:div w:id="1421028150">
      <w:bodyDiv w:val="1"/>
      <w:marLeft w:val="0"/>
      <w:marRight w:val="0"/>
      <w:marTop w:val="0"/>
      <w:marBottom w:val="0"/>
      <w:divBdr>
        <w:top w:val="none" w:sz="0" w:space="0" w:color="auto"/>
        <w:left w:val="none" w:sz="0" w:space="0" w:color="auto"/>
        <w:bottom w:val="none" w:sz="0" w:space="0" w:color="auto"/>
        <w:right w:val="none" w:sz="0" w:space="0" w:color="auto"/>
      </w:divBdr>
    </w:div>
    <w:div w:id="1455755313">
      <w:bodyDiv w:val="1"/>
      <w:marLeft w:val="0"/>
      <w:marRight w:val="0"/>
      <w:marTop w:val="0"/>
      <w:marBottom w:val="0"/>
      <w:divBdr>
        <w:top w:val="none" w:sz="0" w:space="0" w:color="auto"/>
        <w:left w:val="none" w:sz="0" w:space="0" w:color="auto"/>
        <w:bottom w:val="none" w:sz="0" w:space="0" w:color="auto"/>
        <w:right w:val="none" w:sz="0" w:space="0" w:color="auto"/>
      </w:divBdr>
    </w:div>
    <w:div w:id="1469477146">
      <w:bodyDiv w:val="1"/>
      <w:marLeft w:val="0"/>
      <w:marRight w:val="0"/>
      <w:marTop w:val="0"/>
      <w:marBottom w:val="0"/>
      <w:divBdr>
        <w:top w:val="none" w:sz="0" w:space="0" w:color="auto"/>
        <w:left w:val="none" w:sz="0" w:space="0" w:color="auto"/>
        <w:bottom w:val="none" w:sz="0" w:space="0" w:color="auto"/>
        <w:right w:val="none" w:sz="0" w:space="0" w:color="auto"/>
      </w:divBdr>
    </w:div>
    <w:div w:id="1504710509">
      <w:bodyDiv w:val="1"/>
      <w:marLeft w:val="0"/>
      <w:marRight w:val="0"/>
      <w:marTop w:val="0"/>
      <w:marBottom w:val="0"/>
      <w:divBdr>
        <w:top w:val="none" w:sz="0" w:space="0" w:color="auto"/>
        <w:left w:val="none" w:sz="0" w:space="0" w:color="auto"/>
        <w:bottom w:val="none" w:sz="0" w:space="0" w:color="auto"/>
        <w:right w:val="none" w:sz="0" w:space="0" w:color="auto"/>
      </w:divBdr>
    </w:div>
    <w:div w:id="1509641821">
      <w:bodyDiv w:val="1"/>
      <w:marLeft w:val="0"/>
      <w:marRight w:val="0"/>
      <w:marTop w:val="0"/>
      <w:marBottom w:val="0"/>
      <w:divBdr>
        <w:top w:val="none" w:sz="0" w:space="0" w:color="auto"/>
        <w:left w:val="none" w:sz="0" w:space="0" w:color="auto"/>
        <w:bottom w:val="none" w:sz="0" w:space="0" w:color="auto"/>
        <w:right w:val="none" w:sz="0" w:space="0" w:color="auto"/>
      </w:divBdr>
    </w:div>
    <w:div w:id="1645038031">
      <w:bodyDiv w:val="1"/>
      <w:marLeft w:val="0"/>
      <w:marRight w:val="0"/>
      <w:marTop w:val="0"/>
      <w:marBottom w:val="0"/>
      <w:divBdr>
        <w:top w:val="none" w:sz="0" w:space="0" w:color="auto"/>
        <w:left w:val="none" w:sz="0" w:space="0" w:color="auto"/>
        <w:bottom w:val="none" w:sz="0" w:space="0" w:color="auto"/>
        <w:right w:val="none" w:sz="0" w:space="0" w:color="auto"/>
      </w:divBdr>
    </w:div>
    <w:div w:id="1714311803">
      <w:bodyDiv w:val="1"/>
      <w:marLeft w:val="0"/>
      <w:marRight w:val="0"/>
      <w:marTop w:val="0"/>
      <w:marBottom w:val="0"/>
      <w:divBdr>
        <w:top w:val="none" w:sz="0" w:space="0" w:color="auto"/>
        <w:left w:val="none" w:sz="0" w:space="0" w:color="auto"/>
        <w:bottom w:val="none" w:sz="0" w:space="0" w:color="auto"/>
        <w:right w:val="none" w:sz="0" w:space="0" w:color="auto"/>
      </w:divBdr>
    </w:div>
    <w:div w:id="1748964470">
      <w:bodyDiv w:val="1"/>
      <w:marLeft w:val="0"/>
      <w:marRight w:val="0"/>
      <w:marTop w:val="0"/>
      <w:marBottom w:val="0"/>
      <w:divBdr>
        <w:top w:val="none" w:sz="0" w:space="0" w:color="auto"/>
        <w:left w:val="none" w:sz="0" w:space="0" w:color="auto"/>
        <w:bottom w:val="none" w:sz="0" w:space="0" w:color="auto"/>
        <w:right w:val="none" w:sz="0" w:space="0" w:color="auto"/>
      </w:divBdr>
    </w:div>
    <w:div w:id="1838573312">
      <w:bodyDiv w:val="1"/>
      <w:marLeft w:val="0"/>
      <w:marRight w:val="0"/>
      <w:marTop w:val="0"/>
      <w:marBottom w:val="0"/>
      <w:divBdr>
        <w:top w:val="none" w:sz="0" w:space="0" w:color="auto"/>
        <w:left w:val="none" w:sz="0" w:space="0" w:color="auto"/>
        <w:bottom w:val="none" w:sz="0" w:space="0" w:color="auto"/>
        <w:right w:val="none" w:sz="0" w:space="0" w:color="auto"/>
      </w:divBdr>
    </w:div>
    <w:div w:id="1966039456">
      <w:bodyDiv w:val="1"/>
      <w:marLeft w:val="0"/>
      <w:marRight w:val="0"/>
      <w:marTop w:val="0"/>
      <w:marBottom w:val="0"/>
      <w:divBdr>
        <w:top w:val="none" w:sz="0" w:space="0" w:color="auto"/>
        <w:left w:val="none" w:sz="0" w:space="0" w:color="auto"/>
        <w:bottom w:val="none" w:sz="0" w:space="0" w:color="auto"/>
        <w:right w:val="none" w:sz="0" w:space="0" w:color="auto"/>
      </w:divBdr>
    </w:div>
    <w:div w:id="1988127983">
      <w:bodyDiv w:val="1"/>
      <w:marLeft w:val="0"/>
      <w:marRight w:val="0"/>
      <w:marTop w:val="0"/>
      <w:marBottom w:val="0"/>
      <w:divBdr>
        <w:top w:val="none" w:sz="0" w:space="0" w:color="auto"/>
        <w:left w:val="none" w:sz="0" w:space="0" w:color="auto"/>
        <w:bottom w:val="none" w:sz="0" w:space="0" w:color="auto"/>
        <w:right w:val="none" w:sz="0" w:space="0" w:color="auto"/>
      </w:divBdr>
    </w:div>
    <w:div w:id="2080788491">
      <w:bodyDiv w:val="1"/>
      <w:marLeft w:val="0"/>
      <w:marRight w:val="0"/>
      <w:marTop w:val="0"/>
      <w:marBottom w:val="0"/>
      <w:divBdr>
        <w:top w:val="none" w:sz="0" w:space="0" w:color="auto"/>
        <w:left w:val="none" w:sz="0" w:space="0" w:color="auto"/>
        <w:bottom w:val="none" w:sz="0" w:space="0" w:color="auto"/>
        <w:right w:val="none" w:sz="0" w:space="0" w:color="auto"/>
      </w:divBdr>
    </w:div>
    <w:div w:id="21266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cases@cardiff.ac.uk" TargetMode="External"/><Relationship Id="rId18" Type="http://schemas.openxmlformats.org/officeDocument/2006/relationships/hyperlink" Target="https://intranet.cardiff.ac.uk/staff/supporting-your-work/research-support/research-integrity-and-governance/research-ethics" TargetMode="External"/><Relationship Id="rId26" Type="http://schemas.openxmlformats.org/officeDocument/2006/relationships/hyperlink" Target="mailto:riscentraloperations@cardiff.ac.uk" TargetMode="External"/><Relationship Id="rId39" Type="http://schemas.openxmlformats.org/officeDocument/2006/relationships/hyperlink" Target="https://www.cardiff.ac.uk/public-information/policies-and-procedures" TargetMode="External"/><Relationship Id="rId21" Type="http://schemas.openxmlformats.org/officeDocument/2006/relationships/hyperlink" Target="mailto:people@cardiff.ac.uk" TargetMode="External"/><Relationship Id="rId34" Type="http://schemas.openxmlformats.org/officeDocument/2006/relationships/hyperlink" Target="https://intranet.cardiff.ac.uk/staff/supporting-your-work/research-support/research-data-management" TargetMode="External"/><Relationship Id="rId42" Type="http://schemas.openxmlformats.org/officeDocument/2006/relationships/hyperlink" Target="https://wcrif.org/documents/354-montreal-statement-english/file" TargetMode="External"/><Relationship Id="rId47" Type="http://schemas.openxmlformats.org/officeDocument/2006/relationships/hyperlink" Target="https://www.cardiff.ac.uk/public-information/policies-and-procedures/academic-research-misconduct"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ntranet.cardiff.ac.uk/__data/assets/pdf_file/0006/1549878/Academic-Integrity-Policy.pdf" TargetMode="External"/><Relationship Id="rId17" Type="http://schemas.openxmlformats.org/officeDocument/2006/relationships/hyperlink" Target="https://intranet.cardiff.ac.uk/staff/supporting-your-work/research-support/research-integrity-and-governance/responsible-research-assessment" TargetMode="External"/><Relationship Id="rId25" Type="http://schemas.openxmlformats.org/officeDocument/2006/relationships/hyperlink" Target="https://intranet.cardiff.ac.uk/intranet/staff/documents/policy_for_intellectual_property_rights.pdf" TargetMode="External"/><Relationship Id="rId33" Type="http://schemas.openxmlformats.org/officeDocument/2006/relationships/hyperlink" Target="https://www.cardiff.ac.uk/public-information/policies-and-procedures/record-management-policy-and-retention-schedules" TargetMode="External"/><Relationship Id="rId38" Type="http://schemas.openxmlformats.org/officeDocument/2006/relationships/hyperlink" Target="mailto:hta@cardiff.ac.uk" TargetMode="External"/><Relationship Id="rId46" Type="http://schemas.openxmlformats.org/officeDocument/2006/relationships/hyperlink" Target="https://www.cardiff.ac.uk/public-information/policies-and-procedures/academic-research-misconduct" TargetMode="External"/><Relationship Id="rId2" Type="http://schemas.openxmlformats.org/officeDocument/2006/relationships/customXml" Target="../customXml/item2.xml"/><Relationship Id="rId16" Type="http://schemas.openxmlformats.org/officeDocument/2006/relationships/hyperlink" Target="https://intranet.cardiff.ac.uk/staff/supporting-your-work/research-support/research-integrity-and-governance/code-of-practice" TargetMode="External"/><Relationship Id="rId20" Type="http://schemas.openxmlformats.org/officeDocument/2006/relationships/hyperlink" Target="https://intranet.cardiff.ac.uk/__data/assets/pdf_file/0006/966669/Dignity-at-Work-and-Study-Policy-2019.pdf" TargetMode="External"/><Relationship Id="rId29" Type="http://schemas.openxmlformats.org/officeDocument/2006/relationships/hyperlink" Target="https://www.cardiff.ac.uk/public-information/policies-and-procedures/information-security" TargetMode="External"/><Relationship Id="rId41" Type="http://schemas.openxmlformats.org/officeDocument/2006/relationships/hyperlink" Target="https://www.gov.uk/guidance/guidance-on-the-operation-of-the-animals-scientific-procedures-act-1986"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rdiff.ac.uk/public-information/policies-and-procedures/public-interest-disclosure-whistleblowing" TargetMode="External"/><Relationship Id="rId32" Type="http://schemas.openxmlformats.org/officeDocument/2006/relationships/hyperlink" Target="mailto:complianceandrisk@cardiff.ac.uk" TargetMode="External"/><Relationship Id="rId37" Type="http://schemas.openxmlformats.org/officeDocument/2006/relationships/hyperlink" Target="https://intranet.cardiff.ac.uk/staff/supporting-your-work/research-support/research-integrity-and-governance/human-tissue-research/code-of-practice-and-guidance-resources" TargetMode="External"/><Relationship Id="rId40" Type="http://schemas.openxmlformats.org/officeDocument/2006/relationships/hyperlink" Target="https://intranet.cardiff.ac.uk/students/study/exams-and-assessment/academic-integrity" TargetMode="External"/><Relationship Id="rId45" Type="http://schemas.openxmlformats.org/officeDocument/2006/relationships/hyperlink" Target="https://ukrio.org/research-integrity-resources/predatory-journals-and-publishers/"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ntranet.cardiff.ac.uk/__data/assets/pdf_file/0006/1549878/Academic-Integrity-Policy.pdf" TargetMode="External"/><Relationship Id="rId23" Type="http://schemas.openxmlformats.org/officeDocument/2006/relationships/hyperlink" Target="mailto:complianceandrisk@cardiff.ac.uk" TargetMode="External"/><Relationship Id="rId28" Type="http://schemas.openxmlformats.org/officeDocument/2006/relationships/hyperlink" Target="mailto:complianceandrisk@cardiff.ac.uk" TargetMode="External"/><Relationship Id="rId36" Type="http://schemas.openxmlformats.org/officeDocument/2006/relationships/hyperlink" Target="mailto:resgov@cardiff.ac.uk" TargetMode="External"/><Relationship Id="rId49" Type="http://schemas.openxmlformats.org/officeDocument/2006/relationships/hyperlink" Target="mailto:complianceandrisk@cardiff.ac.uk"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sgov@cardiff.ac.uk" TargetMode="External"/><Relationship Id="rId31" Type="http://schemas.openxmlformats.org/officeDocument/2006/relationships/hyperlink" Target="https://intranet.cardiff.ac.uk/staff/supporting-your-work/manage-use-and-protect-data/information-security/information-security-questions-for-research-applications" TargetMode="External"/><Relationship Id="rId44" Type="http://schemas.openxmlformats.org/officeDocument/2006/relationships/hyperlink" Target="https://publicationethics.org/resources/guidelines/cooperation-between-research-institutions-and-journals-research-integrity"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ac.uk/__data/assets/pdf_file/0009/1560483/Academic-Misconduct-Procedure-Taught.pdf" TargetMode="External"/><Relationship Id="rId22" Type="http://schemas.openxmlformats.org/officeDocument/2006/relationships/hyperlink" Target="https://intranet.cardiff.ac.uk/staff/pay-perks-and-contracts/workplace-conduct-and-issues/resolving-workplace-issues/disciplinary-procedures" TargetMode="External"/><Relationship Id="rId27" Type="http://schemas.openxmlformats.org/officeDocument/2006/relationships/hyperlink" Target="https://www.cardiff.ac.uk/public-information/policies-and-procedures/safeguarding" TargetMode="External"/><Relationship Id="rId30" Type="http://schemas.openxmlformats.org/officeDocument/2006/relationships/hyperlink" Target="https://intranet.cardiff.ac.uk/staff/supporting-your-work/manage-use-and-protect-data/data-protection/research" TargetMode="External"/><Relationship Id="rId35" Type="http://schemas.openxmlformats.org/officeDocument/2006/relationships/hyperlink" Target="https://intranet.cardiff.ac.uk/staff/supporting-your-work/research-support/research-integrity-and-governance/security-sensitive-research" TargetMode="External"/><Relationship Id="rId43" Type="http://schemas.openxmlformats.org/officeDocument/2006/relationships/hyperlink" Target="https://russellgroup.ac.uk/media/5708/russell-group-research-integrity-forum-statement-of-cooperation-may-2018.pdf" TargetMode="External"/><Relationship Id="rId48" Type="http://schemas.openxmlformats.org/officeDocument/2006/relationships/image" Target="media/image2.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ukrio.org/publications/misconduct-investigation-procedure/" TargetMode="External"/><Relationship Id="rId2" Type="http://schemas.openxmlformats.org/officeDocument/2006/relationships/hyperlink" Target="http://www.universitiesuk.ac.uk/highereducation/Pages/Theconcordattosupportresearchintegrity.aspx" TargetMode="External"/><Relationship Id="rId1" Type="http://schemas.openxmlformats.org/officeDocument/2006/relationships/hyperlink" Target="https://intranet.cardiff.ac.uk/staff/research-support/integrity-and-governance/code-of-practice" TargetMode="External"/><Relationship Id="rId4" Type="http://schemas.openxmlformats.org/officeDocument/2006/relationships/hyperlink" Target="https://publicationethics.org/predatory-publishing-discussio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8ADEE6C4785945A10C8B6198DECCD2" ma:contentTypeVersion="11" ma:contentTypeDescription="Create a new document." ma:contentTypeScope="" ma:versionID="06a60ce258c9d0464f1ddfaac2ea8b26">
  <xsd:schema xmlns:xsd="http://www.w3.org/2001/XMLSchema" xmlns:xs="http://www.w3.org/2001/XMLSchema" xmlns:p="http://schemas.microsoft.com/office/2006/metadata/properties" xmlns:ns2="c527f524-11e1-4374-ab91-ec52936eebc0" xmlns:ns3="a535044b-c6ba-4543-8adf-2aa83294eb76" targetNamespace="http://schemas.microsoft.com/office/2006/metadata/properties" ma:root="true" ma:fieldsID="081d21a619da3181282c85b73fb676c8" ns2:_="" ns3:_="">
    <xsd:import namespace="c527f524-11e1-4374-ab91-ec52936eebc0"/>
    <xsd:import namespace="a535044b-c6ba-4543-8adf-2aa83294e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f524-11e1-4374-ab91-ec52936ee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5044b-c6ba-4543-8adf-2aa83294eb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8836-F556-4C71-8D92-573B4F99E77E}">
  <ds:schemaRefs>
    <ds:schemaRef ds:uri="http://schemas.microsoft.com/sharepoint/v3/contenttype/forms"/>
  </ds:schemaRefs>
</ds:datastoreItem>
</file>

<file path=customXml/itemProps2.xml><?xml version="1.0" encoding="utf-8"?>
<ds:datastoreItem xmlns:ds="http://schemas.openxmlformats.org/officeDocument/2006/customXml" ds:itemID="{08FA051B-DD82-4ECD-9AF7-38AB9AE9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f524-11e1-4374-ab91-ec52936eebc0"/>
    <ds:schemaRef ds:uri="a535044b-c6ba-4543-8adf-2aa83294e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FB22C-3864-4199-B635-2AAF803DDD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B2877-36C5-4897-B083-0D06F2704425}">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10897</Words>
  <Characters>62113</Characters>
  <Application>Microsoft Office Word</Application>
  <DocSecurity>4</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dc:creator>
  <cp:lastModifiedBy>Maxine Philpin-Jones</cp:lastModifiedBy>
  <cp:revision>2</cp:revision>
  <cp:lastPrinted>2015-04-08T09:59:00Z</cp:lastPrinted>
  <dcterms:created xsi:type="dcterms:W3CDTF">2024-08-23T13:10:00Z</dcterms:created>
  <dcterms:modified xsi:type="dcterms:W3CDTF">2024-08-23T13:10:00Z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0x010100248ADEE6C4785945A10C8B6198DECCD2</vt:lpwstr>
  </property>
</Properties>
</file>