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CC29" w14:textId="36FD57EE" w:rsidR="00E479E0" w:rsidRDefault="002735B5" w:rsidP="00E479E0">
      <w:pPr>
        <w:rPr>
          <w:rFonts w:ascii="Arial" w:hAnsi="Arial" w:cs="Arial"/>
          <w:b/>
          <w:sz w:val="22"/>
          <w:szCs w:val="22"/>
        </w:rPr>
      </w:pPr>
      <w:r w:rsidRPr="00D533F8">
        <w:rPr>
          <w:rFonts w:ascii="Arial" w:hAnsi="Arial" w:cs="Arial"/>
          <w:noProof/>
          <w:sz w:val="22"/>
          <w:szCs w:val="22"/>
        </w:rPr>
        <w:drawing>
          <wp:anchor distT="0" distB="0" distL="114300" distR="114300" simplePos="0" relativeHeight="251658240" behindDoc="0" locked="0" layoutInCell="1" allowOverlap="1" wp14:anchorId="0B577E3B" wp14:editId="1BFE046B">
            <wp:simplePos x="0" y="0"/>
            <wp:positionH relativeFrom="margin">
              <wp:align>left</wp:align>
            </wp:positionH>
            <wp:positionV relativeFrom="paragraph">
              <wp:posOffset>331</wp:posOffset>
            </wp:positionV>
            <wp:extent cx="1538605" cy="1546225"/>
            <wp:effectExtent l="0" t="0" r="4445" b="0"/>
            <wp:wrapTopAndBottom/>
            <wp:docPr id="2" name="Picture 2" descr="http://www.cardiff.ac.uk/identity/downloads/universitylogo-RGB-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rdiff.ac.uk/identity/downloads/universitylogo-RGB-300.PNG"/>
                    <pic:cNvPicPr>
                      <a:picLocks noChangeAspect="1" noChangeArrowheads="1"/>
                    </pic:cNvPicPr>
                  </pic:nvPicPr>
                  <pic:blipFill>
                    <a:blip r:embed="rId11" cstate="print"/>
                    <a:srcRect/>
                    <a:stretch>
                      <a:fillRect/>
                    </a:stretch>
                  </pic:blipFill>
                  <pic:spPr bwMode="auto">
                    <a:xfrm>
                      <a:off x="0" y="0"/>
                      <a:ext cx="1538605" cy="1546225"/>
                    </a:xfrm>
                    <a:prstGeom prst="rect">
                      <a:avLst/>
                    </a:prstGeom>
                    <a:noFill/>
                    <a:ln w="9525">
                      <a:noFill/>
                      <a:miter lim="800000"/>
                      <a:headEnd/>
                      <a:tailEnd/>
                    </a:ln>
                  </pic:spPr>
                </pic:pic>
              </a:graphicData>
            </a:graphic>
          </wp:anchor>
        </w:drawing>
      </w:r>
      <w:r w:rsidR="00B806AB">
        <w:rPr>
          <w:rFonts w:ascii="Arial" w:hAnsi="Arial" w:cs="Arial"/>
          <w:b/>
          <w:sz w:val="22"/>
          <w:szCs w:val="22"/>
        </w:rPr>
        <w:t>IT MONITORING NOTICE</w:t>
      </w:r>
    </w:p>
    <w:p w14:paraId="4C928AE5" w14:textId="77777777" w:rsidR="0012553F" w:rsidRDefault="0012553F" w:rsidP="00163E53">
      <w:pPr>
        <w:jc w:val="both"/>
        <w:rPr>
          <w:rFonts w:ascii="Arial" w:hAnsi="Arial" w:cs="Arial"/>
          <w:sz w:val="22"/>
          <w:szCs w:val="22"/>
        </w:rPr>
      </w:pPr>
    </w:p>
    <w:p w14:paraId="7BE42C7F" w14:textId="3166B74B" w:rsidR="005812C5" w:rsidRPr="00F434B6" w:rsidRDefault="005812C5" w:rsidP="00163E53">
      <w:pPr>
        <w:jc w:val="both"/>
        <w:rPr>
          <w:rFonts w:ascii="Arial" w:hAnsi="Arial" w:cs="Arial"/>
          <w:sz w:val="22"/>
          <w:szCs w:val="22"/>
        </w:rPr>
      </w:pPr>
      <w:r w:rsidRPr="00F434B6">
        <w:rPr>
          <w:rFonts w:ascii="Arial" w:hAnsi="Arial" w:cs="Arial"/>
          <w:sz w:val="22"/>
          <w:szCs w:val="22"/>
        </w:rPr>
        <w:t xml:space="preserve">The University is required by law to bring to the attention of all </w:t>
      </w:r>
      <w:r w:rsidR="007722E9">
        <w:rPr>
          <w:rFonts w:ascii="Arial" w:hAnsi="Arial" w:cs="Arial"/>
          <w:sz w:val="22"/>
          <w:szCs w:val="22"/>
        </w:rPr>
        <w:t>users</w:t>
      </w:r>
      <w:r w:rsidRPr="00F434B6">
        <w:rPr>
          <w:rFonts w:ascii="Arial" w:hAnsi="Arial" w:cs="Arial"/>
          <w:sz w:val="22"/>
          <w:szCs w:val="22"/>
        </w:rPr>
        <w:t xml:space="preserve"> the following notices.</w:t>
      </w:r>
    </w:p>
    <w:p w14:paraId="7B8BEF22" w14:textId="77777777" w:rsidR="005812C5" w:rsidRPr="00F434B6" w:rsidRDefault="005812C5" w:rsidP="00163E53">
      <w:pPr>
        <w:jc w:val="both"/>
        <w:rPr>
          <w:rFonts w:ascii="Arial" w:hAnsi="Arial" w:cs="Arial"/>
          <w:sz w:val="22"/>
          <w:szCs w:val="22"/>
        </w:rPr>
      </w:pPr>
    </w:p>
    <w:p w14:paraId="4261D3E0" w14:textId="77777777" w:rsidR="005812C5" w:rsidRPr="00F434B6" w:rsidRDefault="005812C5" w:rsidP="00163E53">
      <w:pPr>
        <w:jc w:val="both"/>
        <w:rPr>
          <w:rFonts w:ascii="Arial" w:hAnsi="Arial" w:cs="Arial"/>
          <w:b/>
          <w:sz w:val="22"/>
          <w:szCs w:val="22"/>
        </w:rPr>
      </w:pPr>
      <w:r w:rsidRPr="00F434B6">
        <w:rPr>
          <w:rFonts w:ascii="Arial" w:hAnsi="Arial" w:cs="Arial"/>
          <w:b/>
          <w:sz w:val="22"/>
          <w:szCs w:val="22"/>
        </w:rPr>
        <w:t>(1) Regulation of Investigatory Powers Act 2000</w:t>
      </w:r>
    </w:p>
    <w:p w14:paraId="3E0A2133" w14:textId="77777777" w:rsidR="005812C5" w:rsidRPr="00F434B6" w:rsidRDefault="005812C5" w:rsidP="00163E53">
      <w:pPr>
        <w:jc w:val="both"/>
        <w:rPr>
          <w:rFonts w:ascii="Arial" w:hAnsi="Arial" w:cs="Arial"/>
          <w:b/>
          <w:sz w:val="22"/>
          <w:szCs w:val="22"/>
        </w:rPr>
      </w:pPr>
    </w:p>
    <w:p w14:paraId="25A87FCA" w14:textId="703E726B" w:rsidR="005812C5" w:rsidRPr="00F434B6" w:rsidRDefault="005812C5" w:rsidP="00163E53">
      <w:pPr>
        <w:jc w:val="both"/>
        <w:rPr>
          <w:rFonts w:ascii="Arial" w:hAnsi="Arial" w:cs="Arial"/>
          <w:sz w:val="22"/>
          <w:szCs w:val="22"/>
        </w:rPr>
      </w:pPr>
      <w:r w:rsidRPr="00F434B6">
        <w:rPr>
          <w:rFonts w:ascii="Arial" w:hAnsi="Arial" w:cs="Arial"/>
          <w:sz w:val="22"/>
          <w:szCs w:val="22"/>
        </w:rPr>
        <w:t xml:space="preserve">As required by UK legislation, Cardiff University draws to the attention of all users of the University's Data and </w:t>
      </w:r>
      <w:r w:rsidR="00A84F9B" w:rsidRPr="00F434B6">
        <w:rPr>
          <w:rFonts w:ascii="Arial" w:hAnsi="Arial" w:cs="Arial"/>
          <w:sz w:val="22"/>
          <w:szCs w:val="22"/>
        </w:rPr>
        <w:t>Tele</w:t>
      </w:r>
      <w:r w:rsidR="00A84F9B">
        <w:rPr>
          <w:rFonts w:ascii="Arial" w:hAnsi="Arial" w:cs="Arial"/>
          <w:sz w:val="22"/>
          <w:szCs w:val="22"/>
        </w:rPr>
        <w:t>communication</w:t>
      </w:r>
      <w:r w:rsidR="00A84F9B" w:rsidRPr="00F434B6">
        <w:rPr>
          <w:rFonts w:ascii="Arial" w:hAnsi="Arial" w:cs="Arial"/>
          <w:sz w:val="22"/>
          <w:szCs w:val="22"/>
        </w:rPr>
        <w:t xml:space="preserve"> </w:t>
      </w:r>
      <w:r w:rsidRPr="00F434B6">
        <w:rPr>
          <w:rFonts w:ascii="Arial" w:hAnsi="Arial" w:cs="Arial"/>
          <w:sz w:val="22"/>
          <w:szCs w:val="22"/>
        </w:rPr>
        <w:t>Networks the fact that their communications may be intercepted as permitted by legislation.</w:t>
      </w:r>
    </w:p>
    <w:p w14:paraId="4C3B2F31" w14:textId="77777777" w:rsidR="005812C5" w:rsidRPr="00F434B6" w:rsidRDefault="005812C5" w:rsidP="00163E53">
      <w:pPr>
        <w:jc w:val="both"/>
        <w:rPr>
          <w:rFonts w:ascii="Arial" w:hAnsi="Arial" w:cs="Arial"/>
          <w:sz w:val="22"/>
          <w:szCs w:val="22"/>
        </w:rPr>
      </w:pPr>
    </w:p>
    <w:p w14:paraId="158E373B" w14:textId="78ABDE43" w:rsidR="005812C5" w:rsidRDefault="005812C5" w:rsidP="00163E53">
      <w:pPr>
        <w:jc w:val="both"/>
        <w:rPr>
          <w:rFonts w:ascii="Arial" w:hAnsi="Arial" w:cs="Arial"/>
          <w:bCs/>
          <w:iCs/>
          <w:sz w:val="22"/>
          <w:szCs w:val="22"/>
        </w:rPr>
      </w:pPr>
      <w:r w:rsidRPr="00F434B6">
        <w:rPr>
          <w:rFonts w:ascii="Arial" w:hAnsi="Arial" w:cs="Arial"/>
          <w:sz w:val="22"/>
          <w:szCs w:val="22"/>
        </w:rPr>
        <w:t xml:space="preserve">The legislation (including the </w:t>
      </w:r>
      <w:r w:rsidR="007442EF">
        <w:rPr>
          <w:rFonts w:ascii="Arial" w:hAnsi="Arial" w:cs="Arial"/>
          <w:sz w:val="22"/>
          <w:szCs w:val="22"/>
        </w:rPr>
        <w:t>Telecommunications (</w:t>
      </w:r>
      <w:r w:rsidRPr="00F434B6">
        <w:rPr>
          <w:rFonts w:ascii="Arial" w:hAnsi="Arial" w:cs="Arial"/>
          <w:sz w:val="22"/>
          <w:szCs w:val="22"/>
        </w:rPr>
        <w:t>Lawful Business Practice</w:t>
      </w:r>
      <w:r w:rsidR="007442EF">
        <w:rPr>
          <w:rFonts w:ascii="Arial" w:hAnsi="Arial" w:cs="Arial"/>
          <w:sz w:val="22"/>
          <w:szCs w:val="22"/>
        </w:rPr>
        <w:t>) (Interception of Communications)</w:t>
      </w:r>
      <w:r w:rsidRPr="00F434B6">
        <w:rPr>
          <w:rFonts w:ascii="Arial" w:hAnsi="Arial" w:cs="Arial"/>
          <w:sz w:val="22"/>
          <w:szCs w:val="22"/>
        </w:rPr>
        <w:t xml:space="preserve"> Regulations</w:t>
      </w:r>
      <w:r w:rsidR="007442EF">
        <w:rPr>
          <w:rFonts w:ascii="Arial" w:hAnsi="Arial" w:cs="Arial"/>
          <w:sz w:val="22"/>
          <w:szCs w:val="22"/>
        </w:rPr>
        <w:t xml:space="preserve"> 2000</w:t>
      </w:r>
      <w:r w:rsidRPr="00F434B6">
        <w:rPr>
          <w:rFonts w:ascii="Arial" w:hAnsi="Arial" w:cs="Arial"/>
          <w:sz w:val="22"/>
          <w:szCs w:val="22"/>
        </w:rPr>
        <w:t xml:space="preserve">) </w:t>
      </w:r>
      <w:r w:rsidRPr="00804473">
        <w:rPr>
          <w:rFonts w:ascii="Arial" w:hAnsi="Arial" w:cs="Arial"/>
          <w:bCs/>
          <w:iCs/>
          <w:sz w:val="22"/>
          <w:szCs w:val="22"/>
        </w:rPr>
        <w:t xml:space="preserve">provides that interceptions are authorised for: </w:t>
      </w:r>
    </w:p>
    <w:p w14:paraId="1DECC98A" w14:textId="77777777" w:rsidR="00972C70" w:rsidRPr="00804473" w:rsidRDefault="00972C70" w:rsidP="00163E53">
      <w:pPr>
        <w:jc w:val="both"/>
        <w:rPr>
          <w:rFonts w:ascii="Arial" w:hAnsi="Arial" w:cs="Arial"/>
          <w:strike/>
          <w:sz w:val="22"/>
          <w:szCs w:val="22"/>
        </w:rPr>
      </w:pPr>
    </w:p>
    <w:p w14:paraId="0BE99067" w14:textId="77777777" w:rsidR="005812C5" w:rsidRDefault="005812C5" w:rsidP="006F32C5">
      <w:pPr>
        <w:numPr>
          <w:ilvl w:val="0"/>
          <w:numId w:val="1"/>
        </w:numPr>
        <w:rPr>
          <w:rFonts w:ascii="Arial" w:hAnsi="Arial" w:cs="Arial"/>
          <w:bCs/>
          <w:iCs/>
          <w:sz w:val="22"/>
          <w:szCs w:val="22"/>
        </w:rPr>
      </w:pPr>
      <w:r w:rsidRPr="00804473">
        <w:rPr>
          <w:rFonts w:ascii="Arial" w:hAnsi="Arial" w:cs="Arial"/>
          <w:bCs/>
          <w:iCs/>
          <w:sz w:val="22"/>
          <w:szCs w:val="22"/>
        </w:rPr>
        <w:t>monitoring or recording communications: </w:t>
      </w:r>
    </w:p>
    <w:p w14:paraId="4958CABD" w14:textId="77777777" w:rsidR="00F01909" w:rsidRPr="00804473" w:rsidRDefault="00F01909" w:rsidP="00F01909">
      <w:pPr>
        <w:ind w:left="360"/>
        <w:rPr>
          <w:rFonts w:ascii="Arial" w:hAnsi="Arial" w:cs="Arial"/>
          <w:bCs/>
          <w:iCs/>
          <w:sz w:val="22"/>
          <w:szCs w:val="22"/>
        </w:rPr>
      </w:pPr>
    </w:p>
    <w:p w14:paraId="237D4460" w14:textId="2E8B4D70" w:rsidR="00C20BB7" w:rsidRDefault="005812C5" w:rsidP="00C20BB7">
      <w:pPr>
        <w:pStyle w:val="ListParagraph"/>
        <w:numPr>
          <w:ilvl w:val="1"/>
          <w:numId w:val="1"/>
        </w:numPr>
        <w:spacing w:after="240"/>
        <w:rPr>
          <w:rFonts w:ascii="Arial" w:hAnsi="Arial" w:cs="Arial"/>
          <w:bCs/>
          <w:iCs/>
          <w:sz w:val="22"/>
          <w:szCs w:val="22"/>
        </w:rPr>
      </w:pPr>
      <w:r w:rsidRPr="00F01909">
        <w:rPr>
          <w:rFonts w:ascii="Arial" w:hAnsi="Arial" w:cs="Arial"/>
          <w:bCs/>
          <w:iCs/>
          <w:sz w:val="22"/>
          <w:szCs w:val="22"/>
        </w:rPr>
        <w:t>to establish the existence of facts, to ascertain compliance with regulatory or self-regulatory practices or procedures or to ascertain or demonstrate standards which are or ought to be achieved (quality control and training</w:t>
      </w:r>
      <w:proofErr w:type="gramStart"/>
      <w:r w:rsidRPr="00F01909">
        <w:rPr>
          <w:rFonts w:ascii="Arial" w:hAnsi="Arial" w:cs="Arial"/>
          <w:bCs/>
          <w:iCs/>
          <w:sz w:val="22"/>
          <w:szCs w:val="22"/>
        </w:rPr>
        <w:t>);</w:t>
      </w:r>
      <w:proofErr w:type="gramEnd"/>
    </w:p>
    <w:p w14:paraId="2D9DFCC8" w14:textId="78D29F77" w:rsidR="00C20BB7" w:rsidRDefault="005812C5" w:rsidP="00C20BB7">
      <w:pPr>
        <w:pStyle w:val="ListParagraph"/>
        <w:numPr>
          <w:ilvl w:val="1"/>
          <w:numId w:val="1"/>
        </w:numPr>
        <w:spacing w:after="240"/>
        <w:rPr>
          <w:rFonts w:ascii="Arial" w:hAnsi="Arial" w:cs="Arial"/>
          <w:bCs/>
          <w:iCs/>
          <w:sz w:val="22"/>
          <w:szCs w:val="22"/>
        </w:rPr>
      </w:pPr>
      <w:r w:rsidRPr="00F01909">
        <w:rPr>
          <w:rFonts w:ascii="Arial" w:hAnsi="Arial" w:cs="Arial"/>
          <w:bCs/>
          <w:iCs/>
          <w:sz w:val="22"/>
          <w:szCs w:val="22"/>
        </w:rPr>
        <w:t>in the interests of national security (in which case only certain specified public officials may make the interception</w:t>
      </w:r>
      <w:proofErr w:type="gramStart"/>
      <w:r w:rsidRPr="00F01909">
        <w:rPr>
          <w:rFonts w:ascii="Arial" w:hAnsi="Arial" w:cs="Arial"/>
          <w:bCs/>
          <w:iCs/>
          <w:sz w:val="22"/>
          <w:szCs w:val="22"/>
        </w:rPr>
        <w:t>);</w:t>
      </w:r>
      <w:proofErr w:type="gramEnd"/>
    </w:p>
    <w:p w14:paraId="0938C4B1" w14:textId="058A6CBB" w:rsidR="00C20BB7" w:rsidRDefault="005812C5" w:rsidP="00C20BB7">
      <w:pPr>
        <w:pStyle w:val="ListParagraph"/>
        <w:numPr>
          <w:ilvl w:val="1"/>
          <w:numId w:val="1"/>
        </w:numPr>
        <w:spacing w:after="240"/>
        <w:rPr>
          <w:rFonts w:ascii="Arial" w:hAnsi="Arial" w:cs="Arial"/>
          <w:bCs/>
          <w:iCs/>
          <w:sz w:val="22"/>
          <w:szCs w:val="22"/>
        </w:rPr>
      </w:pPr>
      <w:r w:rsidRPr="00F01909">
        <w:rPr>
          <w:rFonts w:ascii="Arial" w:hAnsi="Arial" w:cs="Arial"/>
          <w:bCs/>
          <w:iCs/>
          <w:sz w:val="22"/>
          <w:szCs w:val="22"/>
        </w:rPr>
        <w:t xml:space="preserve">to prevent or detect </w:t>
      </w:r>
      <w:proofErr w:type="gramStart"/>
      <w:r w:rsidRPr="00F01909">
        <w:rPr>
          <w:rFonts w:ascii="Arial" w:hAnsi="Arial" w:cs="Arial"/>
          <w:bCs/>
          <w:iCs/>
          <w:sz w:val="22"/>
          <w:szCs w:val="22"/>
        </w:rPr>
        <w:t>crime;</w:t>
      </w:r>
      <w:proofErr w:type="gramEnd"/>
    </w:p>
    <w:p w14:paraId="33A23568" w14:textId="49EABFA9" w:rsidR="00C20BB7" w:rsidRDefault="005812C5" w:rsidP="00C20BB7">
      <w:pPr>
        <w:pStyle w:val="ListParagraph"/>
        <w:numPr>
          <w:ilvl w:val="1"/>
          <w:numId w:val="1"/>
        </w:numPr>
        <w:spacing w:after="240"/>
        <w:rPr>
          <w:rFonts w:ascii="Arial" w:hAnsi="Arial" w:cs="Arial"/>
          <w:bCs/>
          <w:iCs/>
          <w:sz w:val="22"/>
          <w:szCs w:val="22"/>
        </w:rPr>
      </w:pPr>
      <w:r w:rsidRPr="00F01909">
        <w:rPr>
          <w:rFonts w:ascii="Arial" w:hAnsi="Arial" w:cs="Arial"/>
          <w:bCs/>
          <w:iCs/>
          <w:sz w:val="22"/>
          <w:szCs w:val="22"/>
        </w:rPr>
        <w:t xml:space="preserve">to investigate or detect unauthorised use of telecommunication systems </w:t>
      </w:r>
      <w:proofErr w:type="gramStart"/>
      <w:r w:rsidRPr="00F01909">
        <w:rPr>
          <w:rFonts w:ascii="Arial" w:hAnsi="Arial" w:cs="Arial"/>
          <w:bCs/>
          <w:iCs/>
          <w:sz w:val="22"/>
          <w:szCs w:val="22"/>
        </w:rPr>
        <w:t>or;</w:t>
      </w:r>
      <w:proofErr w:type="gramEnd"/>
    </w:p>
    <w:p w14:paraId="1A557B37" w14:textId="62AB05E3" w:rsidR="005812C5" w:rsidRPr="00F01909" w:rsidRDefault="005812C5" w:rsidP="00F01909">
      <w:pPr>
        <w:pStyle w:val="ListParagraph"/>
        <w:numPr>
          <w:ilvl w:val="1"/>
          <w:numId w:val="1"/>
        </w:numPr>
        <w:spacing w:after="240"/>
        <w:rPr>
          <w:rFonts w:ascii="Arial" w:hAnsi="Arial" w:cs="Arial"/>
          <w:bCs/>
          <w:iCs/>
          <w:sz w:val="22"/>
          <w:szCs w:val="22"/>
        </w:rPr>
      </w:pPr>
      <w:r w:rsidRPr="00F01909">
        <w:rPr>
          <w:rFonts w:ascii="Arial" w:hAnsi="Arial" w:cs="Arial"/>
          <w:bCs/>
          <w:iCs/>
          <w:sz w:val="22"/>
          <w:szCs w:val="22"/>
        </w:rPr>
        <w:t xml:space="preserve">to secure, or as an inherent part of, effective system </w:t>
      </w:r>
      <w:proofErr w:type="gramStart"/>
      <w:r w:rsidRPr="00F01909">
        <w:rPr>
          <w:rFonts w:ascii="Arial" w:hAnsi="Arial" w:cs="Arial"/>
          <w:bCs/>
          <w:iCs/>
          <w:sz w:val="22"/>
          <w:szCs w:val="22"/>
        </w:rPr>
        <w:t>operation;</w:t>
      </w:r>
      <w:proofErr w:type="gramEnd"/>
    </w:p>
    <w:p w14:paraId="5C649E82" w14:textId="77777777" w:rsidR="005812C5" w:rsidRPr="00804473" w:rsidRDefault="005812C5" w:rsidP="00163E53">
      <w:pPr>
        <w:numPr>
          <w:ilvl w:val="0"/>
          <w:numId w:val="1"/>
        </w:numPr>
        <w:jc w:val="both"/>
        <w:rPr>
          <w:rFonts w:ascii="Arial" w:hAnsi="Arial" w:cs="Arial"/>
          <w:bCs/>
          <w:iCs/>
          <w:sz w:val="22"/>
          <w:szCs w:val="22"/>
        </w:rPr>
      </w:pPr>
      <w:r w:rsidRPr="00804473">
        <w:rPr>
          <w:rFonts w:ascii="Arial" w:hAnsi="Arial" w:cs="Arial"/>
          <w:bCs/>
          <w:iCs/>
          <w:sz w:val="22"/>
          <w:szCs w:val="22"/>
        </w:rPr>
        <w:t xml:space="preserve">monitoring received communications to determine whether they are business or personal </w:t>
      </w:r>
      <w:proofErr w:type="gramStart"/>
      <w:r w:rsidRPr="00804473">
        <w:rPr>
          <w:rFonts w:ascii="Arial" w:hAnsi="Arial" w:cs="Arial"/>
          <w:bCs/>
          <w:iCs/>
          <w:sz w:val="22"/>
          <w:szCs w:val="22"/>
        </w:rPr>
        <w:t>communications;</w:t>
      </w:r>
      <w:proofErr w:type="gramEnd"/>
    </w:p>
    <w:p w14:paraId="1B21BD8A" w14:textId="77777777" w:rsidR="005812C5" w:rsidRPr="00804473" w:rsidRDefault="005812C5" w:rsidP="00163E53">
      <w:pPr>
        <w:jc w:val="both"/>
        <w:rPr>
          <w:rFonts w:ascii="Arial" w:hAnsi="Arial" w:cs="Arial"/>
          <w:bCs/>
          <w:iCs/>
          <w:sz w:val="22"/>
          <w:szCs w:val="22"/>
        </w:rPr>
      </w:pPr>
    </w:p>
    <w:p w14:paraId="78712894" w14:textId="77777777" w:rsidR="005812C5" w:rsidRPr="00804473" w:rsidRDefault="005812C5" w:rsidP="00163E53">
      <w:pPr>
        <w:numPr>
          <w:ilvl w:val="0"/>
          <w:numId w:val="1"/>
        </w:numPr>
        <w:jc w:val="both"/>
        <w:rPr>
          <w:rFonts w:ascii="Arial" w:hAnsi="Arial" w:cs="Arial"/>
          <w:bCs/>
          <w:iCs/>
          <w:sz w:val="22"/>
          <w:szCs w:val="22"/>
        </w:rPr>
      </w:pPr>
      <w:r w:rsidRPr="00804473">
        <w:rPr>
          <w:rFonts w:ascii="Arial" w:hAnsi="Arial" w:cs="Arial"/>
          <w:bCs/>
          <w:iCs/>
          <w:sz w:val="22"/>
          <w:szCs w:val="22"/>
        </w:rPr>
        <w:t>monitoring communications made to anonymous telephone helplines.</w:t>
      </w:r>
    </w:p>
    <w:p w14:paraId="282EA09D" w14:textId="77777777" w:rsidR="005812C5" w:rsidRPr="00F434B6" w:rsidRDefault="005812C5" w:rsidP="00163E53">
      <w:pPr>
        <w:jc w:val="both"/>
        <w:rPr>
          <w:rFonts w:ascii="Arial" w:hAnsi="Arial" w:cs="Arial"/>
          <w:sz w:val="22"/>
          <w:szCs w:val="22"/>
        </w:rPr>
      </w:pPr>
    </w:p>
    <w:p w14:paraId="1FD481C7" w14:textId="77777777" w:rsidR="005812C5" w:rsidRDefault="005812C5" w:rsidP="00163E53">
      <w:pPr>
        <w:jc w:val="both"/>
        <w:rPr>
          <w:rFonts w:ascii="Arial" w:hAnsi="Arial" w:cs="Arial"/>
          <w:sz w:val="22"/>
          <w:szCs w:val="22"/>
        </w:rPr>
      </w:pPr>
      <w:r w:rsidRPr="00F434B6">
        <w:rPr>
          <w:rFonts w:ascii="Arial" w:hAnsi="Arial" w:cs="Arial"/>
          <w:sz w:val="22"/>
          <w:szCs w:val="22"/>
        </w:rPr>
        <w:t>The University does not need to gain consent before intercepting for these purposes although we need to inform staff and students that interceptions may take place.</w:t>
      </w:r>
    </w:p>
    <w:p w14:paraId="3683617F" w14:textId="77777777" w:rsidR="00343A92" w:rsidRDefault="00343A92" w:rsidP="00163E53">
      <w:pPr>
        <w:jc w:val="both"/>
        <w:rPr>
          <w:rFonts w:ascii="Arial" w:hAnsi="Arial" w:cs="Arial"/>
          <w:sz w:val="22"/>
          <w:szCs w:val="22"/>
        </w:rPr>
      </w:pPr>
    </w:p>
    <w:p w14:paraId="5A368268" w14:textId="79C2A183" w:rsidR="005812C5" w:rsidRPr="00F434B6" w:rsidRDefault="00143859" w:rsidP="5F3DB851">
      <w:pPr>
        <w:jc w:val="both"/>
        <w:rPr>
          <w:rFonts w:ascii="Arial" w:hAnsi="Arial" w:cs="Arial"/>
          <w:b/>
          <w:bCs/>
          <w:sz w:val="22"/>
          <w:szCs w:val="22"/>
        </w:rPr>
      </w:pPr>
      <w:r w:rsidRPr="5F3DB851">
        <w:rPr>
          <w:rFonts w:ascii="Arial" w:hAnsi="Arial" w:cs="Arial"/>
          <w:b/>
          <w:bCs/>
          <w:sz w:val="22"/>
          <w:szCs w:val="22"/>
        </w:rPr>
        <w:t>(2</w:t>
      </w:r>
      <w:r w:rsidR="00343A92" w:rsidRPr="5F3DB851">
        <w:rPr>
          <w:rFonts w:ascii="Arial" w:hAnsi="Arial" w:cs="Arial"/>
          <w:b/>
          <w:bCs/>
          <w:sz w:val="22"/>
          <w:szCs w:val="22"/>
        </w:rPr>
        <w:t>)</w:t>
      </w:r>
      <w:r w:rsidR="005812C5" w:rsidRPr="5F3DB851">
        <w:rPr>
          <w:rFonts w:ascii="Arial" w:hAnsi="Arial" w:cs="Arial"/>
          <w:b/>
          <w:bCs/>
          <w:sz w:val="22"/>
          <w:szCs w:val="22"/>
        </w:rPr>
        <w:t xml:space="preserve"> Data Protection Act </w:t>
      </w:r>
      <w:r w:rsidR="00FB7834" w:rsidRPr="5F3DB851">
        <w:rPr>
          <w:rFonts w:ascii="Arial" w:hAnsi="Arial" w:cs="Arial"/>
          <w:b/>
          <w:bCs/>
          <w:sz w:val="22"/>
          <w:szCs w:val="22"/>
        </w:rPr>
        <w:t>2018</w:t>
      </w:r>
      <w:r w:rsidR="008A6F90" w:rsidRPr="5F3DB851">
        <w:rPr>
          <w:rFonts w:ascii="Arial" w:hAnsi="Arial" w:cs="Arial"/>
          <w:b/>
          <w:bCs/>
          <w:sz w:val="22"/>
          <w:szCs w:val="22"/>
        </w:rPr>
        <w:t xml:space="preserve"> - Monitoring</w:t>
      </w:r>
    </w:p>
    <w:p w14:paraId="7835BDFF" w14:textId="77777777" w:rsidR="005812C5" w:rsidRPr="00F434B6" w:rsidRDefault="005812C5" w:rsidP="00163E53">
      <w:pPr>
        <w:jc w:val="both"/>
        <w:rPr>
          <w:rFonts w:ascii="Arial" w:hAnsi="Arial" w:cs="Arial"/>
          <w:b/>
          <w:sz w:val="22"/>
          <w:szCs w:val="22"/>
        </w:rPr>
      </w:pPr>
    </w:p>
    <w:p w14:paraId="40C6E742" w14:textId="3E727B37" w:rsidR="005812C5" w:rsidRPr="00F434B6" w:rsidRDefault="00131F16" w:rsidP="00163E53">
      <w:pPr>
        <w:jc w:val="both"/>
        <w:rPr>
          <w:rFonts w:ascii="Arial" w:hAnsi="Arial" w:cs="Arial"/>
          <w:sz w:val="22"/>
          <w:szCs w:val="22"/>
        </w:rPr>
      </w:pPr>
      <w:r w:rsidRPr="5F3DB851">
        <w:rPr>
          <w:rFonts w:ascii="Arial" w:hAnsi="Arial" w:cs="Arial"/>
          <w:sz w:val="22"/>
          <w:szCs w:val="22"/>
        </w:rPr>
        <w:t>IT</w:t>
      </w:r>
      <w:r w:rsidR="005812C5" w:rsidRPr="5F3DB851">
        <w:rPr>
          <w:rFonts w:ascii="Arial" w:hAnsi="Arial" w:cs="Arial"/>
          <w:sz w:val="22"/>
          <w:szCs w:val="22"/>
        </w:rPr>
        <w:t xml:space="preserve"> Services hold user registration data and various information on the use of the </w:t>
      </w:r>
      <w:r w:rsidR="00A84F9B" w:rsidRPr="5F3DB851">
        <w:rPr>
          <w:rFonts w:ascii="Arial" w:hAnsi="Arial" w:cs="Arial"/>
          <w:sz w:val="22"/>
          <w:szCs w:val="22"/>
        </w:rPr>
        <w:t>u</w:t>
      </w:r>
      <w:r w:rsidR="005812C5" w:rsidRPr="5F3DB851">
        <w:rPr>
          <w:rFonts w:ascii="Arial" w:hAnsi="Arial" w:cs="Arial"/>
          <w:sz w:val="22"/>
          <w:szCs w:val="22"/>
        </w:rPr>
        <w:t>niversity's computer systems and network; this includes log-in and log-out times</w:t>
      </w:r>
      <w:r w:rsidR="00873056" w:rsidRPr="5F3DB851">
        <w:rPr>
          <w:rFonts w:ascii="Arial" w:hAnsi="Arial" w:cs="Arial"/>
          <w:sz w:val="22"/>
          <w:szCs w:val="22"/>
        </w:rPr>
        <w:t xml:space="preserve"> and locations</w:t>
      </w:r>
      <w:r w:rsidR="005812C5" w:rsidRPr="5F3DB851">
        <w:rPr>
          <w:rFonts w:ascii="Arial" w:hAnsi="Arial" w:cs="Arial"/>
          <w:sz w:val="22"/>
          <w:szCs w:val="22"/>
        </w:rPr>
        <w:t>, printing logs, World Wide Web logs and network traffic logging.</w:t>
      </w:r>
    </w:p>
    <w:p w14:paraId="29A2A020" w14:textId="77777777" w:rsidR="005812C5" w:rsidRPr="00F434B6" w:rsidRDefault="005812C5" w:rsidP="00163E53">
      <w:pPr>
        <w:jc w:val="both"/>
        <w:rPr>
          <w:rFonts w:ascii="Arial" w:hAnsi="Arial" w:cs="Arial"/>
          <w:sz w:val="22"/>
          <w:szCs w:val="22"/>
        </w:rPr>
      </w:pPr>
    </w:p>
    <w:p w14:paraId="0FDFAABE" w14:textId="3DE3BF30" w:rsidR="00395DFF" w:rsidRDefault="005812C5" w:rsidP="00163E53">
      <w:pPr>
        <w:jc w:val="both"/>
        <w:rPr>
          <w:rFonts w:ascii="Arial" w:hAnsi="Arial" w:cs="Arial"/>
          <w:sz w:val="22"/>
          <w:szCs w:val="22"/>
        </w:rPr>
      </w:pPr>
      <w:r w:rsidRPr="715A5315">
        <w:rPr>
          <w:rFonts w:ascii="Arial" w:hAnsi="Arial" w:cs="Arial"/>
          <w:sz w:val="22"/>
          <w:szCs w:val="22"/>
        </w:rPr>
        <w:t xml:space="preserve">While normally only used for operational </w:t>
      </w:r>
      <w:r w:rsidR="0027459F" w:rsidRPr="715A5315">
        <w:rPr>
          <w:rFonts w:ascii="Arial" w:hAnsi="Arial" w:cs="Arial"/>
          <w:sz w:val="22"/>
          <w:szCs w:val="22"/>
        </w:rPr>
        <w:t>purposes</w:t>
      </w:r>
      <w:r w:rsidR="006164CF" w:rsidRPr="715A5315">
        <w:rPr>
          <w:rFonts w:ascii="Arial" w:hAnsi="Arial" w:cs="Arial"/>
          <w:sz w:val="22"/>
          <w:szCs w:val="22"/>
        </w:rPr>
        <w:t xml:space="preserve">, such as monitoring </w:t>
      </w:r>
      <w:r w:rsidR="006A7B8F" w:rsidRPr="715A5315">
        <w:rPr>
          <w:rFonts w:ascii="Arial" w:hAnsi="Arial" w:cs="Arial"/>
          <w:sz w:val="22"/>
          <w:szCs w:val="22"/>
        </w:rPr>
        <w:t xml:space="preserve">the proper performance of systems or </w:t>
      </w:r>
      <w:r w:rsidR="006164CF" w:rsidRPr="715A5315">
        <w:rPr>
          <w:rFonts w:ascii="Arial" w:hAnsi="Arial" w:cs="Arial"/>
          <w:sz w:val="22"/>
          <w:szCs w:val="22"/>
        </w:rPr>
        <w:t xml:space="preserve">resolving </w:t>
      </w:r>
      <w:r w:rsidRPr="715A5315">
        <w:rPr>
          <w:rFonts w:ascii="Arial" w:hAnsi="Arial" w:cs="Arial"/>
          <w:sz w:val="22"/>
          <w:szCs w:val="22"/>
        </w:rPr>
        <w:t xml:space="preserve">problems, these logs </w:t>
      </w:r>
      <w:r w:rsidR="006A7B8F" w:rsidRPr="715A5315">
        <w:rPr>
          <w:rFonts w:ascii="Arial" w:hAnsi="Arial" w:cs="Arial"/>
          <w:sz w:val="22"/>
          <w:szCs w:val="22"/>
        </w:rPr>
        <w:t xml:space="preserve">may </w:t>
      </w:r>
      <w:r w:rsidRPr="715A5315">
        <w:rPr>
          <w:rFonts w:ascii="Arial" w:hAnsi="Arial" w:cs="Arial"/>
          <w:sz w:val="22"/>
          <w:szCs w:val="22"/>
        </w:rPr>
        <w:t>be analysed (under paragraphs 8</w:t>
      </w:r>
      <w:r w:rsidR="007A3E24" w:rsidRPr="715A5315">
        <w:rPr>
          <w:rFonts w:ascii="Arial" w:hAnsi="Arial" w:cs="Arial"/>
          <w:sz w:val="22"/>
          <w:szCs w:val="22"/>
        </w:rPr>
        <w:t xml:space="preserve"> and 9</w:t>
      </w:r>
      <w:r w:rsidRPr="715A5315">
        <w:rPr>
          <w:rFonts w:ascii="Arial" w:hAnsi="Arial" w:cs="Arial"/>
          <w:b/>
          <w:bCs/>
          <w:i/>
          <w:iCs/>
          <w:sz w:val="22"/>
          <w:szCs w:val="22"/>
        </w:rPr>
        <w:t xml:space="preserve"> </w:t>
      </w:r>
      <w:r w:rsidRPr="715A5315">
        <w:rPr>
          <w:rFonts w:ascii="Arial" w:hAnsi="Arial" w:cs="Arial"/>
          <w:sz w:val="22"/>
          <w:szCs w:val="22"/>
        </w:rPr>
        <w:t xml:space="preserve">of the </w:t>
      </w:r>
      <w:r w:rsidR="00781A65" w:rsidRPr="715A5315">
        <w:rPr>
          <w:rFonts w:ascii="Arial" w:hAnsi="Arial" w:cs="Arial"/>
          <w:sz w:val="22"/>
          <w:szCs w:val="22"/>
        </w:rPr>
        <w:t>u</w:t>
      </w:r>
      <w:r w:rsidRPr="715A5315">
        <w:rPr>
          <w:rFonts w:ascii="Arial" w:hAnsi="Arial" w:cs="Arial"/>
          <w:sz w:val="22"/>
          <w:szCs w:val="22"/>
        </w:rPr>
        <w:t xml:space="preserve">niversity's IT Regulations) down to the individual user </w:t>
      </w:r>
      <w:r w:rsidR="00395DFF" w:rsidRPr="715A5315">
        <w:rPr>
          <w:rFonts w:ascii="Arial" w:hAnsi="Arial" w:cs="Arial"/>
          <w:sz w:val="22"/>
          <w:szCs w:val="22"/>
        </w:rPr>
        <w:t>under the following circumstances:</w:t>
      </w:r>
    </w:p>
    <w:p w14:paraId="12582D01" w14:textId="77777777" w:rsidR="00395DFF" w:rsidRDefault="00395DFF" w:rsidP="00163E53">
      <w:pPr>
        <w:jc w:val="both"/>
        <w:rPr>
          <w:rFonts w:ascii="Arial" w:hAnsi="Arial" w:cs="Arial"/>
          <w:sz w:val="22"/>
          <w:szCs w:val="22"/>
        </w:rPr>
      </w:pPr>
    </w:p>
    <w:p w14:paraId="715FF5AC" w14:textId="3E2E437A" w:rsidR="00AC09A8" w:rsidRDefault="005812C5" w:rsidP="00395DFF">
      <w:pPr>
        <w:pStyle w:val="ListParagraph"/>
        <w:numPr>
          <w:ilvl w:val="0"/>
          <w:numId w:val="2"/>
        </w:numPr>
        <w:jc w:val="both"/>
        <w:rPr>
          <w:rFonts w:ascii="Arial" w:hAnsi="Arial" w:cs="Arial"/>
          <w:sz w:val="22"/>
          <w:szCs w:val="22"/>
        </w:rPr>
      </w:pPr>
      <w:r w:rsidRPr="00A46D8C">
        <w:rPr>
          <w:rFonts w:ascii="Arial" w:hAnsi="Arial" w:cs="Arial"/>
          <w:sz w:val="22"/>
          <w:szCs w:val="22"/>
        </w:rPr>
        <w:t xml:space="preserve">where a breach of the Regulations or other </w:t>
      </w:r>
      <w:r w:rsidR="00781A65" w:rsidRPr="00A46D8C">
        <w:rPr>
          <w:rFonts w:ascii="Arial" w:hAnsi="Arial" w:cs="Arial"/>
          <w:sz w:val="22"/>
          <w:szCs w:val="22"/>
        </w:rPr>
        <w:t>u</w:t>
      </w:r>
      <w:r w:rsidRPr="00A46D8C">
        <w:rPr>
          <w:rFonts w:ascii="Arial" w:hAnsi="Arial" w:cs="Arial"/>
          <w:sz w:val="22"/>
          <w:szCs w:val="22"/>
        </w:rPr>
        <w:t>niversity rules is suspected</w:t>
      </w:r>
    </w:p>
    <w:p w14:paraId="06361E21" w14:textId="77777777" w:rsidR="00753466" w:rsidRDefault="00753466" w:rsidP="00753466">
      <w:pPr>
        <w:pStyle w:val="ListParagraph"/>
        <w:jc w:val="both"/>
        <w:rPr>
          <w:rFonts w:ascii="Arial" w:hAnsi="Arial" w:cs="Arial"/>
          <w:sz w:val="22"/>
          <w:szCs w:val="22"/>
        </w:rPr>
      </w:pPr>
    </w:p>
    <w:p w14:paraId="02EE4124" w14:textId="0FDF7737" w:rsidR="00AC09A8" w:rsidRDefault="0081091F" w:rsidP="00395DFF">
      <w:pPr>
        <w:pStyle w:val="ListParagraph"/>
        <w:numPr>
          <w:ilvl w:val="0"/>
          <w:numId w:val="2"/>
        </w:numPr>
        <w:jc w:val="both"/>
        <w:rPr>
          <w:rFonts w:ascii="Arial" w:hAnsi="Arial" w:cs="Arial"/>
          <w:sz w:val="22"/>
          <w:szCs w:val="22"/>
        </w:rPr>
      </w:pPr>
      <w:r w:rsidRPr="00A46D8C">
        <w:rPr>
          <w:rFonts w:ascii="Arial" w:hAnsi="Arial" w:cs="Arial"/>
          <w:sz w:val="22"/>
          <w:szCs w:val="22"/>
        </w:rPr>
        <w:t xml:space="preserve">to </w:t>
      </w:r>
      <w:r w:rsidR="00F51F23" w:rsidRPr="00A46D8C">
        <w:rPr>
          <w:rFonts w:ascii="Arial" w:hAnsi="Arial" w:cs="Arial"/>
          <w:sz w:val="22"/>
          <w:szCs w:val="22"/>
        </w:rPr>
        <w:t>audit system access in the case of an information security incident</w:t>
      </w:r>
      <w:r w:rsidR="0011370C" w:rsidRPr="00A46D8C">
        <w:rPr>
          <w:rFonts w:ascii="Arial" w:hAnsi="Arial" w:cs="Arial"/>
          <w:sz w:val="22"/>
          <w:szCs w:val="22"/>
        </w:rPr>
        <w:t xml:space="preserve"> </w:t>
      </w:r>
    </w:p>
    <w:p w14:paraId="5EE5BA99" w14:textId="13641E62" w:rsidR="005812C5" w:rsidRPr="00A46D8C" w:rsidRDefault="0011370C" w:rsidP="00A46D8C">
      <w:pPr>
        <w:pStyle w:val="ListParagraph"/>
        <w:numPr>
          <w:ilvl w:val="0"/>
          <w:numId w:val="2"/>
        </w:numPr>
        <w:jc w:val="both"/>
        <w:rPr>
          <w:rFonts w:ascii="Arial" w:hAnsi="Arial" w:cs="Arial"/>
          <w:sz w:val="22"/>
          <w:szCs w:val="22"/>
        </w:rPr>
      </w:pPr>
      <w:r w:rsidRPr="00A46D8C">
        <w:rPr>
          <w:rFonts w:ascii="Arial" w:hAnsi="Arial" w:cs="Arial"/>
          <w:sz w:val="22"/>
          <w:szCs w:val="22"/>
        </w:rPr>
        <w:lastRenderedPageBreak/>
        <w:t>to assess</w:t>
      </w:r>
      <w:r w:rsidR="00B84A34" w:rsidRPr="00A46D8C">
        <w:rPr>
          <w:rFonts w:ascii="Arial" w:hAnsi="Arial" w:cs="Arial"/>
          <w:sz w:val="22"/>
          <w:szCs w:val="22"/>
        </w:rPr>
        <w:t xml:space="preserve"> </w:t>
      </w:r>
      <w:r w:rsidR="00233EA5" w:rsidRPr="00A46D8C">
        <w:rPr>
          <w:rFonts w:ascii="Arial" w:hAnsi="Arial" w:cs="Arial"/>
          <w:sz w:val="22"/>
          <w:szCs w:val="22"/>
        </w:rPr>
        <w:t>their relevance in evidence for other university procedures e.g. conduct, disciplinary or grievance</w:t>
      </w:r>
      <w:r w:rsidR="005812C5" w:rsidRPr="00A46D8C">
        <w:rPr>
          <w:rFonts w:ascii="Arial" w:hAnsi="Arial" w:cs="Arial"/>
          <w:sz w:val="22"/>
          <w:szCs w:val="22"/>
        </w:rPr>
        <w:t>.</w:t>
      </w:r>
    </w:p>
    <w:p w14:paraId="2E346AA8" w14:textId="77777777" w:rsidR="005812C5" w:rsidRPr="00F434B6" w:rsidRDefault="005812C5" w:rsidP="00163E53">
      <w:pPr>
        <w:jc w:val="both"/>
        <w:rPr>
          <w:rFonts w:ascii="Arial" w:hAnsi="Arial" w:cs="Arial"/>
          <w:sz w:val="22"/>
          <w:szCs w:val="22"/>
        </w:rPr>
      </w:pPr>
    </w:p>
    <w:p w14:paraId="2BEC782A" w14:textId="0AED2EEF" w:rsidR="005812C5" w:rsidRPr="00A46D8C" w:rsidRDefault="005812C5" w:rsidP="00A46D8C">
      <w:pPr>
        <w:pStyle w:val="ListParagraph"/>
        <w:numPr>
          <w:ilvl w:val="0"/>
          <w:numId w:val="2"/>
        </w:numPr>
        <w:jc w:val="both"/>
        <w:rPr>
          <w:rFonts w:ascii="Arial" w:hAnsi="Arial" w:cs="Arial"/>
          <w:sz w:val="22"/>
          <w:szCs w:val="22"/>
        </w:rPr>
      </w:pPr>
      <w:r w:rsidRPr="00A46D8C">
        <w:rPr>
          <w:rFonts w:ascii="Arial" w:hAnsi="Arial" w:cs="Arial"/>
          <w:sz w:val="22"/>
          <w:szCs w:val="22"/>
        </w:rPr>
        <w:t>to communicate with individuals to alert them to malfunctions within the Cardiff University IT facilities or to request action to correct the malfunctions which may be putting the normal operation of the IT facilities in jeopardy.</w:t>
      </w:r>
    </w:p>
    <w:p w14:paraId="29CAA186" w14:textId="77777777" w:rsidR="005812C5" w:rsidRPr="00F434B6" w:rsidRDefault="005812C5" w:rsidP="00163E53">
      <w:pPr>
        <w:jc w:val="both"/>
        <w:rPr>
          <w:rFonts w:ascii="Arial" w:hAnsi="Arial" w:cs="Arial"/>
          <w:sz w:val="22"/>
          <w:szCs w:val="22"/>
        </w:rPr>
      </w:pPr>
    </w:p>
    <w:p w14:paraId="5DA36958" w14:textId="6948A93B" w:rsidR="005812C5" w:rsidRPr="00A46D8C" w:rsidRDefault="000D3E06" w:rsidP="00A46D8C">
      <w:pPr>
        <w:pStyle w:val="ListParagraph"/>
        <w:numPr>
          <w:ilvl w:val="0"/>
          <w:numId w:val="2"/>
        </w:numPr>
        <w:jc w:val="both"/>
        <w:rPr>
          <w:rFonts w:ascii="Arial" w:hAnsi="Arial" w:cs="Arial"/>
          <w:bCs/>
          <w:iCs/>
          <w:sz w:val="22"/>
          <w:szCs w:val="22"/>
        </w:rPr>
      </w:pPr>
      <w:r>
        <w:rPr>
          <w:rFonts w:ascii="Arial" w:hAnsi="Arial" w:cs="Arial"/>
          <w:bCs/>
          <w:iCs/>
          <w:sz w:val="22"/>
          <w:szCs w:val="22"/>
        </w:rPr>
        <w:t xml:space="preserve">to </w:t>
      </w:r>
      <w:r w:rsidR="005812C5" w:rsidRPr="00A46D8C">
        <w:rPr>
          <w:rFonts w:ascii="Arial" w:hAnsi="Arial" w:cs="Arial"/>
          <w:bCs/>
          <w:iCs/>
          <w:sz w:val="22"/>
          <w:szCs w:val="22"/>
        </w:rPr>
        <w:t xml:space="preserve">deploy the use of manual or automatic searches </w:t>
      </w:r>
      <w:proofErr w:type="gramStart"/>
      <w:r w:rsidR="005812C5" w:rsidRPr="00A46D8C">
        <w:rPr>
          <w:rFonts w:ascii="Arial" w:hAnsi="Arial" w:cs="Arial"/>
          <w:bCs/>
          <w:iCs/>
          <w:sz w:val="22"/>
          <w:szCs w:val="22"/>
        </w:rPr>
        <w:t>in order to</w:t>
      </w:r>
      <w:proofErr w:type="gramEnd"/>
      <w:r w:rsidR="005812C5" w:rsidRPr="00A46D8C">
        <w:rPr>
          <w:rFonts w:ascii="Arial" w:hAnsi="Arial" w:cs="Arial"/>
          <w:bCs/>
          <w:iCs/>
          <w:sz w:val="22"/>
          <w:szCs w:val="22"/>
        </w:rPr>
        <w:t xml:space="preserve"> ascertain compliance with software licensing as well as terms and conditions relating to software usage. This may entail a search of all software programs installed on </w:t>
      </w:r>
      <w:r w:rsidR="00C3652B" w:rsidRPr="00A46D8C">
        <w:rPr>
          <w:rFonts w:ascii="Arial" w:hAnsi="Arial" w:cs="Arial"/>
          <w:bCs/>
          <w:iCs/>
          <w:sz w:val="22"/>
          <w:szCs w:val="22"/>
        </w:rPr>
        <w:t>u</w:t>
      </w:r>
      <w:r w:rsidR="005812C5" w:rsidRPr="00A46D8C">
        <w:rPr>
          <w:rFonts w:ascii="Arial" w:hAnsi="Arial" w:cs="Arial"/>
          <w:bCs/>
          <w:iCs/>
          <w:sz w:val="22"/>
          <w:szCs w:val="22"/>
        </w:rPr>
        <w:t xml:space="preserve">niversity IT equipment in both the physical and virtual environment. This data may be used for investigation of breaches of the </w:t>
      </w:r>
      <w:r w:rsidR="00C3652B" w:rsidRPr="00A46D8C">
        <w:rPr>
          <w:rFonts w:ascii="Arial" w:hAnsi="Arial" w:cs="Arial"/>
          <w:bCs/>
          <w:iCs/>
          <w:sz w:val="22"/>
          <w:szCs w:val="22"/>
        </w:rPr>
        <w:t>u</w:t>
      </w:r>
      <w:r w:rsidR="005812C5" w:rsidRPr="00A46D8C">
        <w:rPr>
          <w:rFonts w:ascii="Arial" w:hAnsi="Arial" w:cs="Arial"/>
          <w:bCs/>
          <w:iCs/>
          <w:sz w:val="22"/>
          <w:szCs w:val="22"/>
        </w:rPr>
        <w:t xml:space="preserve">niversity IT Regulations in addition to management of the </w:t>
      </w:r>
      <w:r w:rsidR="00C3652B" w:rsidRPr="00A46D8C">
        <w:rPr>
          <w:rFonts w:ascii="Arial" w:hAnsi="Arial" w:cs="Arial"/>
          <w:bCs/>
          <w:iCs/>
          <w:sz w:val="22"/>
          <w:szCs w:val="22"/>
        </w:rPr>
        <w:t>u</w:t>
      </w:r>
      <w:r w:rsidR="005812C5" w:rsidRPr="00A46D8C">
        <w:rPr>
          <w:rFonts w:ascii="Arial" w:hAnsi="Arial" w:cs="Arial"/>
          <w:bCs/>
          <w:iCs/>
          <w:sz w:val="22"/>
          <w:szCs w:val="22"/>
        </w:rPr>
        <w:t>niversity’s IT facilities.</w:t>
      </w:r>
    </w:p>
    <w:p w14:paraId="610D42BD" w14:textId="77777777" w:rsidR="005812C5" w:rsidRPr="00F434B6" w:rsidRDefault="005812C5" w:rsidP="00163E53">
      <w:pPr>
        <w:jc w:val="both"/>
        <w:rPr>
          <w:rFonts w:ascii="Arial" w:hAnsi="Arial" w:cs="Arial"/>
          <w:sz w:val="22"/>
          <w:szCs w:val="22"/>
        </w:rPr>
      </w:pPr>
    </w:p>
    <w:p w14:paraId="54C62A78" w14:textId="14A23878" w:rsidR="005812C5" w:rsidRPr="00695996" w:rsidRDefault="00DB7495" w:rsidP="00A46D8C">
      <w:pPr>
        <w:pStyle w:val="ListParagraph"/>
        <w:numPr>
          <w:ilvl w:val="0"/>
          <w:numId w:val="2"/>
        </w:numPr>
        <w:jc w:val="both"/>
        <w:rPr>
          <w:rFonts w:ascii="Arial" w:hAnsi="Arial" w:cs="Arial"/>
          <w:sz w:val="22"/>
          <w:szCs w:val="22"/>
        </w:rPr>
      </w:pPr>
      <w:r>
        <w:rPr>
          <w:rFonts w:ascii="Arial" w:hAnsi="Arial" w:cs="Arial"/>
          <w:sz w:val="22"/>
          <w:szCs w:val="22"/>
        </w:rPr>
        <w:t xml:space="preserve">to carry out </w:t>
      </w:r>
      <w:r w:rsidR="005812C5" w:rsidRPr="00695996">
        <w:rPr>
          <w:rFonts w:ascii="Arial" w:hAnsi="Arial" w:cs="Arial"/>
          <w:sz w:val="22"/>
          <w:szCs w:val="22"/>
        </w:rPr>
        <w:t xml:space="preserve">statistical analysis to provide management information on </w:t>
      </w:r>
      <w:r w:rsidR="00873056" w:rsidRPr="00695996">
        <w:rPr>
          <w:rFonts w:ascii="Arial" w:hAnsi="Arial" w:cs="Arial"/>
          <w:sz w:val="22"/>
          <w:szCs w:val="22"/>
        </w:rPr>
        <w:t xml:space="preserve">teaching space, </w:t>
      </w:r>
      <w:r w:rsidR="00EC3E1D" w:rsidRPr="00695996">
        <w:rPr>
          <w:rFonts w:ascii="Arial" w:hAnsi="Arial" w:cs="Arial"/>
          <w:sz w:val="22"/>
          <w:szCs w:val="22"/>
        </w:rPr>
        <w:t xml:space="preserve">footfall, </w:t>
      </w:r>
      <w:r w:rsidR="005812C5" w:rsidRPr="00695996">
        <w:rPr>
          <w:rFonts w:ascii="Arial" w:hAnsi="Arial" w:cs="Arial"/>
          <w:sz w:val="22"/>
          <w:szCs w:val="22"/>
        </w:rPr>
        <w:t>lab</w:t>
      </w:r>
      <w:r w:rsidR="005812C5" w:rsidRPr="00695996">
        <w:rPr>
          <w:rFonts w:ascii="Arial" w:hAnsi="Arial" w:cs="Arial"/>
          <w:bCs/>
          <w:iCs/>
          <w:sz w:val="22"/>
          <w:szCs w:val="22"/>
        </w:rPr>
        <w:t>oratory</w:t>
      </w:r>
      <w:r w:rsidR="005812C5" w:rsidRPr="00695996">
        <w:rPr>
          <w:rFonts w:ascii="Arial" w:hAnsi="Arial" w:cs="Arial"/>
          <w:sz w:val="22"/>
          <w:szCs w:val="22"/>
        </w:rPr>
        <w:t xml:space="preserve">, software, printing, cache, network and general computer usage for the purposes of management of the </w:t>
      </w:r>
      <w:r w:rsidR="00C3652B" w:rsidRPr="00695996">
        <w:rPr>
          <w:rFonts w:ascii="Arial" w:hAnsi="Arial" w:cs="Arial"/>
          <w:sz w:val="22"/>
          <w:szCs w:val="22"/>
        </w:rPr>
        <w:t>u</w:t>
      </w:r>
      <w:r w:rsidR="005812C5" w:rsidRPr="00695996">
        <w:rPr>
          <w:rFonts w:ascii="Arial" w:hAnsi="Arial" w:cs="Arial"/>
          <w:sz w:val="22"/>
          <w:szCs w:val="22"/>
        </w:rPr>
        <w:t>niversity’s facilities.</w:t>
      </w:r>
    </w:p>
    <w:p w14:paraId="0373C328" w14:textId="52FEBA57" w:rsidR="007767A9" w:rsidRDefault="007767A9" w:rsidP="00163E53">
      <w:pPr>
        <w:jc w:val="both"/>
        <w:rPr>
          <w:rFonts w:ascii="Arial" w:hAnsi="Arial" w:cs="Arial"/>
          <w:sz w:val="22"/>
          <w:szCs w:val="22"/>
        </w:rPr>
      </w:pPr>
    </w:p>
    <w:p w14:paraId="0CA0152E" w14:textId="755A00F2" w:rsidR="00A871C8" w:rsidRPr="00C33978" w:rsidRDefault="00A871C8" w:rsidP="00163E53">
      <w:pPr>
        <w:jc w:val="both"/>
        <w:rPr>
          <w:rFonts w:ascii="Arial" w:hAnsi="Arial" w:cs="Arial"/>
          <w:sz w:val="22"/>
          <w:szCs w:val="22"/>
        </w:rPr>
      </w:pPr>
      <w:r w:rsidRPr="00C33978">
        <w:rPr>
          <w:rFonts w:ascii="Arial" w:hAnsi="Arial" w:cs="Arial"/>
          <w:sz w:val="22"/>
          <w:szCs w:val="22"/>
        </w:rPr>
        <w:t>The University may place a legal hold on information held on its systems where there is the potential for it to be required for legal proceedings.</w:t>
      </w:r>
    </w:p>
    <w:p w14:paraId="0F0D0A20" w14:textId="77777777" w:rsidR="002D4746" w:rsidRPr="00C33978" w:rsidRDefault="002D4746" w:rsidP="00163E53">
      <w:pPr>
        <w:jc w:val="both"/>
        <w:rPr>
          <w:rFonts w:ascii="Arial" w:hAnsi="Arial" w:cs="Arial"/>
          <w:sz w:val="22"/>
          <w:szCs w:val="22"/>
        </w:rPr>
      </w:pPr>
    </w:p>
    <w:p w14:paraId="3CC263D3" w14:textId="734618B2" w:rsidR="00D87F41" w:rsidRDefault="00B71615" w:rsidP="00163E53">
      <w:pPr>
        <w:jc w:val="both"/>
        <w:rPr>
          <w:rFonts w:ascii="Arial" w:hAnsi="Arial" w:cs="Arial"/>
          <w:sz w:val="22"/>
          <w:szCs w:val="22"/>
        </w:rPr>
      </w:pPr>
      <w:r w:rsidRPr="00C33978">
        <w:rPr>
          <w:rFonts w:ascii="Arial" w:hAnsi="Arial" w:cs="Arial"/>
          <w:sz w:val="22"/>
          <w:szCs w:val="22"/>
        </w:rPr>
        <w:t xml:space="preserve">The </w:t>
      </w:r>
      <w:r w:rsidR="002D4746" w:rsidRPr="00C33978">
        <w:rPr>
          <w:rFonts w:ascii="Arial" w:hAnsi="Arial" w:cs="Arial"/>
          <w:sz w:val="22"/>
          <w:szCs w:val="22"/>
        </w:rPr>
        <w:t>U</w:t>
      </w:r>
      <w:r w:rsidRPr="00C33978">
        <w:rPr>
          <w:rFonts w:ascii="Arial" w:hAnsi="Arial" w:cs="Arial"/>
          <w:sz w:val="22"/>
          <w:szCs w:val="22"/>
        </w:rPr>
        <w:t>niversity does not need to gain consent</w:t>
      </w:r>
      <w:r w:rsidR="00FD23E8" w:rsidRPr="00C33978">
        <w:rPr>
          <w:rFonts w:ascii="Arial" w:hAnsi="Arial" w:cs="Arial"/>
          <w:sz w:val="22"/>
          <w:szCs w:val="22"/>
        </w:rPr>
        <w:t xml:space="preserve"> </w:t>
      </w:r>
      <w:r w:rsidR="0005682D" w:rsidRPr="00C33978">
        <w:rPr>
          <w:rFonts w:ascii="Arial" w:hAnsi="Arial" w:cs="Arial"/>
          <w:sz w:val="22"/>
          <w:szCs w:val="22"/>
        </w:rPr>
        <w:t xml:space="preserve">from data subjects </w:t>
      </w:r>
      <w:r w:rsidR="00FD23E8" w:rsidRPr="00C33978">
        <w:rPr>
          <w:rFonts w:ascii="Arial" w:hAnsi="Arial" w:cs="Arial"/>
          <w:sz w:val="22"/>
          <w:szCs w:val="22"/>
        </w:rPr>
        <w:t>to do so.</w:t>
      </w:r>
      <w:r w:rsidR="00817ACB" w:rsidRPr="00C33978">
        <w:rPr>
          <w:rFonts w:ascii="Arial" w:hAnsi="Arial" w:cs="Arial"/>
          <w:sz w:val="22"/>
          <w:szCs w:val="22"/>
        </w:rPr>
        <w:t xml:space="preserve"> This action will only be taken </w:t>
      </w:r>
      <w:r w:rsidR="001C69ED" w:rsidRPr="00C33978">
        <w:rPr>
          <w:rFonts w:ascii="Arial" w:hAnsi="Arial" w:cs="Arial"/>
          <w:sz w:val="22"/>
          <w:szCs w:val="22"/>
        </w:rPr>
        <w:t>where authorised by</w:t>
      </w:r>
      <w:r w:rsidR="6C6D370B" w:rsidRPr="00C33978">
        <w:rPr>
          <w:rFonts w:ascii="Arial" w:hAnsi="Arial" w:cs="Arial"/>
          <w:sz w:val="22"/>
          <w:szCs w:val="22"/>
        </w:rPr>
        <w:t xml:space="preserve"> the Director of People and Culture or their nominated deputy </w:t>
      </w:r>
      <w:r w:rsidR="27E5BFE0" w:rsidRPr="00C33978">
        <w:rPr>
          <w:rFonts w:ascii="Arial" w:hAnsi="Arial" w:cs="Arial"/>
          <w:sz w:val="22"/>
          <w:szCs w:val="22"/>
        </w:rPr>
        <w:t>(for staff accounts)</w:t>
      </w:r>
      <w:r w:rsidR="6C6D370B" w:rsidRPr="00C33978">
        <w:rPr>
          <w:rFonts w:ascii="Arial" w:hAnsi="Arial" w:cs="Arial"/>
          <w:sz w:val="22"/>
          <w:szCs w:val="22"/>
        </w:rPr>
        <w:t xml:space="preserve"> and Academic Registrar or their deputy </w:t>
      </w:r>
      <w:r w:rsidR="2287F469" w:rsidRPr="00C33978">
        <w:rPr>
          <w:rFonts w:ascii="Arial" w:hAnsi="Arial" w:cs="Arial"/>
          <w:sz w:val="22"/>
          <w:szCs w:val="22"/>
        </w:rPr>
        <w:t>(for student accounts)</w:t>
      </w:r>
      <w:r w:rsidR="6C6D370B" w:rsidRPr="00C33978">
        <w:rPr>
          <w:rFonts w:ascii="Arial" w:hAnsi="Arial" w:cs="Arial"/>
          <w:sz w:val="22"/>
          <w:szCs w:val="22"/>
        </w:rPr>
        <w:t xml:space="preserve"> or Senior Information Risk Owner</w:t>
      </w:r>
      <w:r w:rsidR="00060BC8" w:rsidRPr="00C33978">
        <w:rPr>
          <w:rFonts w:ascii="Arial" w:hAnsi="Arial" w:cs="Arial"/>
          <w:sz w:val="22"/>
          <w:szCs w:val="22"/>
        </w:rPr>
        <w:t>.</w:t>
      </w:r>
      <w:r w:rsidR="001C69ED" w:rsidRPr="02F0A1A1">
        <w:rPr>
          <w:rFonts w:ascii="Arial" w:hAnsi="Arial" w:cs="Arial"/>
          <w:sz w:val="22"/>
          <w:szCs w:val="22"/>
        </w:rPr>
        <w:t xml:space="preserve"> </w:t>
      </w:r>
    </w:p>
    <w:p w14:paraId="4DC35AB7" w14:textId="7904AD63" w:rsidR="02F0A1A1" w:rsidRDefault="02F0A1A1" w:rsidP="02F0A1A1">
      <w:pPr>
        <w:jc w:val="both"/>
        <w:rPr>
          <w:rFonts w:ascii="Arial" w:hAnsi="Arial" w:cs="Arial"/>
          <w:sz w:val="22"/>
          <w:szCs w:val="22"/>
        </w:rPr>
      </w:pPr>
    </w:p>
    <w:p w14:paraId="23B5F5BF" w14:textId="6E53B2D4" w:rsidR="06DC6CD9" w:rsidRDefault="06DC6CD9" w:rsidP="02F0A1A1">
      <w:pPr>
        <w:jc w:val="both"/>
        <w:rPr>
          <w:rFonts w:ascii="Arial" w:hAnsi="Arial" w:cs="Arial"/>
          <w:sz w:val="22"/>
          <w:szCs w:val="22"/>
        </w:rPr>
      </w:pPr>
      <w:r w:rsidRPr="02F0A1A1">
        <w:rPr>
          <w:rFonts w:ascii="Arial" w:hAnsi="Arial" w:cs="Arial"/>
          <w:sz w:val="22"/>
          <w:szCs w:val="22"/>
        </w:rPr>
        <w:t xml:space="preserve">Further information about </w:t>
      </w:r>
      <w:hyperlink r:id="rId12" w:history="1">
        <w:r w:rsidRPr="005A4BFE">
          <w:rPr>
            <w:rStyle w:val="Hyperlink"/>
            <w:rFonts w:ascii="Arial" w:hAnsi="Arial" w:cs="Arial"/>
            <w:sz w:val="22"/>
            <w:szCs w:val="22"/>
          </w:rPr>
          <w:t>your right</w:t>
        </w:r>
        <w:r w:rsidR="38610CA1" w:rsidRPr="005A4BFE">
          <w:rPr>
            <w:rStyle w:val="Hyperlink"/>
            <w:rFonts w:ascii="Arial" w:hAnsi="Arial" w:cs="Arial"/>
            <w:sz w:val="22"/>
            <w:szCs w:val="22"/>
          </w:rPr>
          <w:t>s</w:t>
        </w:r>
        <w:r w:rsidRPr="005A4BFE">
          <w:rPr>
            <w:rStyle w:val="Hyperlink"/>
            <w:rFonts w:ascii="Arial" w:hAnsi="Arial" w:cs="Arial"/>
            <w:sz w:val="22"/>
            <w:szCs w:val="22"/>
          </w:rPr>
          <w:t xml:space="preserve"> under data protection</w:t>
        </w:r>
      </w:hyperlink>
      <w:r w:rsidRPr="02F0A1A1">
        <w:rPr>
          <w:rFonts w:ascii="Arial" w:hAnsi="Arial" w:cs="Arial"/>
          <w:sz w:val="22"/>
          <w:szCs w:val="22"/>
        </w:rPr>
        <w:t xml:space="preserve"> legislation can be found on our </w:t>
      </w:r>
      <w:r w:rsidRPr="005A4BFE">
        <w:rPr>
          <w:rFonts w:ascii="Arial" w:hAnsi="Arial" w:cs="Arial"/>
          <w:sz w:val="22"/>
          <w:szCs w:val="22"/>
        </w:rPr>
        <w:t>website</w:t>
      </w:r>
      <w:r w:rsidR="00843D8A">
        <w:t>.</w:t>
      </w:r>
      <w:r w:rsidRPr="02F0A1A1">
        <w:rPr>
          <w:rFonts w:ascii="Arial" w:hAnsi="Arial" w:cs="Arial"/>
          <w:sz w:val="22"/>
          <w:szCs w:val="22"/>
        </w:rPr>
        <w:t xml:space="preserve"> </w:t>
      </w:r>
    </w:p>
    <w:p w14:paraId="08D0060E" w14:textId="77777777" w:rsidR="007C29B1" w:rsidRPr="00F434B6" w:rsidRDefault="007C29B1" w:rsidP="00163E53">
      <w:pPr>
        <w:jc w:val="both"/>
        <w:rPr>
          <w:rFonts w:ascii="Arial" w:hAnsi="Arial" w:cs="Arial"/>
          <w:sz w:val="22"/>
          <w:szCs w:val="22"/>
        </w:rPr>
      </w:pPr>
    </w:p>
    <w:p w14:paraId="3DE93394" w14:textId="77777777" w:rsidR="008E5246" w:rsidRPr="0068006C" w:rsidRDefault="008E5246" w:rsidP="008E5246">
      <w:pPr>
        <w:jc w:val="both"/>
        <w:rPr>
          <w:rFonts w:ascii="Arial" w:hAnsi="Arial" w:cs="Arial"/>
          <w:b/>
          <w:sz w:val="22"/>
          <w:szCs w:val="22"/>
        </w:rPr>
      </w:pPr>
      <w:r w:rsidRPr="0068006C">
        <w:rPr>
          <w:rFonts w:ascii="Arial" w:hAnsi="Arial" w:cs="Arial"/>
          <w:b/>
          <w:sz w:val="22"/>
          <w:szCs w:val="22"/>
        </w:rPr>
        <w:t>(3) Web Content Filtering</w:t>
      </w:r>
    </w:p>
    <w:p w14:paraId="366C96D9" w14:textId="77777777" w:rsidR="008E5246" w:rsidRPr="0068006C" w:rsidRDefault="008E5246" w:rsidP="008E5246">
      <w:pPr>
        <w:autoSpaceDE w:val="0"/>
        <w:autoSpaceDN w:val="0"/>
        <w:adjustRightInd w:val="0"/>
        <w:jc w:val="both"/>
        <w:rPr>
          <w:rFonts w:ascii="Arial" w:hAnsi="Arial" w:cs="Arial"/>
          <w:sz w:val="22"/>
          <w:szCs w:val="22"/>
        </w:rPr>
      </w:pPr>
    </w:p>
    <w:p w14:paraId="7EE3D3C0" w14:textId="04F28A2C" w:rsidR="008E5246" w:rsidRPr="0068006C" w:rsidRDefault="00A83A29" w:rsidP="008E5246">
      <w:pPr>
        <w:autoSpaceDE w:val="0"/>
        <w:autoSpaceDN w:val="0"/>
        <w:adjustRightInd w:val="0"/>
        <w:jc w:val="both"/>
        <w:rPr>
          <w:rFonts w:ascii="Arial" w:hAnsi="Arial" w:cs="Arial"/>
          <w:sz w:val="22"/>
          <w:szCs w:val="22"/>
        </w:rPr>
      </w:pPr>
      <w:r>
        <w:rPr>
          <w:rFonts w:ascii="Arial" w:hAnsi="Arial" w:cs="Arial"/>
          <w:sz w:val="22"/>
          <w:szCs w:val="22"/>
        </w:rPr>
        <w:t xml:space="preserve">In accordance with the </w:t>
      </w:r>
      <w:r w:rsidR="000D0B83" w:rsidRPr="000D0B83">
        <w:rPr>
          <w:rFonts w:ascii="Arial" w:hAnsi="Arial" w:cs="Arial"/>
          <w:sz w:val="22"/>
          <w:szCs w:val="22"/>
        </w:rPr>
        <w:t>Website Filtering Policy</w:t>
      </w:r>
      <w:r>
        <w:rPr>
          <w:rFonts w:ascii="Arial" w:hAnsi="Arial" w:cs="Arial"/>
          <w:sz w:val="22"/>
          <w:szCs w:val="22"/>
        </w:rPr>
        <w:t xml:space="preserve"> </w:t>
      </w:r>
      <w:r w:rsidR="008E5246" w:rsidRPr="0068006C">
        <w:rPr>
          <w:rFonts w:ascii="Arial" w:hAnsi="Arial" w:cs="Arial"/>
          <w:sz w:val="22"/>
          <w:szCs w:val="22"/>
        </w:rPr>
        <w:t xml:space="preserve">Cardiff University filters web content into the </w:t>
      </w:r>
      <w:r w:rsidR="00C3652B">
        <w:rPr>
          <w:rFonts w:ascii="Arial" w:hAnsi="Arial" w:cs="Arial"/>
          <w:sz w:val="22"/>
          <w:szCs w:val="22"/>
        </w:rPr>
        <w:t>u</w:t>
      </w:r>
      <w:r w:rsidR="008E5246" w:rsidRPr="0068006C">
        <w:rPr>
          <w:rFonts w:ascii="Arial" w:hAnsi="Arial" w:cs="Arial"/>
          <w:sz w:val="22"/>
          <w:szCs w:val="22"/>
        </w:rPr>
        <w:t xml:space="preserve">niversity as it passes through the </w:t>
      </w:r>
      <w:r w:rsidR="00C3652B">
        <w:rPr>
          <w:rFonts w:ascii="Arial" w:hAnsi="Arial" w:cs="Arial"/>
          <w:sz w:val="22"/>
          <w:szCs w:val="22"/>
        </w:rPr>
        <w:t>u</w:t>
      </w:r>
      <w:r w:rsidR="008E5246" w:rsidRPr="0068006C">
        <w:rPr>
          <w:rFonts w:ascii="Arial" w:hAnsi="Arial" w:cs="Arial"/>
          <w:sz w:val="22"/>
          <w:szCs w:val="22"/>
        </w:rPr>
        <w:t xml:space="preserve">niversity firewalls for the purpose of protecting the reputation of the </w:t>
      </w:r>
      <w:r w:rsidR="00C3652B">
        <w:rPr>
          <w:rFonts w:ascii="Arial" w:hAnsi="Arial" w:cs="Arial"/>
          <w:sz w:val="22"/>
          <w:szCs w:val="22"/>
        </w:rPr>
        <w:t>u</w:t>
      </w:r>
      <w:r w:rsidR="008E5246" w:rsidRPr="0068006C">
        <w:rPr>
          <w:rFonts w:ascii="Arial" w:hAnsi="Arial" w:cs="Arial"/>
          <w:sz w:val="22"/>
          <w:szCs w:val="22"/>
        </w:rPr>
        <w:t xml:space="preserve">niversity and ensuring that the acceptable use policy of our network provider (JANET) is safeguarded. </w:t>
      </w:r>
    </w:p>
    <w:p w14:paraId="089455C8" w14:textId="77777777" w:rsidR="008E5246" w:rsidRPr="003B24BB" w:rsidRDefault="008E5246" w:rsidP="008E5246">
      <w:pPr>
        <w:autoSpaceDE w:val="0"/>
        <w:autoSpaceDN w:val="0"/>
        <w:adjustRightInd w:val="0"/>
        <w:jc w:val="both"/>
        <w:rPr>
          <w:rFonts w:ascii="Arial" w:hAnsi="Arial" w:cs="Arial"/>
          <w:i/>
          <w:iCs/>
          <w:sz w:val="22"/>
          <w:szCs w:val="22"/>
        </w:rPr>
      </w:pPr>
    </w:p>
    <w:p w14:paraId="3DAB8724" w14:textId="4F8E32E9" w:rsidR="008E5246" w:rsidRPr="0052413B" w:rsidRDefault="008E5246" w:rsidP="5F3DB851">
      <w:pPr>
        <w:autoSpaceDE w:val="0"/>
        <w:autoSpaceDN w:val="0"/>
        <w:adjustRightInd w:val="0"/>
        <w:jc w:val="both"/>
        <w:rPr>
          <w:rFonts w:ascii="Arial" w:hAnsi="Arial" w:cs="Arial"/>
          <w:b/>
          <w:bCs/>
          <w:sz w:val="22"/>
          <w:szCs w:val="22"/>
        </w:rPr>
      </w:pPr>
      <w:r w:rsidRPr="02F0A1A1">
        <w:rPr>
          <w:rFonts w:ascii="Arial" w:hAnsi="Arial" w:cs="Arial"/>
          <w:b/>
          <w:bCs/>
          <w:sz w:val="22"/>
          <w:szCs w:val="22"/>
        </w:rPr>
        <w:t>Logging and Access</w:t>
      </w:r>
    </w:p>
    <w:p w14:paraId="072F7F42" w14:textId="77777777" w:rsidR="00CD549C" w:rsidRDefault="00CD549C" w:rsidP="0054004B">
      <w:pPr>
        <w:autoSpaceDE w:val="0"/>
        <w:autoSpaceDN w:val="0"/>
        <w:adjustRightInd w:val="0"/>
        <w:rPr>
          <w:rFonts w:ascii="Arial" w:hAnsi="Arial" w:cs="Arial"/>
          <w:sz w:val="22"/>
          <w:szCs w:val="22"/>
        </w:rPr>
      </w:pPr>
    </w:p>
    <w:p w14:paraId="786C445C" w14:textId="7323DA58" w:rsidR="008E5246" w:rsidRPr="0068006C" w:rsidRDefault="008A6F90" w:rsidP="0054004B">
      <w:pPr>
        <w:autoSpaceDE w:val="0"/>
        <w:autoSpaceDN w:val="0"/>
        <w:adjustRightInd w:val="0"/>
        <w:rPr>
          <w:rFonts w:ascii="Arial" w:hAnsi="Arial" w:cs="Arial"/>
          <w:bCs/>
          <w:iCs/>
          <w:sz w:val="22"/>
          <w:szCs w:val="22"/>
        </w:rPr>
      </w:pPr>
      <w:r w:rsidRPr="0068006C">
        <w:rPr>
          <w:rFonts w:ascii="Arial" w:hAnsi="Arial" w:cs="Arial"/>
          <w:sz w:val="22"/>
          <w:szCs w:val="22"/>
        </w:rPr>
        <w:t xml:space="preserve">Access to log data will be restricted. </w:t>
      </w:r>
      <w:r w:rsidRPr="0068006C">
        <w:rPr>
          <w:rFonts w:ascii="Arial" w:hAnsi="Arial" w:cs="Arial"/>
          <w:iCs/>
          <w:sz w:val="22"/>
          <w:szCs w:val="22"/>
        </w:rPr>
        <w:t>In accordance with</w:t>
      </w:r>
      <w:r w:rsidR="008E5246" w:rsidRPr="0068006C">
        <w:rPr>
          <w:rFonts w:ascii="Arial" w:hAnsi="Arial" w:cs="Arial"/>
          <w:iCs/>
          <w:sz w:val="22"/>
          <w:szCs w:val="22"/>
        </w:rPr>
        <w:t xml:space="preserve"> (2) above </w:t>
      </w:r>
      <w:r w:rsidR="008E5246" w:rsidRPr="0068006C">
        <w:rPr>
          <w:rFonts w:ascii="Arial" w:hAnsi="Arial" w:cs="Arial"/>
          <w:sz w:val="22"/>
          <w:szCs w:val="22"/>
        </w:rPr>
        <w:t xml:space="preserve">these logs will be analysed (under paragraphs </w:t>
      </w:r>
      <w:r w:rsidR="008E5246" w:rsidRPr="0068006C">
        <w:rPr>
          <w:rFonts w:ascii="Arial" w:hAnsi="Arial" w:cs="Arial"/>
          <w:bCs/>
          <w:iCs/>
          <w:sz w:val="22"/>
          <w:szCs w:val="22"/>
        </w:rPr>
        <w:t>8</w:t>
      </w:r>
      <w:r w:rsidR="008E5246" w:rsidRPr="0068006C">
        <w:rPr>
          <w:rFonts w:ascii="Arial" w:hAnsi="Arial" w:cs="Arial"/>
          <w:b/>
          <w:bCs/>
          <w:i/>
          <w:iCs/>
          <w:sz w:val="22"/>
          <w:szCs w:val="22"/>
        </w:rPr>
        <w:t xml:space="preserve"> </w:t>
      </w:r>
      <w:r w:rsidR="00F267F0" w:rsidRPr="00A46D8C">
        <w:rPr>
          <w:rFonts w:ascii="Arial" w:hAnsi="Arial" w:cs="Arial"/>
          <w:sz w:val="22"/>
          <w:szCs w:val="22"/>
        </w:rPr>
        <w:t>and 9</w:t>
      </w:r>
      <w:r w:rsidR="00F267F0">
        <w:rPr>
          <w:rFonts w:ascii="Arial" w:hAnsi="Arial" w:cs="Arial"/>
          <w:b/>
          <w:bCs/>
          <w:i/>
          <w:iCs/>
          <w:sz w:val="22"/>
          <w:szCs w:val="22"/>
        </w:rPr>
        <w:t xml:space="preserve"> </w:t>
      </w:r>
      <w:r w:rsidR="008E5246" w:rsidRPr="0068006C">
        <w:rPr>
          <w:rFonts w:ascii="Arial" w:hAnsi="Arial" w:cs="Arial"/>
          <w:sz w:val="22"/>
          <w:szCs w:val="22"/>
        </w:rPr>
        <w:t xml:space="preserve">of the </w:t>
      </w:r>
      <w:r w:rsidR="00C3652B">
        <w:rPr>
          <w:rFonts w:ascii="Arial" w:hAnsi="Arial" w:cs="Arial"/>
          <w:sz w:val="22"/>
          <w:szCs w:val="22"/>
        </w:rPr>
        <w:t>u</w:t>
      </w:r>
      <w:r w:rsidR="008E5246" w:rsidRPr="0068006C">
        <w:rPr>
          <w:rFonts w:ascii="Arial" w:hAnsi="Arial" w:cs="Arial"/>
          <w:sz w:val="22"/>
          <w:szCs w:val="22"/>
        </w:rPr>
        <w:t xml:space="preserve">niversity's IT Regulations) down to the individual user where a breach of the </w:t>
      </w:r>
      <w:r w:rsidR="001F5048">
        <w:rPr>
          <w:rFonts w:ascii="Arial" w:hAnsi="Arial" w:cs="Arial"/>
          <w:sz w:val="22"/>
          <w:szCs w:val="22"/>
        </w:rPr>
        <w:t xml:space="preserve">IT </w:t>
      </w:r>
      <w:r w:rsidR="008E5246" w:rsidRPr="0068006C">
        <w:rPr>
          <w:rFonts w:ascii="Arial" w:hAnsi="Arial" w:cs="Arial"/>
          <w:sz w:val="22"/>
          <w:szCs w:val="22"/>
        </w:rPr>
        <w:t>Regulations is suspected.</w:t>
      </w:r>
      <w:r w:rsidRPr="0068006C">
        <w:rPr>
          <w:rFonts w:ascii="Arial" w:hAnsi="Arial" w:cs="Arial"/>
          <w:sz w:val="22"/>
          <w:szCs w:val="22"/>
        </w:rPr>
        <w:t xml:space="preserve"> </w:t>
      </w:r>
      <w:r w:rsidR="0054004B" w:rsidRPr="0068006C">
        <w:rPr>
          <w:rFonts w:ascii="Arial" w:hAnsi="Arial" w:cs="Arial"/>
          <w:bCs/>
          <w:iCs/>
          <w:sz w:val="22"/>
          <w:szCs w:val="22"/>
        </w:rPr>
        <w:t xml:space="preserve">All allegations relating to use of the </w:t>
      </w:r>
      <w:r w:rsidR="00C3652B">
        <w:rPr>
          <w:rFonts w:ascii="Arial" w:hAnsi="Arial" w:cs="Arial"/>
          <w:bCs/>
          <w:iCs/>
          <w:sz w:val="22"/>
          <w:szCs w:val="22"/>
        </w:rPr>
        <w:t>u</w:t>
      </w:r>
      <w:r w:rsidR="0054004B" w:rsidRPr="0068006C">
        <w:rPr>
          <w:rFonts w:ascii="Arial" w:hAnsi="Arial" w:cs="Arial"/>
          <w:bCs/>
          <w:iCs/>
          <w:sz w:val="22"/>
          <w:szCs w:val="22"/>
        </w:rPr>
        <w:t xml:space="preserve">niversity’s IT facilities in connection with the possession of indecent images of children, or other illegal material in connection with children, shall be reported to the Designated Officer under the </w:t>
      </w:r>
      <w:hyperlink r:id="rId13" w:history="1">
        <w:r w:rsidR="0054004B" w:rsidRPr="00230F88">
          <w:rPr>
            <w:rStyle w:val="Hyperlink"/>
            <w:rFonts w:ascii="Arial" w:hAnsi="Arial" w:cs="Arial"/>
            <w:bCs/>
            <w:iCs/>
            <w:sz w:val="22"/>
            <w:szCs w:val="22"/>
          </w:rPr>
          <w:t>Safeguarding Children and Vulnerable Adults Policy</w:t>
        </w:r>
      </w:hyperlink>
      <w:r w:rsidR="0054004B" w:rsidRPr="0068006C">
        <w:rPr>
          <w:rFonts w:ascii="Arial" w:hAnsi="Arial" w:cs="Arial"/>
          <w:bCs/>
          <w:iCs/>
          <w:sz w:val="22"/>
          <w:szCs w:val="22"/>
        </w:rPr>
        <w:t>. Web content filtering d</w:t>
      </w:r>
      <w:r w:rsidRPr="0068006C">
        <w:rPr>
          <w:rFonts w:ascii="Arial" w:hAnsi="Arial" w:cs="Arial"/>
          <w:sz w:val="22"/>
          <w:szCs w:val="22"/>
        </w:rPr>
        <w:t>ata may also be provided to law enforcement bodies where it is necessary for the prevention or detection of crime, prosecution or apprehension of offenders or national security.</w:t>
      </w:r>
    </w:p>
    <w:p w14:paraId="40D98170" w14:textId="77777777" w:rsidR="001F5048" w:rsidRDefault="001F5048" w:rsidP="00651E31">
      <w:pPr>
        <w:autoSpaceDE w:val="0"/>
        <w:autoSpaceDN w:val="0"/>
        <w:adjustRightInd w:val="0"/>
        <w:jc w:val="both"/>
        <w:rPr>
          <w:rFonts w:ascii="Arial" w:hAnsi="Arial" w:cs="Arial"/>
          <w:sz w:val="22"/>
          <w:szCs w:val="22"/>
        </w:rPr>
      </w:pPr>
    </w:p>
    <w:p w14:paraId="6C877B99" w14:textId="1FEF77F4" w:rsidR="00651E31" w:rsidRPr="00356E21" w:rsidRDefault="008E5246" w:rsidP="00651E31">
      <w:pPr>
        <w:autoSpaceDE w:val="0"/>
        <w:autoSpaceDN w:val="0"/>
        <w:adjustRightInd w:val="0"/>
        <w:jc w:val="both"/>
        <w:rPr>
          <w:rFonts w:ascii="Arial" w:hAnsi="Arial" w:cs="Arial"/>
          <w:sz w:val="22"/>
          <w:szCs w:val="22"/>
          <w:highlight w:val="yellow"/>
        </w:rPr>
      </w:pPr>
      <w:r w:rsidRPr="0068006C">
        <w:rPr>
          <w:rFonts w:ascii="Arial" w:hAnsi="Arial" w:cs="Arial"/>
          <w:sz w:val="22"/>
          <w:szCs w:val="22"/>
        </w:rPr>
        <w:t xml:space="preserve">High level data provided by the logs for the provisioning of </w:t>
      </w:r>
      <w:r w:rsidRPr="00356E21">
        <w:rPr>
          <w:rFonts w:ascii="Arial" w:hAnsi="Arial" w:cs="Arial"/>
          <w:sz w:val="22"/>
          <w:szCs w:val="22"/>
        </w:rPr>
        <w:t xml:space="preserve">metrics </w:t>
      </w:r>
      <w:r w:rsidR="005E470D" w:rsidRPr="00356E21">
        <w:rPr>
          <w:rFonts w:ascii="Arial" w:hAnsi="Arial" w:cs="Arial"/>
          <w:sz w:val="22"/>
          <w:szCs w:val="22"/>
        </w:rPr>
        <w:t>for management information purposes</w:t>
      </w:r>
      <w:r w:rsidRPr="00356E21">
        <w:rPr>
          <w:rFonts w:ascii="Arial" w:hAnsi="Arial" w:cs="Arial"/>
          <w:sz w:val="22"/>
          <w:szCs w:val="22"/>
        </w:rPr>
        <w:t xml:space="preserve"> will be anonymised.</w:t>
      </w:r>
    </w:p>
    <w:p w14:paraId="249D984A" w14:textId="77777777" w:rsidR="008A6F90" w:rsidRPr="00356E21" w:rsidRDefault="008A6F90" w:rsidP="00163E53">
      <w:pPr>
        <w:jc w:val="both"/>
        <w:rPr>
          <w:rFonts w:ascii="Arial" w:hAnsi="Arial" w:cs="Arial"/>
          <w:sz w:val="22"/>
          <w:szCs w:val="22"/>
          <w:highlight w:val="yellow"/>
        </w:rPr>
      </w:pPr>
    </w:p>
    <w:p w14:paraId="7DCCF13F" w14:textId="4238E6C7" w:rsidR="008A6F90" w:rsidRPr="002E1C38" w:rsidRDefault="008A6F90" w:rsidP="5C3E00C1">
      <w:pPr>
        <w:jc w:val="both"/>
        <w:rPr>
          <w:rFonts w:ascii="Arial" w:hAnsi="Arial" w:cs="Arial"/>
          <w:b/>
          <w:bCs/>
          <w:sz w:val="22"/>
          <w:szCs w:val="22"/>
        </w:rPr>
      </w:pPr>
      <w:r w:rsidRPr="002E1C38">
        <w:rPr>
          <w:rFonts w:ascii="Arial" w:hAnsi="Arial" w:cs="Arial"/>
          <w:b/>
          <w:bCs/>
          <w:sz w:val="22"/>
          <w:szCs w:val="22"/>
        </w:rPr>
        <w:t>(4) Access</w:t>
      </w:r>
      <w:r w:rsidR="3FEDCC8C" w:rsidRPr="002E1C38">
        <w:rPr>
          <w:rFonts w:ascii="Arial" w:hAnsi="Arial" w:cs="Arial"/>
          <w:b/>
          <w:bCs/>
          <w:sz w:val="22"/>
          <w:szCs w:val="22"/>
        </w:rPr>
        <w:t>ing</w:t>
      </w:r>
      <w:r w:rsidRPr="002E1C38">
        <w:rPr>
          <w:rFonts w:ascii="Arial" w:hAnsi="Arial" w:cs="Arial"/>
          <w:b/>
          <w:bCs/>
          <w:sz w:val="22"/>
          <w:szCs w:val="22"/>
        </w:rPr>
        <w:t xml:space="preserve"> </w:t>
      </w:r>
      <w:r w:rsidR="4F082EA1" w:rsidRPr="002E1C38">
        <w:rPr>
          <w:rFonts w:ascii="Arial" w:hAnsi="Arial" w:cs="Arial"/>
          <w:b/>
          <w:bCs/>
          <w:sz w:val="22"/>
          <w:szCs w:val="22"/>
        </w:rPr>
        <w:t>an individual’s</w:t>
      </w:r>
      <w:r w:rsidRPr="002E1C38">
        <w:rPr>
          <w:rFonts w:ascii="Arial" w:hAnsi="Arial" w:cs="Arial"/>
          <w:b/>
          <w:bCs/>
          <w:sz w:val="22"/>
          <w:szCs w:val="22"/>
        </w:rPr>
        <w:t xml:space="preserve"> file</w:t>
      </w:r>
      <w:r w:rsidR="79297E21" w:rsidRPr="002E1C38">
        <w:rPr>
          <w:rFonts w:ascii="Arial" w:hAnsi="Arial" w:cs="Arial"/>
          <w:b/>
          <w:bCs/>
          <w:sz w:val="22"/>
          <w:szCs w:val="22"/>
        </w:rPr>
        <w:t>s</w:t>
      </w:r>
      <w:r w:rsidR="00D936E5" w:rsidRPr="002E1C38">
        <w:rPr>
          <w:rFonts w:ascii="Arial" w:hAnsi="Arial" w:cs="Arial"/>
          <w:b/>
          <w:bCs/>
          <w:sz w:val="22"/>
          <w:szCs w:val="22"/>
        </w:rPr>
        <w:t xml:space="preserve"> </w:t>
      </w:r>
      <w:r w:rsidRPr="002E1C38">
        <w:rPr>
          <w:rFonts w:ascii="Arial" w:hAnsi="Arial" w:cs="Arial"/>
          <w:b/>
          <w:bCs/>
          <w:sz w:val="22"/>
          <w:szCs w:val="22"/>
        </w:rPr>
        <w:t xml:space="preserve">and </w:t>
      </w:r>
      <w:r w:rsidR="00E02584" w:rsidRPr="002E1C38">
        <w:rPr>
          <w:rFonts w:ascii="Arial" w:hAnsi="Arial" w:cs="Arial"/>
          <w:b/>
          <w:sz w:val="22"/>
          <w:szCs w:val="22"/>
        </w:rPr>
        <w:t>U</w:t>
      </w:r>
      <w:r w:rsidRPr="002E1C38">
        <w:rPr>
          <w:rFonts w:ascii="Arial" w:hAnsi="Arial" w:cs="Arial"/>
          <w:b/>
          <w:sz w:val="22"/>
          <w:szCs w:val="22"/>
        </w:rPr>
        <w:t>niversity</w:t>
      </w:r>
      <w:r w:rsidRPr="002E1C38">
        <w:rPr>
          <w:rFonts w:ascii="Arial" w:hAnsi="Arial" w:cs="Arial"/>
          <w:b/>
          <w:bCs/>
          <w:sz w:val="22"/>
          <w:szCs w:val="22"/>
        </w:rPr>
        <w:t xml:space="preserve"> email account</w:t>
      </w:r>
    </w:p>
    <w:p w14:paraId="1544CF17" w14:textId="520506E3" w:rsidR="007F711F" w:rsidRPr="002E1C38" w:rsidRDefault="1A91F93C" w:rsidP="002B10FA">
      <w:pPr>
        <w:pStyle w:val="pf0"/>
        <w:rPr>
          <w:rFonts w:ascii="Arial" w:hAnsi="Arial" w:cs="Arial"/>
          <w:sz w:val="22"/>
          <w:szCs w:val="22"/>
        </w:rPr>
      </w:pPr>
      <w:r w:rsidRPr="002E1C38">
        <w:rPr>
          <w:rFonts w:ascii="Arial" w:hAnsi="Arial" w:cs="Arial"/>
          <w:sz w:val="22"/>
          <w:szCs w:val="22"/>
        </w:rPr>
        <w:lastRenderedPageBreak/>
        <w:t xml:space="preserve">For </w:t>
      </w:r>
      <w:r w:rsidR="007D1D8A" w:rsidRPr="002E1C38">
        <w:rPr>
          <w:rFonts w:ascii="Arial" w:hAnsi="Arial" w:cs="Arial"/>
          <w:sz w:val="22"/>
          <w:szCs w:val="22"/>
        </w:rPr>
        <w:t xml:space="preserve">the purposes of </w:t>
      </w:r>
      <w:r w:rsidRPr="002E1C38">
        <w:rPr>
          <w:rFonts w:ascii="Arial" w:hAnsi="Arial" w:cs="Arial"/>
          <w:sz w:val="22"/>
          <w:szCs w:val="22"/>
        </w:rPr>
        <w:t>recover</w:t>
      </w:r>
      <w:r w:rsidR="007D1D8A" w:rsidRPr="002E1C38">
        <w:rPr>
          <w:rFonts w:ascii="Arial" w:hAnsi="Arial" w:cs="Arial"/>
          <w:sz w:val="22"/>
          <w:szCs w:val="22"/>
        </w:rPr>
        <w:t>ing</w:t>
      </w:r>
      <w:r w:rsidRPr="002E1C38">
        <w:rPr>
          <w:rFonts w:ascii="Arial" w:hAnsi="Arial" w:cs="Arial"/>
          <w:sz w:val="22"/>
          <w:szCs w:val="22"/>
        </w:rPr>
        <w:t xml:space="preserve"> university systems</w:t>
      </w:r>
      <w:r w:rsidR="6309A92A" w:rsidRPr="002E1C38">
        <w:rPr>
          <w:rFonts w:ascii="Arial" w:hAnsi="Arial" w:cs="Arial"/>
          <w:sz w:val="22"/>
          <w:szCs w:val="22"/>
        </w:rPr>
        <w:t xml:space="preserve"> and information</w:t>
      </w:r>
      <w:r w:rsidR="00C305AD" w:rsidRPr="002E1C38">
        <w:rPr>
          <w:rFonts w:ascii="Arial" w:hAnsi="Arial" w:cs="Arial"/>
          <w:sz w:val="22"/>
          <w:szCs w:val="22"/>
        </w:rPr>
        <w:t xml:space="preserve"> that fall within their remit</w:t>
      </w:r>
      <w:r w:rsidRPr="002E1C38">
        <w:rPr>
          <w:rFonts w:ascii="Arial" w:hAnsi="Arial" w:cs="Arial"/>
          <w:sz w:val="22"/>
          <w:szCs w:val="22"/>
        </w:rPr>
        <w:t>, School</w:t>
      </w:r>
      <w:r w:rsidR="00D305E1" w:rsidRPr="002E1C38">
        <w:rPr>
          <w:rFonts w:ascii="Arial" w:hAnsi="Arial" w:cs="Arial"/>
          <w:sz w:val="22"/>
          <w:szCs w:val="22"/>
        </w:rPr>
        <w:t>s</w:t>
      </w:r>
      <w:r w:rsidRPr="002E1C38">
        <w:rPr>
          <w:rFonts w:ascii="Arial" w:hAnsi="Arial" w:cs="Arial"/>
          <w:sz w:val="22"/>
          <w:szCs w:val="22"/>
        </w:rPr>
        <w:t xml:space="preserve"> and </w:t>
      </w:r>
      <w:r w:rsidR="005518C9" w:rsidRPr="002E1C38">
        <w:rPr>
          <w:rFonts w:ascii="Arial" w:hAnsi="Arial" w:cs="Arial"/>
          <w:sz w:val="22"/>
          <w:szCs w:val="22"/>
        </w:rPr>
        <w:t xml:space="preserve">Professional Services </w:t>
      </w:r>
      <w:r w:rsidRPr="002E1C38">
        <w:rPr>
          <w:rFonts w:ascii="Arial" w:hAnsi="Arial" w:cs="Arial"/>
          <w:sz w:val="22"/>
          <w:szCs w:val="22"/>
        </w:rPr>
        <w:t xml:space="preserve">Departments </w:t>
      </w:r>
      <w:proofErr w:type="gramStart"/>
      <w:r w:rsidRPr="002E1C38">
        <w:rPr>
          <w:rFonts w:ascii="Arial" w:hAnsi="Arial" w:cs="Arial"/>
          <w:sz w:val="22"/>
          <w:szCs w:val="22"/>
        </w:rPr>
        <w:t>have the ability to</w:t>
      </w:r>
      <w:proofErr w:type="gramEnd"/>
      <w:r w:rsidRPr="002E1C38">
        <w:rPr>
          <w:rFonts w:ascii="Arial" w:hAnsi="Arial" w:cs="Arial"/>
          <w:sz w:val="22"/>
          <w:szCs w:val="22"/>
        </w:rPr>
        <w:t xml:space="preserve"> request</w:t>
      </w:r>
      <w:r w:rsidR="0018671F" w:rsidRPr="002E1C38">
        <w:rPr>
          <w:rFonts w:ascii="Arial" w:hAnsi="Arial" w:cs="Arial"/>
          <w:sz w:val="22"/>
          <w:szCs w:val="22"/>
        </w:rPr>
        <w:t xml:space="preserve"> that University</w:t>
      </w:r>
      <w:r w:rsidRPr="002E1C38">
        <w:rPr>
          <w:rFonts w:ascii="Arial" w:hAnsi="Arial" w:cs="Arial"/>
          <w:sz w:val="22"/>
          <w:szCs w:val="22"/>
        </w:rPr>
        <w:t xml:space="preserve"> IT access </w:t>
      </w:r>
      <w:r w:rsidR="00666A60" w:rsidRPr="002E1C38">
        <w:rPr>
          <w:rFonts w:ascii="Arial" w:hAnsi="Arial" w:cs="Arial"/>
          <w:sz w:val="22"/>
          <w:szCs w:val="22"/>
        </w:rPr>
        <w:t xml:space="preserve">a </w:t>
      </w:r>
      <w:r w:rsidRPr="002E1C38">
        <w:rPr>
          <w:rFonts w:ascii="Arial" w:hAnsi="Arial" w:cs="Arial"/>
          <w:sz w:val="22"/>
          <w:szCs w:val="22"/>
        </w:rPr>
        <w:t>user</w:t>
      </w:r>
      <w:r w:rsidR="00065A3A" w:rsidRPr="002E1C38">
        <w:rPr>
          <w:rFonts w:ascii="Arial" w:hAnsi="Arial" w:cs="Arial"/>
          <w:sz w:val="22"/>
          <w:szCs w:val="22"/>
        </w:rPr>
        <w:t>’s</w:t>
      </w:r>
      <w:r w:rsidRPr="002E1C38">
        <w:rPr>
          <w:rFonts w:ascii="Arial" w:hAnsi="Arial" w:cs="Arial"/>
          <w:sz w:val="22"/>
          <w:szCs w:val="22"/>
        </w:rPr>
        <w:t xml:space="preserve"> </w:t>
      </w:r>
      <w:proofErr w:type="spellStart"/>
      <w:r w:rsidRPr="002E1C38">
        <w:rPr>
          <w:rFonts w:ascii="Arial" w:hAnsi="Arial" w:cs="Arial"/>
          <w:sz w:val="22"/>
          <w:szCs w:val="22"/>
        </w:rPr>
        <w:t>filestore</w:t>
      </w:r>
      <w:proofErr w:type="spellEnd"/>
      <w:r w:rsidRPr="002E1C38">
        <w:rPr>
          <w:rFonts w:ascii="Arial" w:hAnsi="Arial" w:cs="Arial"/>
          <w:sz w:val="22"/>
          <w:szCs w:val="22"/>
        </w:rPr>
        <w:t xml:space="preserve"> and share files</w:t>
      </w:r>
      <w:r w:rsidR="0D851C6A" w:rsidRPr="002E1C38">
        <w:rPr>
          <w:rFonts w:ascii="Arial" w:hAnsi="Arial" w:cs="Arial"/>
          <w:sz w:val="22"/>
          <w:szCs w:val="22"/>
        </w:rPr>
        <w:t>/emails</w:t>
      </w:r>
      <w:r w:rsidRPr="002E1C38">
        <w:rPr>
          <w:rFonts w:ascii="Arial" w:hAnsi="Arial" w:cs="Arial"/>
          <w:sz w:val="22"/>
          <w:szCs w:val="22"/>
        </w:rPr>
        <w:t>.</w:t>
      </w:r>
      <w:r w:rsidR="00BD0979" w:rsidRPr="002E1C38">
        <w:rPr>
          <w:rFonts w:ascii="Arial" w:hAnsi="Arial" w:cs="Arial"/>
          <w:sz w:val="22"/>
          <w:szCs w:val="22"/>
        </w:rPr>
        <w:t xml:space="preserve"> </w:t>
      </w:r>
      <w:r w:rsidR="005812C5" w:rsidRPr="002E1C38">
        <w:rPr>
          <w:rFonts w:ascii="Arial" w:hAnsi="Arial" w:cs="Arial"/>
          <w:sz w:val="22"/>
          <w:szCs w:val="22"/>
        </w:rPr>
        <w:t>On occasion it may also be necessary for business purposes to enable/edit out of office messages in email accounts</w:t>
      </w:r>
      <w:r w:rsidR="00761019" w:rsidRPr="002E1C38">
        <w:rPr>
          <w:rFonts w:ascii="Arial" w:hAnsi="Arial" w:cs="Arial"/>
          <w:sz w:val="22"/>
          <w:szCs w:val="22"/>
        </w:rPr>
        <w:t xml:space="preserve">. </w:t>
      </w:r>
      <w:r w:rsidR="00D6187E" w:rsidRPr="002E1C38">
        <w:rPr>
          <w:rFonts w:ascii="Arial" w:hAnsi="Arial" w:cs="Arial"/>
          <w:sz w:val="22"/>
          <w:szCs w:val="22"/>
        </w:rPr>
        <w:t xml:space="preserve">Where necessary </w:t>
      </w:r>
      <w:r w:rsidR="00F27DC0" w:rsidRPr="002E1C38">
        <w:rPr>
          <w:rFonts w:ascii="Arial" w:hAnsi="Arial" w:cs="Arial"/>
          <w:sz w:val="22"/>
          <w:szCs w:val="22"/>
        </w:rPr>
        <w:t xml:space="preserve">these actions may be taken </w:t>
      </w:r>
      <w:r w:rsidR="005812C5" w:rsidRPr="002E1C38">
        <w:rPr>
          <w:rFonts w:ascii="Arial" w:hAnsi="Arial" w:cs="Arial"/>
          <w:sz w:val="22"/>
          <w:szCs w:val="22"/>
        </w:rPr>
        <w:t>without the account owner</w:t>
      </w:r>
      <w:r w:rsidR="00873056" w:rsidRPr="002E1C38">
        <w:rPr>
          <w:rFonts w:ascii="Arial" w:hAnsi="Arial" w:cs="Arial"/>
          <w:sz w:val="22"/>
          <w:szCs w:val="22"/>
        </w:rPr>
        <w:t>’</w:t>
      </w:r>
      <w:r w:rsidR="005812C5" w:rsidRPr="002E1C38">
        <w:rPr>
          <w:rFonts w:ascii="Arial" w:hAnsi="Arial" w:cs="Arial"/>
          <w:sz w:val="22"/>
          <w:szCs w:val="22"/>
        </w:rPr>
        <w:t xml:space="preserve">s consent. </w:t>
      </w:r>
    </w:p>
    <w:p w14:paraId="4383A3D9" w14:textId="4C8BED84" w:rsidR="00E90DE7" w:rsidRPr="00F434B6" w:rsidRDefault="00773BEE" w:rsidP="00163E53">
      <w:pPr>
        <w:jc w:val="both"/>
        <w:rPr>
          <w:rFonts w:ascii="Arial" w:hAnsi="Arial" w:cs="Arial"/>
          <w:sz w:val="22"/>
          <w:szCs w:val="22"/>
        </w:rPr>
      </w:pPr>
      <w:r w:rsidRPr="002E1C38">
        <w:rPr>
          <w:rFonts w:ascii="Arial" w:hAnsi="Arial" w:cs="Arial"/>
          <w:sz w:val="22"/>
          <w:szCs w:val="22"/>
        </w:rPr>
        <w:t>A</w:t>
      </w:r>
      <w:r w:rsidR="005812C5" w:rsidRPr="002E1C38">
        <w:rPr>
          <w:rFonts w:ascii="Arial" w:hAnsi="Arial" w:cs="Arial"/>
          <w:sz w:val="22"/>
          <w:szCs w:val="22"/>
        </w:rPr>
        <w:t xml:space="preserve">ll such </w:t>
      </w:r>
      <w:r w:rsidR="00B77D61" w:rsidRPr="002E1C38">
        <w:rPr>
          <w:rFonts w:ascii="Arial" w:hAnsi="Arial" w:cs="Arial"/>
          <w:sz w:val="22"/>
          <w:szCs w:val="22"/>
        </w:rPr>
        <w:t>requests</w:t>
      </w:r>
      <w:r w:rsidR="00051748" w:rsidRPr="002E1C38">
        <w:rPr>
          <w:rFonts w:ascii="Arial" w:hAnsi="Arial" w:cs="Arial"/>
          <w:sz w:val="22"/>
          <w:szCs w:val="22"/>
        </w:rPr>
        <w:t xml:space="preserve"> must be </w:t>
      </w:r>
      <w:r w:rsidR="000359BC" w:rsidRPr="002E1C38">
        <w:rPr>
          <w:rFonts w:ascii="Arial" w:hAnsi="Arial" w:cs="Arial"/>
          <w:sz w:val="22"/>
          <w:szCs w:val="22"/>
        </w:rPr>
        <w:t>approved</w:t>
      </w:r>
      <w:r w:rsidR="00051748" w:rsidRPr="002E1C38">
        <w:rPr>
          <w:rFonts w:ascii="Arial" w:hAnsi="Arial" w:cs="Arial"/>
          <w:sz w:val="22"/>
          <w:szCs w:val="22"/>
        </w:rPr>
        <w:t xml:space="preserve"> by the Head</w:t>
      </w:r>
      <w:r w:rsidR="001E59B8" w:rsidRPr="002E1C38">
        <w:rPr>
          <w:rFonts w:ascii="Arial" w:hAnsi="Arial" w:cs="Arial"/>
          <w:sz w:val="22"/>
          <w:szCs w:val="22"/>
        </w:rPr>
        <w:t>s</w:t>
      </w:r>
      <w:r w:rsidR="00051748" w:rsidRPr="002E1C38">
        <w:rPr>
          <w:rFonts w:ascii="Arial" w:hAnsi="Arial" w:cs="Arial"/>
          <w:sz w:val="22"/>
          <w:szCs w:val="22"/>
        </w:rPr>
        <w:t xml:space="preserve"> of School/Professional Services Department</w:t>
      </w:r>
      <w:r w:rsidR="00E71AD2" w:rsidRPr="002E1C38">
        <w:rPr>
          <w:rFonts w:ascii="Arial" w:hAnsi="Arial" w:cs="Arial"/>
          <w:sz w:val="22"/>
          <w:szCs w:val="22"/>
        </w:rPr>
        <w:t xml:space="preserve">. </w:t>
      </w:r>
      <w:r w:rsidR="0074507F" w:rsidRPr="002E1C38">
        <w:rPr>
          <w:rFonts w:ascii="Arial" w:hAnsi="Arial" w:cs="Arial"/>
          <w:sz w:val="22"/>
          <w:szCs w:val="22"/>
        </w:rPr>
        <w:t xml:space="preserve">Where </w:t>
      </w:r>
      <w:r w:rsidR="008F2577" w:rsidRPr="002E1C38">
        <w:rPr>
          <w:rFonts w:ascii="Arial" w:hAnsi="Arial" w:cs="Arial"/>
          <w:sz w:val="22"/>
          <w:szCs w:val="22"/>
        </w:rPr>
        <w:t>there is any concern over the nature of</w:t>
      </w:r>
      <w:r w:rsidR="00EA5577" w:rsidRPr="002E1C38">
        <w:rPr>
          <w:rFonts w:ascii="Arial" w:hAnsi="Arial" w:cs="Arial"/>
          <w:sz w:val="22"/>
          <w:szCs w:val="22"/>
        </w:rPr>
        <w:t xml:space="preserve"> the request, Compliance and Risk</w:t>
      </w:r>
      <w:r w:rsidR="00D84841" w:rsidRPr="002E1C38">
        <w:rPr>
          <w:rFonts w:ascii="Arial" w:hAnsi="Arial" w:cs="Arial"/>
          <w:sz w:val="22"/>
          <w:szCs w:val="22"/>
        </w:rPr>
        <w:t xml:space="preserve"> </w:t>
      </w:r>
      <w:r w:rsidR="00336996" w:rsidRPr="002E1C38">
        <w:rPr>
          <w:rFonts w:ascii="Arial" w:hAnsi="Arial" w:cs="Arial"/>
          <w:sz w:val="22"/>
          <w:szCs w:val="22"/>
        </w:rPr>
        <w:t xml:space="preserve">will </w:t>
      </w:r>
      <w:r w:rsidR="00357C9A" w:rsidRPr="002E1C38">
        <w:rPr>
          <w:rFonts w:ascii="Arial" w:hAnsi="Arial" w:cs="Arial"/>
          <w:sz w:val="22"/>
          <w:szCs w:val="22"/>
        </w:rPr>
        <w:t>advise</w:t>
      </w:r>
      <w:r w:rsidR="009A0F46" w:rsidRPr="002E1C38">
        <w:rPr>
          <w:rFonts w:ascii="Arial" w:hAnsi="Arial" w:cs="Arial"/>
          <w:sz w:val="22"/>
          <w:szCs w:val="22"/>
        </w:rPr>
        <w:t xml:space="preserve"> on the appropriateness of the request. </w:t>
      </w:r>
      <w:r w:rsidR="00A84158" w:rsidRPr="002E1C38">
        <w:rPr>
          <w:rFonts w:ascii="Arial" w:hAnsi="Arial" w:cs="Arial"/>
          <w:sz w:val="22"/>
          <w:szCs w:val="22"/>
        </w:rPr>
        <w:t xml:space="preserve">The </w:t>
      </w:r>
      <w:r w:rsidR="00742376" w:rsidRPr="002E1C38">
        <w:rPr>
          <w:rFonts w:ascii="Arial" w:hAnsi="Arial" w:cs="Arial"/>
          <w:sz w:val="22"/>
          <w:szCs w:val="22"/>
        </w:rPr>
        <w:t xml:space="preserve">activity </w:t>
      </w:r>
      <w:r w:rsidR="0048113A" w:rsidRPr="002E1C38">
        <w:rPr>
          <w:rFonts w:ascii="Arial" w:hAnsi="Arial" w:cs="Arial"/>
          <w:sz w:val="22"/>
          <w:szCs w:val="22"/>
        </w:rPr>
        <w:t xml:space="preserve">will be carried out </w:t>
      </w:r>
      <w:r w:rsidR="0098107B" w:rsidRPr="002E1C38">
        <w:rPr>
          <w:rFonts w:ascii="Arial" w:hAnsi="Arial" w:cs="Arial"/>
          <w:sz w:val="22"/>
          <w:szCs w:val="22"/>
        </w:rPr>
        <w:t>by autho</w:t>
      </w:r>
      <w:r w:rsidR="005D0AC5" w:rsidRPr="002E1C38">
        <w:rPr>
          <w:rFonts w:ascii="Arial" w:hAnsi="Arial" w:cs="Arial"/>
          <w:sz w:val="22"/>
          <w:szCs w:val="22"/>
        </w:rPr>
        <w:t>rised ind</w:t>
      </w:r>
      <w:r w:rsidR="00C62F41" w:rsidRPr="002E1C38">
        <w:rPr>
          <w:rFonts w:ascii="Arial" w:hAnsi="Arial" w:cs="Arial"/>
          <w:sz w:val="22"/>
          <w:szCs w:val="22"/>
        </w:rPr>
        <w:t>ivid</w:t>
      </w:r>
      <w:r w:rsidR="005D0AC5" w:rsidRPr="002E1C38">
        <w:rPr>
          <w:rFonts w:ascii="Arial" w:hAnsi="Arial" w:cs="Arial"/>
          <w:sz w:val="22"/>
          <w:szCs w:val="22"/>
        </w:rPr>
        <w:t>ual</w:t>
      </w:r>
      <w:r w:rsidR="3E1B287C" w:rsidRPr="002E1C38">
        <w:rPr>
          <w:rFonts w:ascii="Arial" w:hAnsi="Arial" w:cs="Arial"/>
          <w:sz w:val="22"/>
          <w:szCs w:val="22"/>
        </w:rPr>
        <w:t>s</w:t>
      </w:r>
      <w:r w:rsidR="005D0AC5" w:rsidRPr="002E1C38">
        <w:rPr>
          <w:rFonts w:ascii="Arial" w:hAnsi="Arial" w:cs="Arial"/>
          <w:sz w:val="22"/>
          <w:szCs w:val="22"/>
        </w:rPr>
        <w:t xml:space="preserve"> from </w:t>
      </w:r>
      <w:r w:rsidR="0048113A" w:rsidRPr="002E1C38">
        <w:rPr>
          <w:rFonts w:ascii="Arial" w:hAnsi="Arial" w:cs="Arial"/>
          <w:sz w:val="22"/>
          <w:szCs w:val="22"/>
        </w:rPr>
        <w:t xml:space="preserve">within </w:t>
      </w:r>
      <w:r w:rsidR="00B33A0C" w:rsidRPr="002E1C38">
        <w:rPr>
          <w:rFonts w:ascii="Arial" w:hAnsi="Arial" w:cs="Arial"/>
          <w:sz w:val="22"/>
          <w:szCs w:val="22"/>
        </w:rPr>
        <w:t>University IT</w:t>
      </w:r>
      <w:r w:rsidR="00C62F41" w:rsidRPr="002E1C38">
        <w:rPr>
          <w:rFonts w:ascii="Arial" w:hAnsi="Arial" w:cs="Arial"/>
          <w:sz w:val="22"/>
          <w:szCs w:val="22"/>
        </w:rPr>
        <w:t>.</w:t>
      </w:r>
      <w:r w:rsidR="00F21340" w:rsidRPr="002E1C38">
        <w:rPr>
          <w:rFonts w:ascii="Arial" w:hAnsi="Arial" w:cs="Arial"/>
          <w:sz w:val="22"/>
          <w:szCs w:val="22"/>
        </w:rPr>
        <w:t xml:space="preserve"> </w:t>
      </w:r>
      <w:r w:rsidR="00906949" w:rsidRPr="002E1C38">
        <w:rPr>
          <w:rFonts w:ascii="Arial" w:hAnsi="Arial" w:cs="Arial"/>
          <w:sz w:val="22"/>
          <w:szCs w:val="22"/>
        </w:rPr>
        <w:t>University IT will carry out their search in</w:t>
      </w:r>
      <w:r w:rsidR="006F6647" w:rsidRPr="002E1C38">
        <w:rPr>
          <w:rFonts w:ascii="Arial" w:hAnsi="Arial" w:cs="Arial"/>
          <w:sz w:val="22"/>
          <w:szCs w:val="22"/>
        </w:rPr>
        <w:t xml:space="preserve"> </w:t>
      </w:r>
      <w:r w:rsidR="00906949" w:rsidRPr="002E1C38">
        <w:rPr>
          <w:rFonts w:ascii="Arial" w:hAnsi="Arial" w:cs="Arial"/>
          <w:sz w:val="22"/>
          <w:szCs w:val="22"/>
        </w:rPr>
        <w:t xml:space="preserve">a way that will limit </w:t>
      </w:r>
      <w:r w:rsidR="006F6647" w:rsidRPr="002E1C38">
        <w:rPr>
          <w:rFonts w:ascii="Arial" w:hAnsi="Arial" w:cs="Arial"/>
          <w:sz w:val="22"/>
          <w:szCs w:val="22"/>
        </w:rPr>
        <w:t xml:space="preserve">access to the business data </w:t>
      </w:r>
      <w:r w:rsidR="00E5403B" w:rsidRPr="002E1C38">
        <w:rPr>
          <w:rFonts w:ascii="Arial" w:hAnsi="Arial" w:cs="Arial"/>
          <w:sz w:val="22"/>
          <w:szCs w:val="22"/>
        </w:rPr>
        <w:t>identified within the request</w:t>
      </w:r>
      <w:r w:rsidR="006F6647" w:rsidRPr="002E1C38">
        <w:rPr>
          <w:rFonts w:ascii="Arial" w:hAnsi="Arial" w:cs="Arial"/>
          <w:sz w:val="22"/>
          <w:szCs w:val="22"/>
        </w:rPr>
        <w:t>.</w:t>
      </w:r>
      <w:r w:rsidR="005812C5" w:rsidRPr="002E1C38">
        <w:rPr>
          <w:rFonts w:ascii="Arial" w:hAnsi="Arial" w:cs="Arial"/>
          <w:sz w:val="22"/>
          <w:szCs w:val="22"/>
        </w:rPr>
        <w:t xml:space="preserve"> </w:t>
      </w:r>
      <w:r w:rsidR="001F4F5E" w:rsidRPr="002E1C38">
        <w:rPr>
          <w:rFonts w:ascii="Arial" w:hAnsi="Arial" w:cs="Arial"/>
          <w:sz w:val="22"/>
          <w:szCs w:val="22"/>
        </w:rPr>
        <w:t>Therefore,</w:t>
      </w:r>
      <w:r w:rsidR="00797010" w:rsidRPr="002E1C38">
        <w:rPr>
          <w:rFonts w:ascii="Arial" w:hAnsi="Arial" w:cs="Arial"/>
          <w:sz w:val="22"/>
          <w:szCs w:val="22"/>
        </w:rPr>
        <w:t xml:space="preserve"> </w:t>
      </w:r>
      <w:r w:rsidR="004C3610" w:rsidRPr="002E1C38">
        <w:rPr>
          <w:rFonts w:ascii="Arial" w:hAnsi="Arial" w:cs="Arial"/>
          <w:sz w:val="22"/>
          <w:szCs w:val="22"/>
        </w:rPr>
        <w:t>all u</w:t>
      </w:r>
      <w:r w:rsidR="005812C5" w:rsidRPr="002E1C38">
        <w:rPr>
          <w:rFonts w:ascii="Arial" w:hAnsi="Arial" w:cs="Arial"/>
          <w:sz w:val="22"/>
          <w:szCs w:val="22"/>
        </w:rPr>
        <w:t xml:space="preserve">sers </w:t>
      </w:r>
      <w:r w:rsidR="005C3918" w:rsidRPr="002E1C38">
        <w:rPr>
          <w:rFonts w:ascii="Arial" w:hAnsi="Arial" w:cs="Arial"/>
          <w:sz w:val="22"/>
          <w:szCs w:val="22"/>
        </w:rPr>
        <w:t xml:space="preserve">should </w:t>
      </w:r>
      <w:r w:rsidR="005812C5" w:rsidRPr="002E1C38">
        <w:rPr>
          <w:rFonts w:ascii="Arial" w:hAnsi="Arial" w:cs="Arial"/>
          <w:sz w:val="22"/>
          <w:szCs w:val="22"/>
        </w:rPr>
        <w:t xml:space="preserve">store any personal records held on </w:t>
      </w:r>
      <w:r w:rsidR="00C3652B" w:rsidRPr="002E1C38">
        <w:rPr>
          <w:rFonts w:ascii="Arial" w:hAnsi="Arial" w:cs="Arial"/>
          <w:sz w:val="22"/>
          <w:szCs w:val="22"/>
        </w:rPr>
        <w:t>u</w:t>
      </w:r>
      <w:r w:rsidR="005812C5" w:rsidRPr="002E1C38">
        <w:rPr>
          <w:rFonts w:ascii="Arial" w:hAnsi="Arial" w:cs="Arial"/>
          <w:sz w:val="22"/>
          <w:szCs w:val="22"/>
        </w:rPr>
        <w:t>niversity IT facilities in a folder clearly marked ‘Personal’.</w:t>
      </w:r>
    </w:p>
    <w:p w14:paraId="5B87071D" w14:textId="3C0FAB4D" w:rsidR="002735B5" w:rsidRDefault="002735B5" w:rsidP="00163E53">
      <w:pPr>
        <w:jc w:val="both"/>
        <w:rPr>
          <w:rFonts w:ascii="Arial" w:hAnsi="Arial" w:cs="Arial"/>
          <w:sz w:val="22"/>
          <w:szCs w:val="22"/>
        </w:rPr>
      </w:pPr>
      <w:r>
        <w:rPr>
          <w:rFonts w:ascii="Arial" w:hAnsi="Arial" w:cs="Arial"/>
          <w:sz w:val="22"/>
          <w:szCs w:val="22"/>
        </w:rPr>
        <w:br w:type="page"/>
      </w:r>
    </w:p>
    <w:p w14:paraId="613851A6" w14:textId="77777777" w:rsidR="001113DC" w:rsidRDefault="001113DC" w:rsidP="00163E53">
      <w:pPr>
        <w:jc w:val="both"/>
        <w:rPr>
          <w:rFonts w:ascii="Arial" w:hAnsi="Arial" w:cs="Arial"/>
          <w:sz w:val="22"/>
          <w:szCs w:val="22"/>
        </w:rPr>
      </w:pPr>
    </w:p>
    <w:tbl>
      <w:tblPr>
        <w:tblpPr w:leftFromText="180" w:rightFromText="180" w:vertAnchor="text" w:horzAnchor="margin" w:tblpXSpec="center" w:tblpY="374"/>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7020"/>
      </w:tblGrid>
      <w:tr w:rsidR="002735B5" w:rsidRPr="00905DB0" w14:paraId="4B80890D" w14:textId="77777777" w:rsidTr="00B97724">
        <w:trPr>
          <w:jc w:val="center"/>
        </w:trPr>
        <w:tc>
          <w:tcPr>
            <w:tcW w:w="10188" w:type="dxa"/>
            <w:gridSpan w:val="2"/>
            <w:vAlign w:val="center"/>
          </w:tcPr>
          <w:p w14:paraId="41E93ED3" w14:textId="77777777" w:rsidR="002735B5" w:rsidRPr="00D533F8" w:rsidRDefault="002735B5">
            <w:pPr>
              <w:rPr>
                <w:rFonts w:ascii="Arial" w:hAnsi="Arial" w:cs="Arial"/>
                <w:b/>
                <w:sz w:val="22"/>
                <w:szCs w:val="22"/>
              </w:rPr>
            </w:pPr>
          </w:p>
          <w:p w14:paraId="2C1BFAE5" w14:textId="18CBA606" w:rsidR="002735B5" w:rsidRPr="00D533F8" w:rsidRDefault="00696181">
            <w:pPr>
              <w:rPr>
                <w:rFonts w:ascii="Arial" w:hAnsi="Arial" w:cs="Arial"/>
                <w:b/>
                <w:sz w:val="22"/>
                <w:szCs w:val="22"/>
              </w:rPr>
            </w:pPr>
            <w:r>
              <w:rPr>
                <w:rFonts w:ascii="Arial" w:hAnsi="Arial" w:cs="Arial"/>
                <w:b/>
                <w:sz w:val="22"/>
                <w:szCs w:val="22"/>
              </w:rPr>
              <w:t xml:space="preserve">Version </w:t>
            </w:r>
            <w:r w:rsidR="002735B5" w:rsidRPr="00D533F8">
              <w:rPr>
                <w:rFonts w:ascii="Arial" w:hAnsi="Arial" w:cs="Arial"/>
                <w:b/>
                <w:sz w:val="22"/>
                <w:szCs w:val="22"/>
              </w:rPr>
              <w:t>Control Table</w:t>
            </w:r>
          </w:p>
          <w:p w14:paraId="4874FFA7" w14:textId="77777777" w:rsidR="002735B5" w:rsidRPr="00D533F8" w:rsidRDefault="002735B5">
            <w:pPr>
              <w:rPr>
                <w:rFonts w:ascii="Arial" w:hAnsi="Arial" w:cs="Arial"/>
                <w:b/>
                <w:sz w:val="22"/>
                <w:szCs w:val="22"/>
              </w:rPr>
            </w:pPr>
          </w:p>
        </w:tc>
      </w:tr>
      <w:tr w:rsidR="002735B5" w:rsidRPr="00905DB0" w14:paraId="44E73B23" w14:textId="77777777" w:rsidTr="00B97724">
        <w:trPr>
          <w:jc w:val="center"/>
        </w:trPr>
        <w:tc>
          <w:tcPr>
            <w:tcW w:w="3168" w:type="dxa"/>
            <w:vAlign w:val="center"/>
          </w:tcPr>
          <w:p w14:paraId="1D169A55" w14:textId="2596B346" w:rsidR="002735B5" w:rsidRPr="00D533F8" w:rsidRDefault="002735B5">
            <w:pPr>
              <w:rPr>
                <w:rFonts w:ascii="Arial" w:hAnsi="Arial" w:cs="Arial"/>
                <w:b/>
                <w:bCs/>
                <w:sz w:val="22"/>
                <w:szCs w:val="22"/>
              </w:rPr>
            </w:pPr>
            <w:r w:rsidRPr="00D533F8">
              <w:rPr>
                <w:rFonts w:ascii="Arial" w:hAnsi="Arial" w:cs="Arial"/>
                <w:b/>
                <w:bCs/>
                <w:sz w:val="22"/>
                <w:szCs w:val="22"/>
              </w:rPr>
              <w:t xml:space="preserve">Document </w:t>
            </w:r>
            <w:r w:rsidR="00696181">
              <w:rPr>
                <w:rFonts w:ascii="Arial" w:hAnsi="Arial" w:cs="Arial"/>
                <w:b/>
                <w:bCs/>
                <w:sz w:val="22"/>
                <w:szCs w:val="22"/>
              </w:rPr>
              <w:t>Name</w:t>
            </w:r>
            <w:r w:rsidRPr="00D533F8">
              <w:rPr>
                <w:rFonts w:ascii="Arial" w:hAnsi="Arial" w:cs="Arial"/>
                <w:b/>
                <w:bCs/>
                <w:sz w:val="22"/>
                <w:szCs w:val="22"/>
              </w:rPr>
              <w:t>:</w:t>
            </w:r>
          </w:p>
          <w:p w14:paraId="072B63DB" w14:textId="77777777" w:rsidR="002735B5" w:rsidRPr="00D533F8" w:rsidRDefault="002735B5">
            <w:pPr>
              <w:rPr>
                <w:rFonts w:ascii="Arial" w:hAnsi="Arial" w:cs="Arial"/>
                <w:b/>
                <w:bCs/>
                <w:sz w:val="22"/>
                <w:szCs w:val="22"/>
              </w:rPr>
            </w:pPr>
          </w:p>
        </w:tc>
        <w:tc>
          <w:tcPr>
            <w:tcW w:w="7020" w:type="dxa"/>
            <w:vAlign w:val="center"/>
          </w:tcPr>
          <w:p w14:paraId="26A28C25" w14:textId="77777777" w:rsidR="002735B5" w:rsidRPr="00D533F8" w:rsidRDefault="002735B5">
            <w:pPr>
              <w:rPr>
                <w:rFonts w:ascii="Arial" w:hAnsi="Arial" w:cs="Arial"/>
                <w:b/>
                <w:sz w:val="22"/>
                <w:szCs w:val="22"/>
              </w:rPr>
            </w:pPr>
            <w:r w:rsidRPr="00D533F8">
              <w:rPr>
                <w:rFonts w:ascii="Arial" w:hAnsi="Arial" w:cs="Arial"/>
                <w:b/>
                <w:sz w:val="22"/>
                <w:szCs w:val="22"/>
              </w:rPr>
              <w:t>IT Monitoring Notice</w:t>
            </w:r>
          </w:p>
        </w:tc>
      </w:tr>
      <w:tr w:rsidR="00696181" w:rsidRPr="00905DB0" w14:paraId="376AEA48" w14:textId="77777777" w:rsidTr="00B97724">
        <w:trPr>
          <w:jc w:val="center"/>
        </w:trPr>
        <w:tc>
          <w:tcPr>
            <w:tcW w:w="3168" w:type="dxa"/>
            <w:vAlign w:val="center"/>
          </w:tcPr>
          <w:p w14:paraId="63A0F638" w14:textId="1B262BDE" w:rsidR="00696181" w:rsidRPr="00D533F8" w:rsidRDefault="00696181">
            <w:pPr>
              <w:rPr>
                <w:rFonts w:ascii="Arial" w:hAnsi="Arial" w:cs="Arial"/>
                <w:b/>
                <w:bCs/>
                <w:sz w:val="22"/>
                <w:szCs w:val="22"/>
              </w:rPr>
            </w:pPr>
            <w:r>
              <w:rPr>
                <w:rFonts w:ascii="Arial" w:hAnsi="Arial" w:cs="Arial"/>
                <w:b/>
                <w:bCs/>
                <w:sz w:val="22"/>
                <w:szCs w:val="22"/>
              </w:rPr>
              <w:t>UEB Policy Sponsor</w:t>
            </w:r>
            <w:r w:rsidR="001E6385">
              <w:rPr>
                <w:rFonts w:ascii="Arial" w:hAnsi="Arial" w:cs="Arial"/>
                <w:b/>
                <w:bCs/>
                <w:sz w:val="22"/>
                <w:szCs w:val="22"/>
              </w:rPr>
              <w:t>:</w:t>
            </w:r>
          </w:p>
        </w:tc>
        <w:tc>
          <w:tcPr>
            <w:tcW w:w="7020" w:type="dxa"/>
            <w:vAlign w:val="center"/>
          </w:tcPr>
          <w:p w14:paraId="467EC453" w14:textId="4F6DAA38" w:rsidR="00696181" w:rsidRDefault="00696181">
            <w:pPr>
              <w:rPr>
                <w:rFonts w:ascii="Arial" w:hAnsi="Arial" w:cs="Arial"/>
                <w:sz w:val="22"/>
                <w:szCs w:val="22"/>
              </w:rPr>
            </w:pPr>
            <w:r>
              <w:rPr>
                <w:rFonts w:ascii="Arial" w:hAnsi="Arial" w:cs="Arial"/>
                <w:sz w:val="22"/>
                <w:szCs w:val="22"/>
              </w:rPr>
              <w:t>Senior Info</w:t>
            </w:r>
            <w:r w:rsidR="001E6385">
              <w:rPr>
                <w:rFonts w:ascii="Arial" w:hAnsi="Arial" w:cs="Arial"/>
                <w:sz w:val="22"/>
                <w:szCs w:val="22"/>
              </w:rPr>
              <w:t xml:space="preserve">rmation Risk Owner – </w:t>
            </w:r>
            <w:r w:rsidR="004E4817">
              <w:rPr>
                <w:rFonts w:ascii="Arial" w:hAnsi="Arial" w:cs="Arial"/>
                <w:sz w:val="22"/>
                <w:szCs w:val="22"/>
              </w:rPr>
              <w:t>Chief Operating Officer</w:t>
            </w:r>
          </w:p>
          <w:p w14:paraId="3112C060" w14:textId="11E98422" w:rsidR="001E6385" w:rsidRPr="00D533F8" w:rsidRDefault="001E6385">
            <w:pPr>
              <w:rPr>
                <w:rFonts w:ascii="Arial" w:hAnsi="Arial" w:cs="Arial"/>
                <w:sz w:val="22"/>
                <w:szCs w:val="22"/>
              </w:rPr>
            </w:pPr>
          </w:p>
        </w:tc>
      </w:tr>
      <w:tr w:rsidR="002735B5" w:rsidRPr="00905DB0" w14:paraId="59E2762A" w14:textId="77777777" w:rsidTr="00B97724">
        <w:trPr>
          <w:jc w:val="center"/>
        </w:trPr>
        <w:tc>
          <w:tcPr>
            <w:tcW w:w="3168" w:type="dxa"/>
            <w:vAlign w:val="center"/>
          </w:tcPr>
          <w:p w14:paraId="75D4836E" w14:textId="6FB9A45D" w:rsidR="002735B5" w:rsidRPr="00D533F8" w:rsidRDefault="007134C4">
            <w:pPr>
              <w:rPr>
                <w:rFonts w:ascii="Arial" w:hAnsi="Arial" w:cs="Arial"/>
                <w:b/>
                <w:bCs/>
                <w:sz w:val="22"/>
                <w:szCs w:val="22"/>
              </w:rPr>
            </w:pPr>
            <w:r>
              <w:rPr>
                <w:rFonts w:ascii="Arial" w:hAnsi="Arial" w:cs="Arial"/>
                <w:b/>
                <w:bCs/>
                <w:sz w:val="22"/>
                <w:szCs w:val="22"/>
              </w:rPr>
              <w:t>Document</w:t>
            </w:r>
            <w:r w:rsidR="001E6385">
              <w:rPr>
                <w:rFonts w:ascii="Arial" w:hAnsi="Arial" w:cs="Arial"/>
                <w:b/>
                <w:bCs/>
                <w:sz w:val="22"/>
                <w:szCs w:val="22"/>
              </w:rPr>
              <w:t xml:space="preserve"> </w:t>
            </w:r>
            <w:r w:rsidR="002735B5" w:rsidRPr="00D533F8">
              <w:rPr>
                <w:rFonts w:ascii="Arial" w:hAnsi="Arial" w:cs="Arial"/>
                <w:b/>
                <w:bCs/>
                <w:sz w:val="22"/>
                <w:szCs w:val="22"/>
              </w:rPr>
              <w:t>Owner</w:t>
            </w:r>
            <w:r w:rsidR="001E6385">
              <w:rPr>
                <w:rFonts w:ascii="Arial" w:hAnsi="Arial" w:cs="Arial"/>
                <w:b/>
                <w:bCs/>
                <w:sz w:val="22"/>
                <w:szCs w:val="22"/>
              </w:rPr>
              <w:t>:</w:t>
            </w:r>
          </w:p>
          <w:p w14:paraId="74C30B5E" w14:textId="77777777" w:rsidR="002735B5" w:rsidRPr="00D533F8" w:rsidRDefault="002735B5">
            <w:pPr>
              <w:rPr>
                <w:rFonts w:ascii="Arial" w:hAnsi="Arial" w:cs="Arial"/>
                <w:b/>
                <w:bCs/>
                <w:sz w:val="22"/>
                <w:szCs w:val="22"/>
              </w:rPr>
            </w:pPr>
          </w:p>
        </w:tc>
        <w:tc>
          <w:tcPr>
            <w:tcW w:w="7020" w:type="dxa"/>
            <w:vAlign w:val="center"/>
          </w:tcPr>
          <w:p w14:paraId="79981174" w14:textId="104F534E" w:rsidR="002735B5" w:rsidRPr="00D533F8" w:rsidRDefault="001E6385">
            <w:pPr>
              <w:rPr>
                <w:rFonts w:ascii="Arial" w:hAnsi="Arial" w:cs="Arial"/>
                <w:sz w:val="22"/>
                <w:szCs w:val="22"/>
              </w:rPr>
            </w:pPr>
            <w:r>
              <w:rPr>
                <w:rFonts w:ascii="Arial" w:hAnsi="Arial" w:cs="Arial"/>
                <w:sz w:val="22"/>
                <w:szCs w:val="22"/>
              </w:rPr>
              <w:t>Senior Compliance Advisor and Data Protection Officer University Secretary’s Office</w:t>
            </w:r>
          </w:p>
        </w:tc>
      </w:tr>
      <w:tr w:rsidR="001E6385" w:rsidRPr="00905DB0" w14:paraId="09D227EE" w14:textId="77777777" w:rsidTr="00B97724">
        <w:trPr>
          <w:jc w:val="center"/>
        </w:trPr>
        <w:tc>
          <w:tcPr>
            <w:tcW w:w="3168" w:type="dxa"/>
            <w:vAlign w:val="center"/>
          </w:tcPr>
          <w:p w14:paraId="0AD7DAE7" w14:textId="3E02775C" w:rsidR="001E6385" w:rsidRDefault="007134C4">
            <w:pPr>
              <w:rPr>
                <w:rFonts w:ascii="Arial" w:hAnsi="Arial" w:cs="Arial"/>
                <w:b/>
                <w:bCs/>
                <w:sz w:val="22"/>
                <w:szCs w:val="22"/>
              </w:rPr>
            </w:pPr>
            <w:r>
              <w:rPr>
                <w:rFonts w:ascii="Arial" w:hAnsi="Arial" w:cs="Arial"/>
                <w:b/>
                <w:bCs/>
                <w:sz w:val="22"/>
                <w:szCs w:val="22"/>
              </w:rPr>
              <w:t>Document</w:t>
            </w:r>
            <w:r w:rsidR="001E6385">
              <w:rPr>
                <w:rFonts w:ascii="Arial" w:hAnsi="Arial" w:cs="Arial"/>
                <w:b/>
                <w:bCs/>
                <w:sz w:val="22"/>
                <w:szCs w:val="22"/>
              </w:rPr>
              <w:t xml:space="preserve"> Author:</w:t>
            </w:r>
          </w:p>
        </w:tc>
        <w:tc>
          <w:tcPr>
            <w:tcW w:w="7020" w:type="dxa"/>
            <w:vAlign w:val="center"/>
          </w:tcPr>
          <w:p w14:paraId="15F597ED" w14:textId="57071C9D" w:rsidR="001E6385" w:rsidRPr="00D533F8" w:rsidDel="001E6385" w:rsidRDefault="001E6385">
            <w:pPr>
              <w:rPr>
                <w:rFonts w:ascii="Arial" w:hAnsi="Arial" w:cs="Arial"/>
                <w:sz w:val="22"/>
                <w:szCs w:val="22"/>
              </w:rPr>
            </w:pPr>
            <w:r>
              <w:rPr>
                <w:rFonts w:ascii="Arial" w:hAnsi="Arial" w:cs="Arial"/>
                <w:sz w:val="22"/>
                <w:szCs w:val="22"/>
              </w:rPr>
              <w:t>Senior Compliance Advisor and Data Protection Officer, University Secretary’s Office</w:t>
            </w:r>
          </w:p>
        </w:tc>
      </w:tr>
      <w:tr w:rsidR="002735B5" w:rsidRPr="00905DB0" w14:paraId="512961C3" w14:textId="77777777" w:rsidTr="00B97724">
        <w:trPr>
          <w:jc w:val="center"/>
        </w:trPr>
        <w:tc>
          <w:tcPr>
            <w:tcW w:w="3168" w:type="dxa"/>
            <w:vAlign w:val="center"/>
          </w:tcPr>
          <w:p w14:paraId="5FDC202B" w14:textId="77777777" w:rsidR="002735B5" w:rsidRPr="00D533F8" w:rsidRDefault="002735B5">
            <w:pPr>
              <w:pStyle w:val="Heading1"/>
              <w:spacing w:before="0" w:after="0"/>
              <w:rPr>
                <w:sz w:val="22"/>
                <w:szCs w:val="22"/>
              </w:rPr>
            </w:pPr>
            <w:r w:rsidRPr="00D533F8">
              <w:rPr>
                <w:sz w:val="22"/>
                <w:szCs w:val="22"/>
              </w:rPr>
              <w:t>Version Number:</w:t>
            </w:r>
          </w:p>
          <w:p w14:paraId="1ACAF594" w14:textId="77777777" w:rsidR="002735B5" w:rsidRPr="00D533F8" w:rsidRDefault="002735B5">
            <w:pPr>
              <w:rPr>
                <w:rFonts w:ascii="Arial" w:hAnsi="Arial" w:cs="Arial"/>
                <w:sz w:val="22"/>
                <w:szCs w:val="22"/>
              </w:rPr>
            </w:pPr>
          </w:p>
        </w:tc>
        <w:tc>
          <w:tcPr>
            <w:tcW w:w="7020" w:type="dxa"/>
            <w:vAlign w:val="center"/>
          </w:tcPr>
          <w:p w14:paraId="773BEE14" w14:textId="455B2A25" w:rsidR="002735B5" w:rsidRPr="00D533F8" w:rsidRDefault="002735B5">
            <w:pPr>
              <w:rPr>
                <w:rFonts w:ascii="Arial" w:hAnsi="Arial" w:cs="Arial"/>
                <w:sz w:val="22"/>
                <w:szCs w:val="22"/>
              </w:rPr>
            </w:pPr>
            <w:r w:rsidRPr="00D533F8">
              <w:rPr>
                <w:rFonts w:ascii="Arial" w:hAnsi="Arial" w:cs="Arial"/>
                <w:sz w:val="22"/>
                <w:szCs w:val="22"/>
              </w:rPr>
              <w:t>Version 4.</w:t>
            </w:r>
            <w:r w:rsidR="006505BD">
              <w:rPr>
                <w:rFonts w:ascii="Arial" w:hAnsi="Arial" w:cs="Arial"/>
                <w:sz w:val="22"/>
                <w:szCs w:val="22"/>
              </w:rPr>
              <w:t>3</w:t>
            </w:r>
          </w:p>
        </w:tc>
      </w:tr>
      <w:tr w:rsidR="002735B5" w:rsidRPr="00905DB0" w14:paraId="39C93A1B" w14:textId="77777777" w:rsidTr="00B97724">
        <w:trPr>
          <w:jc w:val="center"/>
        </w:trPr>
        <w:tc>
          <w:tcPr>
            <w:tcW w:w="3168" w:type="dxa"/>
            <w:vAlign w:val="center"/>
          </w:tcPr>
          <w:p w14:paraId="618318B4" w14:textId="5AF5C600" w:rsidR="002735B5" w:rsidRPr="00D533F8" w:rsidRDefault="00B137AD">
            <w:pPr>
              <w:pStyle w:val="Heading1"/>
              <w:spacing w:before="0" w:after="0"/>
              <w:rPr>
                <w:sz w:val="22"/>
                <w:szCs w:val="22"/>
              </w:rPr>
            </w:pPr>
            <w:r>
              <w:rPr>
                <w:sz w:val="22"/>
                <w:szCs w:val="22"/>
              </w:rPr>
              <w:t>Approval Date</w:t>
            </w:r>
            <w:r w:rsidR="002735B5" w:rsidRPr="00D533F8">
              <w:rPr>
                <w:sz w:val="22"/>
                <w:szCs w:val="22"/>
              </w:rPr>
              <w:t>:</w:t>
            </w:r>
          </w:p>
          <w:p w14:paraId="7D57986A" w14:textId="77777777" w:rsidR="002735B5" w:rsidRPr="00D533F8" w:rsidRDefault="002735B5">
            <w:pPr>
              <w:rPr>
                <w:rFonts w:ascii="Arial" w:hAnsi="Arial" w:cs="Arial"/>
                <w:sz w:val="22"/>
                <w:szCs w:val="22"/>
              </w:rPr>
            </w:pPr>
          </w:p>
        </w:tc>
        <w:tc>
          <w:tcPr>
            <w:tcW w:w="7020" w:type="dxa"/>
            <w:vAlign w:val="center"/>
          </w:tcPr>
          <w:p w14:paraId="247F1159" w14:textId="06906DBD" w:rsidR="002735B5" w:rsidRPr="00D533F8" w:rsidRDefault="00CB22D3">
            <w:pPr>
              <w:rPr>
                <w:rFonts w:ascii="Arial" w:hAnsi="Arial" w:cs="Arial"/>
                <w:sz w:val="22"/>
                <w:szCs w:val="22"/>
              </w:rPr>
            </w:pPr>
            <w:r>
              <w:rPr>
                <w:rFonts w:ascii="Arial" w:hAnsi="Arial" w:cs="Arial"/>
                <w:sz w:val="22"/>
                <w:szCs w:val="22"/>
              </w:rPr>
              <w:t>07 July 2025</w:t>
            </w:r>
          </w:p>
        </w:tc>
      </w:tr>
      <w:tr w:rsidR="002735B5" w:rsidRPr="00905DB0" w14:paraId="0FAF3ACE" w14:textId="77777777" w:rsidTr="00B97724">
        <w:trPr>
          <w:jc w:val="center"/>
        </w:trPr>
        <w:tc>
          <w:tcPr>
            <w:tcW w:w="3168" w:type="dxa"/>
            <w:vAlign w:val="center"/>
          </w:tcPr>
          <w:p w14:paraId="77C6EF2D" w14:textId="77777777" w:rsidR="002735B5" w:rsidRPr="00D533F8" w:rsidRDefault="002735B5">
            <w:pPr>
              <w:pStyle w:val="Heading1"/>
              <w:spacing w:before="0" w:after="0"/>
              <w:rPr>
                <w:sz w:val="22"/>
                <w:szCs w:val="22"/>
              </w:rPr>
            </w:pPr>
            <w:r w:rsidRPr="00D533F8">
              <w:rPr>
                <w:sz w:val="22"/>
                <w:szCs w:val="22"/>
              </w:rPr>
              <w:t>Approved By:</w:t>
            </w:r>
          </w:p>
          <w:p w14:paraId="25D29B98" w14:textId="77777777" w:rsidR="002735B5" w:rsidRPr="00D533F8" w:rsidRDefault="002735B5">
            <w:pPr>
              <w:rPr>
                <w:rFonts w:ascii="Arial" w:hAnsi="Arial" w:cs="Arial"/>
                <w:sz w:val="22"/>
                <w:szCs w:val="22"/>
              </w:rPr>
            </w:pPr>
          </w:p>
        </w:tc>
        <w:tc>
          <w:tcPr>
            <w:tcW w:w="7020" w:type="dxa"/>
            <w:vAlign w:val="center"/>
          </w:tcPr>
          <w:p w14:paraId="1BA7CEA4" w14:textId="7F9044A5" w:rsidR="002735B5" w:rsidRPr="00D533F8" w:rsidRDefault="00CB22D3">
            <w:pPr>
              <w:rPr>
                <w:rFonts w:ascii="Arial" w:hAnsi="Arial" w:cs="Arial"/>
                <w:sz w:val="22"/>
                <w:szCs w:val="22"/>
              </w:rPr>
            </w:pPr>
            <w:r>
              <w:rPr>
                <w:rFonts w:ascii="Arial" w:hAnsi="Arial" w:cs="Arial"/>
                <w:sz w:val="22"/>
                <w:szCs w:val="22"/>
              </w:rPr>
              <w:t xml:space="preserve">Information Security </w:t>
            </w:r>
            <w:r w:rsidR="005D1F52">
              <w:rPr>
                <w:rFonts w:ascii="Arial" w:hAnsi="Arial" w:cs="Arial"/>
                <w:sz w:val="22"/>
                <w:szCs w:val="22"/>
              </w:rPr>
              <w:t>Oversight Group</w:t>
            </w:r>
          </w:p>
        </w:tc>
      </w:tr>
      <w:tr w:rsidR="002735B5" w:rsidRPr="00905DB0" w14:paraId="2329A69F" w14:textId="77777777" w:rsidTr="00B97724">
        <w:trPr>
          <w:jc w:val="center"/>
        </w:trPr>
        <w:tc>
          <w:tcPr>
            <w:tcW w:w="3168" w:type="dxa"/>
            <w:vAlign w:val="center"/>
          </w:tcPr>
          <w:p w14:paraId="506FA06A" w14:textId="7B9DC106" w:rsidR="002735B5" w:rsidRPr="00D533F8" w:rsidRDefault="002735B5">
            <w:pPr>
              <w:pStyle w:val="Heading1"/>
              <w:spacing w:before="0" w:after="0"/>
              <w:rPr>
                <w:sz w:val="22"/>
                <w:szCs w:val="22"/>
              </w:rPr>
            </w:pPr>
            <w:r w:rsidRPr="00D533F8">
              <w:rPr>
                <w:sz w:val="22"/>
                <w:szCs w:val="22"/>
              </w:rPr>
              <w:t>Date</w:t>
            </w:r>
            <w:r w:rsidR="00B137AD">
              <w:rPr>
                <w:sz w:val="22"/>
                <w:szCs w:val="22"/>
              </w:rPr>
              <w:t xml:space="preserve"> of implementation</w:t>
            </w:r>
            <w:r w:rsidRPr="00D533F8">
              <w:rPr>
                <w:sz w:val="22"/>
                <w:szCs w:val="22"/>
              </w:rPr>
              <w:t>:</w:t>
            </w:r>
          </w:p>
          <w:p w14:paraId="6569E975" w14:textId="77777777" w:rsidR="002735B5" w:rsidRPr="00D533F8" w:rsidRDefault="002735B5">
            <w:pPr>
              <w:rPr>
                <w:rFonts w:ascii="Arial" w:hAnsi="Arial" w:cs="Arial"/>
                <w:sz w:val="22"/>
                <w:szCs w:val="22"/>
              </w:rPr>
            </w:pPr>
          </w:p>
        </w:tc>
        <w:tc>
          <w:tcPr>
            <w:tcW w:w="7020" w:type="dxa"/>
            <w:vAlign w:val="center"/>
          </w:tcPr>
          <w:p w14:paraId="2B2E1D60" w14:textId="153F13D3" w:rsidR="002735B5" w:rsidRPr="00D533F8" w:rsidRDefault="00F61ABA">
            <w:pPr>
              <w:rPr>
                <w:rFonts w:ascii="Arial" w:hAnsi="Arial" w:cs="Arial"/>
                <w:sz w:val="22"/>
                <w:szCs w:val="22"/>
              </w:rPr>
            </w:pPr>
            <w:r>
              <w:rPr>
                <w:rFonts w:ascii="Arial" w:hAnsi="Arial" w:cs="Arial"/>
                <w:sz w:val="22"/>
                <w:szCs w:val="22"/>
              </w:rPr>
              <w:t>July 202</w:t>
            </w:r>
            <w:r w:rsidR="00E1369E">
              <w:rPr>
                <w:rFonts w:ascii="Arial" w:hAnsi="Arial" w:cs="Arial"/>
                <w:sz w:val="22"/>
                <w:szCs w:val="22"/>
              </w:rPr>
              <w:t>5</w:t>
            </w:r>
          </w:p>
        </w:tc>
      </w:tr>
      <w:tr w:rsidR="00B137AD" w:rsidRPr="00905DB0" w14:paraId="05769C36" w14:textId="77777777" w:rsidTr="00B97724">
        <w:trPr>
          <w:jc w:val="center"/>
        </w:trPr>
        <w:tc>
          <w:tcPr>
            <w:tcW w:w="3168" w:type="dxa"/>
            <w:vAlign w:val="center"/>
          </w:tcPr>
          <w:p w14:paraId="60503DA0" w14:textId="77777777" w:rsidR="00B137AD" w:rsidRDefault="00B137AD">
            <w:pPr>
              <w:pStyle w:val="Heading1"/>
              <w:spacing w:before="0" w:after="0"/>
              <w:rPr>
                <w:sz w:val="22"/>
                <w:szCs w:val="22"/>
              </w:rPr>
            </w:pPr>
            <w:r>
              <w:rPr>
                <w:sz w:val="22"/>
                <w:szCs w:val="22"/>
              </w:rPr>
              <w:t>Date of Last Review:</w:t>
            </w:r>
          </w:p>
          <w:p w14:paraId="0016274B" w14:textId="70F41ED8" w:rsidR="00D32F2D" w:rsidRPr="00D32F2D" w:rsidRDefault="00D32F2D" w:rsidP="00D32F2D"/>
        </w:tc>
        <w:tc>
          <w:tcPr>
            <w:tcW w:w="7020" w:type="dxa"/>
            <w:vAlign w:val="center"/>
          </w:tcPr>
          <w:p w14:paraId="6CEE1A5F" w14:textId="5936EE03" w:rsidR="00B137AD" w:rsidRPr="00D533F8" w:rsidRDefault="006505BD">
            <w:pPr>
              <w:rPr>
                <w:rFonts w:ascii="Arial" w:hAnsi="Arial" w:cs="Arial"/>
                <w:sz w:val="22"/>
                <w:szCs w:val="22"/>
              </w:rPr>
            </w:pPr>
            <w:r>
              <w:rPr>
                <w:rFonts w:ascii="Arial" w:hAnsi="Arial" w:cs="Arial"/>
                <w:sz w:val="22"/>
                <w:szCs w:val="22"/>
              </w:rPr>
              <w:t>April 2023</w:t>
            </w:r>
          </w:p>
        </w:tc>
      </w:tr>
      <w:tr w:rsidR="002735B5" w:rsidRPr="00905DB0" w14:paraId="1F9E37F8" w14:textId="77777777" w:rsidTr="00B97724">
        <w:trPr>
          <w:jc w:val="center"/>
        </w:trPr>
        <w:tc>
          <w:tcPr>
            <w:tcW w:w="3168" w:type="dxa"/>
            <w:vAlign w:val="center"/>
          </w:tcPr>
          <w:p w14:paraId="0FE9E4D3" w14:textId="77777777" w:rsidR="002735B5" w:rsidRPr="00D533F8" w:rsidRDefault="002735B5">
            <w:pPr>
              <w:pStyle w:val="Heading1"/>
              <w:spacing w:before="0" w:after="0"/>
              <w:rPr>
                <w:sz w:val="22"/>
                <w:szCs w:val="22"/>
              </w:rPr>
            </w:pPr>
            <w:r w:rsidRPr="00D533F8">
              <w:rPr>
                <w:sz w:val="22"/>
                <w:szCs w:val="22"/>
              </w:rPr>
              <w:t>Date of Next Review:</w:t>
            </w:r>
          </w:p>
          <w:p w14:paraId="1AFC3BEF" w14:textId="77777777" w:rsidR="002735B5" w:rsidRPr="00D533F8" w:rsidRDefault="002735B5">
            <w:pPr>
              <w:rPr>
                <w:rFonts w:ascii="Arial" w:hAnsi="Arial" w:cs="Arial"/>
                <w:sz w:val="22"/>
                <w:szCs w:val="22"/>
              </w:rPr>
            </w:pPr>
          </w:p>
        </w:tc>
        <w:tc>
          <w:tcPr>
            <w:tcW w:w="7020" w:type="dxa"/>
            <w:vAlign w:val="center"/>
          </w:tcPr>
          <w:p w14:paraId="59940C06" w14:textId="66241BC7" w:rsidR="002735B5" w:rsidRPr="00D533F8" w:rsidRDefault="0059433C">
            <w:pPr>
              <w:rPr>
                <w:rFonts w:ascii="Arial" w:hAnsi="Arial" w:cs="Arial"/>
                <w:sz w:val="22"/>
                <w:szCs w:val="22"/>
              </w:rPr>
            </w:pPr>
            <w:r>
              <w:rPr>
                <w:rFonts w:ascii="Arial" w:hAnsi="Arial" w:cs="Arial"/>
                <w:sz w:val="22"/>
                <w:szCs w:val="22"/>
              </w:rPr>
              <w:t>April 2027</w:t>
            </w:r>
          </w:p>
        </w:tc>
      </w:tr>
      <w:tr w:rsidR="00E62CB0" w:rsidRPr="00905DB0" w14:paraId="6847A737" w14:textId="77777777" w:rsidTr="00B97724">
        <w:trPr>
          <w:jc w:val="center"/>
        </w:trPr>
        <w:tc>
          <w:tcPr>
            <w:tcW w:w="3168" w:type="dxa"/>
            <w:vAlign w:val="center"/>
          </w:tcPr>
          <w:p w14:paraId="6C20E465" w14:textId="40D54999" w:rsidR="00E62CB0" w:rsidRPr="00D533F8" w:rsidRDefault="00E62CB0">
            <w:pPr>
              <w:pStyle w:val="Heading1"/>
              <w:spacing w:before="0" w:after="0"/>
              <w:rPr>
                <w:sz w:val="22"/>
                <w:szCs w:val="22"/>
              </w:rPr>
            </w:pPr>
            <w:r>
              <w:rPr>
                <w:sz w:val="22"/>
                <w:szCs w:val="22"/>
              </w:rPr>
              <w:t>For Office use – keywords for search function</w:t>
            </w:r>
          </w:p>
        </w:tc>
        <w:tc>
          <w:tcPr>
            <w:tcW w:w="7020" w:type="dxa"/>
            <w:vAlign w:val="center"/>
          </w:tcPr>
          <w:p w14:paraId="44E6E0B7" w14:textId="77777777" w:rsidR="00E62CB0" w:rsidRPr="00D533F8" w:rsidRDefault="00E62CB0">
            <w:pPr>
              <w:rPr>
                <w:rFonts w:ascii="Arial" w:hAnsi="Arial" w:cs="Arial"/>
                <w:sz w:val="22"/>
                <w:szCs w:val="22"/>
              </w:rPr>
            </w:pPr>
          </w:p>
        </w:tc>
      </w:tr>
    </w:tbl>
    <w:p w14:paraId="531E4046" w14:textId="77777777" w:rsidR="005812C5" w:rsidRPr="00F434B6" w:rsidRDefault="005812C5" w:rsidP="00531A7F">
      <w:pPr>
        <w:jc w:val="both"/>
        <w:rPr>
          <w:rFonts w:ascii="Arial" w:hAnsi="Arial" w:cs="Arial"/>
          <w:sz w:val="22"/>
          <w:szCs w:val="22"/>
        </w:rPr>
      </w:pPr>
    </w:p>
    <w:sectPr w:rsidR="005812C5" w:rsidRPr="00F434B6" w:rsidSect="008841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23AB" w14:textId="77777777" w:rsidR="00407D78" w:rsidRDefault="00407D78">
      <w:r>
        <w:separator/>
      </w:r>
    </w:p>
  </w:endnote>
  <w:endnote w:type="continuationSeparator" w:id="0">
    <w:p w14:paraId="600A3D19" w14:textId="77777777" w:rsidR="00407D78" w:rsidRDefault="00407D78">
      <w:r>
        <w:continuationSeparator/>
      </w:r>
    </w:p>
  </w:endnote>
  <w:endnote w:type="continuationNotice" w:id="1">
    <w:p w14:paraId="63051372" w14:textId="77777777" w:rsidR="00407D78" w:rsidRDefault="00407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36F4" w14:textId="77777777" w:rsidR="00407D78" w:rsidRDefault="00407D78">
      <w:r>
        <w:separator/>
      </w:r>
    </w:p>
  </w:footnote>
  <w:footnote w:type="continuationSeparator" w:id="0">
    <w:p w14:paraId="74EC963F" w14:textId="77777777" w:rsidR="00407D78" w:rsidRDefault="00407D78">
      <w:r>
        <w:continuationSeparator/>
      </w:r>
    </w:p>
  </w:footnote>
  <w:footnote w:type="continuationNotice" w:id="1">
    <w:p w14:paraId="29325A77" w14:textId="77777777" w:rsidR="00407D78" w:rsidRDefault="00407D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C36"/>
    <w:multiLevelType w:val="hybridMultilevel"/>
    <w:tmpl w:val="0DC22790"/>
    <w:lvl w:ilvl="0" w:tplc="08090001">
      <w:start w:val="1"/>
      <w:numFmt w:val="bullet"/>
      <w:lvlText w:val=""/>
      <w:lvlJc w:val="left"/>
      <w:pPr>
        <w:tabs>
          <w:tab w:val="num" w:pos="720"/>
        </w:tabs>
        <w:ind w:left="720" w:hanging="360"/>
      </w:pPr>
      <w:rPr>
        <w:rFonts w:ascii="Symbol" w:hAnsi="Symbol" w:hint="default"/>
      </w:rPr>
    </w:lvl>
    <w:lvl w:ilvl="1" w:tplc="3A8C877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812F7"/>
    <w:multiLevelType w:val="hybridMultilevel"/>
    <w:tmpl w:val="06E844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8132002">
    <w:abstractNumId w:val="0"/>
  </w:num>
  <w:num w:numId="2" w16cid:durableId="122428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2C5"/>
    <w:rsid w:val="00002A5C"/>
    <w:rsid w:val="00002B48"/>
    <w:rsid w:val="00006BC5"/>
    <w:rsid w:val="00006E49"/>
    <w:rsid w:val="00007B37"/>
    <w:rsid w:val="0001406F"/>
    <w:rsid w:val="00021771"/>
    <w:rsid w:val="00030808"/>
    <w:rsid w:val="0003181A"/>
    <w:rsid w:val="00032B0F"/>
    <w:rsid w:val="000359BC"/>
    <w:rsid w:val="000410EE"/>
    <w:rsid w:val="00043367"/>
    <w:rsid w:val="00043BC2"/>
    <w:rsid w:val="00045E44"/>
    <w:rsid w:val="000460DF"/>
    <w:rsid w:val="0005056B"/>
    <w:rsid w:val="000516F4"/>
    <w:rsid w:val="00051748"/>
    <w:rsid w:val="000540E7"/>
    <w:rsid w:val="0005682D"/>
    <w:rsid w:val="000573F0"/>
    <w:rsid w:val="00057B3C"/>
    <w:rsid w:val="00060BC8"/>
    <w:rsid w:val="00065246"/>
    <w:rsid w:val="00065A3A"/>
    <w:rsid w:val="00074125"/>
    <w:rsid w:val="0008296B"/>
    <w:rsid w:val="00094CA2"/>
    <w:rsid w:val="000A1F05"/>
    <w:rsid w:val="000A370C"/>
    <w:rsid w:val="000A4490"/>
    <w:rsid w:val="000A7AE7"/>
    <w:rsid w:val="000B4039"/>
    <w:rsid w:val="000B5BCE"/>
    <w:rsid w:val="000B7824"/>
    <w:rsid w:val="000C17DD"/>
    <w:rsid w:val="000C3B4E"/>
    <w:rsid w:val="000C7AAC"/>
    <w:rsid w:val="000C7EFE"/>
    <w:rsid w:val="000D0B83"/>
    <w:rsid w:val="000D2D88"/>
    <w:rsid w:val="000D3E06"/>
    <w:rsid w:val="000D6124"/>
    <w:rsid w:val="000D6E5E"/>
    <w:rsid w:val="000D75D6"/>
    <w:rsid w:val="000E26AA"/>
    <w:rsid w:val="000E3FE8"/>
    <w:rsid w:val="000E77C4"/>
    <w:rsid w:val="00102E94"/>
    <w:rsid w:val="001051CD"/>
    <w:rsid w:val="00105F1C"/>
    <w:rsid w:val="00107937"/>
    <w:rsid w:val="00107A3C"/>
    <w:rsid w:val="00110AC1"/>
    <w:rsid w:val="001113DC"/>
    <w:rsid w:val="0011206F"/>
    <w:rsid w:val="0011370C"/>
    <w:rsid w:val="00122322"/>
    <w:rsid w:val="001223E4"/>
    <w:rsid w:val="0012246A"/>
    <w:rsid w:val="00123460"/>
    <w:rsid w:val="0012467F"/>
    <w:rsid w:val="0012553F"/>
    <w:rsid w:val="001261C2"/>
    <w:rsid w:val="00126F2B"/>
    <w:rsid w:val="00127DEE"/>
    <w:rsid w:val="00131F16"/>
    <w:rsid w:val="001356A5"/>
    <w:rsid w:val="00135C14"/>
    <w:rsid w:val="00136A5C"/>
    <w:rsid w:val="0014292C"/>
    <w:rsid w:val="00143219"/>
    <w:rsid w:val="00143859"/>
    <w:rsid w:val="00147D36"/>
    <w:rsid w:val="00157719"/>
    <w:rsid w:val="00163E53"/>
    <w:rsid w:val="00171DCF"/>
    <w:rsid w:val="00174749"/>
    <w:rsid w:val="00176621"/>
    <w:rsid w:val="00182B41"/>
    <w:rsid w:val="00184C02"/>
    <w:rsid w:val="00185387"/>
    <w:rsid w:val="0018671F"/>
    <w:rsid w:val="001878F1"/>
    <w:rsid w:val="00192919"/>
    <w:rsid w:val="00192A5B"/>
    <w:rsid w:val="001956EA"/>
    <w:rsid w:val="001966B9"/>
    <w:rsid w:val="001A2DBB"/>
    <w:rsid w:val="001A63C4"/>
    <w:rsid w:val="001A73D2"/>
    <w:rsid w:val="001B5EA8"/>
    <w:rsid w:val="001C376C"/>
    <w:rsid w:val="001C69ED"/>
    <w:rsid w:val="001C7682"/>
    <w:rsid w:val="001D4FBB"/>
    <w:rsid w:val="001E0851"/>
    <w:rsid w:val="001E50F4"/>
    <w:rsid w:val="001E59B8"/>
    <w:rsid w:val="001E6385"/>
    <w:rsid w:val="001F0B7D"/>
    <w:rsid w:val="001F0F59"/>
    <w:rsid w:val="001F4F5E"/>
    <w:rsid w:val="001F5048"/>
    <w:rsid w:val="001F6FB0"/>
    <w:rsid w:val="002136C2"/>
    <w:rsid w:val="00214674"/>
    <w:rsid w:val="002228E7"/>
    <w:rsid w:val="002232FA"/>
    <w:rsid w:val="00227965"/>
    <w:rsid w:val="00230A40"/>
    <w:rsid w:val="00230F88"/>
    <w:rsid w:val="002315A1"/>
    <w:rsid w:val="00233EA5"/>
    <w:rsid w:val="002434AE"/>
    <w:rsid w:val="0024720D"/>
    <w:rsid w:val="00247828"/>
    <w:rsid w:val="00254284"/>
    <w:rsid w:val="00265E2F"/>
    <w:rsid w:val="002735B5"/>
    <w:rsid w:val="00273B7C"/>
    <w:rsid w:val="0027459F"/>
    <w:rsid w:val="00276F21"/>
    <w:rsid w:val="00287260"/>
    <w:rsid w:val="00294AFC"/>
    <w:rsid w:val="002A4B79"/>
    <w:rsid w:val="002B0641"/>
    <w:rsid w:val="002B0FB5"/>
    <w:rsid w:val="002B10FA"/>
    <w:rsid w:val="002C025C"/>
    <w:rsid w:val="002C507D"/>
    <w:rsid w:val="002C7F76"/>
    <w:rsid w:val="002D4746"/>
    <w:rsid w:val="002D6126"/>
    <w:rsid w:val="002E1C38"/>
    <w:rsid w:val="002E4113"/>
    <w:rsid w:val="002E669B"/>
    <w:rsid w:val="002E6730"/>
    <w:rsid w:val="002E6837"/>
    <w:rsid w:val="002E7F9F"/>
    <w:rsid w:val="002F1F78"/>
    <w:rsid w:val="002F3201"/>
    <w:rsid w:val="00306FB5"/>
    <w:rsid w:val="00312DC0"/>
    <w:rsid w:val="003168FC"/>
    <w:rsid w:val="00321D22"/>
    <w:rsid w:val="003252C3"/>
    <w:rsid w:val="00332FA6"/>
    <w:rsid w:val="003360C0"/>
    <w:rsid w:val="00336996"/>
    <w:rsid w:val="003403BC"/>
    <w:rsid w:val="00343717"/>
    <w:rsid w:val="00343A92"/>
    <w:rsid w:val="00344493"/>
    <w:rsid w:val="0034582B"/>
    <w:rsid w:val="00347A7E"/>
    <w:rsid w:val="00353A13"/>
    <w:rsid w:val="00356102"/>
    <w:rsid w:val="00356E21"/>
    <w:rsid w:val="00357C9A"/>
    <w:rsid w:val="00362AEB"/>
    <w:rsid w:val="00363E9C"/>
    <w:rsid w:val="00364A16"/>
    <w:rsid w:val="00374084"/>
    <w:rsid w:val="003757A4"/>
    <w:rsid w:val="00382D9C"/>
    <w:rsid w:val="003852C5"/>
    <w:rsid w:val="003863B9"/>
    <w:rsid w:val="00390B82"/>
    <w:rsid w:val="00392231"/>
    <w:rsid w:val="00392983"/>
    <w:rsid w:val="00395DFF"/>
    <w:rsid w:val="00397CD5"/>
    <w:rsid w:val="003A20DC"/>
    <w:rsid w:val="003A28F8"/>
    <w:rsid w:val="003A46FF"/>
    <w:rsid w:val="003A51CC"/>
    <w:rsid w:val="003A6F4C"/>
    <w:rsid w:val="003B24BB"/>
    <w:rsid w:val="003B60D8"/>
    <w:rsid w:val="003C3689"/>
    <w:rsid w:val="003C4F4B"/>
    <w:rsid w:val="003C7E1B"/>
    <w:rsid w:val="003D0EE0"/>
    <w:rsid w:val="003D1794"/>
    <w:rsid w:val="003D17B2"/>
    <w:rsid w:val="003D6DFD"/>
    <w:rsid w:val="003D6F5D"/>
    <w:rsid w:val="003E0E6B"/>
    <w:rsid w:val="003E0E8E"/>
    <w:rsid w:val="003E738A"/>
    <w:rsid w:val="003F0787"/>
    <w:rsid w:val="003F2DF7"/>
    <w:rsid w:val="003F58A5"/>
    <w:rsid w:val="003F762D"/>
    <w:rsid w:val="00401BEA"/>
    <w:rsid w:val="00401EB1"/>
    <w:rsid w:val="00404C79"/>
    <w:rsid w:val="00407D78"/>
    <w:rsid w:val="0041293E"/>
    <w:rsid w:val="0041494E"/>
    <w:rsid w:val="00420510"/>
    <w:rsid w:val="004209A2"/>
    <w:rsid w:val="0042524E"/>
    <w:rsid w:val="00430A3B"/>
    <w:rsid w:val="0043224B"/>
    <w:rsid w:val="00433727"/>
    <w:rsid w:val="00435964"/>
    <w:rsid w:val="00452DC5"/>
    <w:rsid w:val="00456077"/>
    <w:rsid w:val="004572F0"/>
    <w:rsid w:val="00460B7F"/>
    <w:rsid w:val="00464983"/>
    <w:rsid w:val="00467376"/>
    <w:rsid w:val="00473FC2"/>
    <w:rsid w:val="00474336"/>
    <w:rsid w:val="0048113A"/>
    <w:rsid w:val="004836A4"/>
    <w:rsid w:val="00485FF6"/>
    <w:rsid w:val="00486B7B"/>
    <w:rsid w:val="00493DFF"/>
    <w:rsid w:val="0049547D"/>
    <w:rsid w:val="004A3E4A"/>
    <w:rsid w:val="004A769C"/>
    <w:rsid w:val="004B3B8B"/>
    <w:rsid w:val="004B3D56"/>
    <w:rsid w:val="004B6DBB"/>
    <w:rsid w:val="004C3610"/>
    <w:rsid w:val="004C55E9"/>
    <w:rsid w:val="004C6561"/>
    <w:rsid w:val="004D1AFD"/>
    <w:rsid w:val="004D27F3"/>
    <w:rsid w:val="004D2824"/>
    <w:rsid w:val="004D6D6A"/>
    <w:rsid w:val="004E37CE"/>
    <w:rsid w:val="004E476B"/>
    <w:rsid w:val="004E4817"/>
    <w:rsid w:val="004E4A82"/>
    <w:rsid w:val="004E4E5D"/>
    <w:rsid w:val="004E7A7C"/>
    <w:rsid w:val="004F1687"/>
    <w:rsid w:val="004F4BD4"/>
    <w:rsid w:val="00500034"/>
    <w:rsid w:val="00501930"/>
    <w:rsid w:val="00502473"/>
    <w:rsid w:val="0050570D"/>
    <w:rsid w:val="00507146"/>
    <w:rsid w:val="00507734"/>
    <w:rsid w:val="00511A23"/>
    <w:rsid w:val="00515BA2"/>
    <w:rsid w:val="00516CE6"/>
    <w:rsid w:val="00516DD7"/>
    <w:rsid w:val="005172AC"/>
    <w:rsid w:val="005216B6"/>
    <w:rsid w:val="005223E5"/>
    <w:rsid w:val="0052413B"/>
    <w:rsid w:val="005271C7"/>
    <w:rsid w:val="005274B2"/>
    <w:rsid w:val="00531A7F"/>
    <w:rsid w:val="0053547B"/>
    <w:rsid w:val="0054004B"/>
    <w:rsid w:val="00543FCE"/>
    <w:rsid w:val="00544C4C"/>
    <w:rsid w:val="00546D2F"/>
    <w:rsid w:val="00547250"/>
    <w:rsid w:val="0055063F"/>
    <w:rsid w:val="005518C9"/>
    <w:rsid w:val="0055230B"/>
    <w:rsid w:val="00552982"/>
    <w:rsid w:val="00560474"/>
    <w:rsid w:val="005627A3"/>
    <w:rsid w:val="00562D65"/>
    <w:rsid w:val="005662A9"/>
    <w:rsid w:val="00567189"/>
    <w:rsid w:val="00575FC3"/>
    <w:rsid w:val="005765D7"/>
    <w:rsid w:val="00576E5C"/>
    <w:rsid w:val="005812C5"/>
    <w:rsid w:val="00581B00"/>
    <w:rsid w:val="00586767"/>
    <w:rsid w:val="0058747C"/>
    <w:rsid w:val="0058748C"/>
    <w:rsid w:val="00587DE9"/>
    <w:rsid w:val="0059167C"/>
    <w:rsid w:val="00592F63"/>
    <w:rsid w:val="0059433C"/>
    <w:rsid w:val="005A00CB"/>
    <w:rsid w:val="005A0A4C"/>
    <w:rsid w:val="005A4BFE"/>
    <w:rsid w:val="005A52CF"/>
    <w:rsid w:val="005B09FA"/>
    <w:rsid w:val="005B0FFB"/>
    <w:rsid w:val="005B5D77"/>
    <w:rsid w:val="005C3918"/>
    <w:rsid w:val="005D0AC5"/>
    <w:rsid w:val="005D182E"/>
    <w:rsid w:val="005D1F52"/>
    <w:rsid w:val="005D2BBE"/>
    <w:rsid w:val="005D6974"/>
    <w:rsid w:val="005D6B5B"/>
    <w:rsid w:val="005E1C4F"/>
    <w:rsid w:val="005E470D"/>
    <w:rsid w:val="005E6069"/>
    <w:rsid w:val="005F0344"/>
    <w:rsid w:val="005F1886"/>
    <w:rsid w:val="005F18EB"/>
    <w:rsid w:val="005F2244"/>
    <w:rsid w:val="005F6297"/>
    <w:rsid w:val="005F69D5"/>
    <w:rsid w:val="00602356"/>
    <w:rsid w:val="00606214"/>
    <w:rsid w:val="00606B76"/>
    <w:rsid w:val="006125EB"/>
    <w:rsid w:val="00615A77"/>
    <w:rsid w:val="006162AF"/>
    <w:rsid w:val="006164CF"/>
    <w:rsid w:val="0062062E"/>
    <w:rsid w:val="0062213C"/>
    <w:rsid w:val="00623FD2"/>
    <w:rsid w:val="00633165"/>
    <w:rsid w:val="00637D4A"/>
    <w:rsid w:val="006505BD"/>
    <w:rsid w:val="00651E31"/>
    <w:rsid w:val="00660183"/>
    <w:rsid w:val="00661B4A"/>
    <w:rsid w:val="00665A01"/>
    <w:rsid w:val="00665AF4"/>
    <w:rsid w:val="00666A60"/>
    <w:rsid w:val="006701DC"/>
    <w:rsid w:val="0068006C"/>
    <w:rsid w:val="00681448"/>
    <w:rsid w:val="00694CDC"/>
    <w:rsid w:val="006954B1"/>
    <w:rsid w:val="00695996"/>
    <w:rsid w:val="00696181"/>
    <w:rsid w:val="00697418"/>
    <w:rsid w:val="006A1195"/>
    <w:rsid w:val="006A2F38"/>
    <w:rsid w:val="006A65EF"/>
    <w:rsid w:val="006A7B8F"/>
    <w:rsid w:val="006B2AD3"/>
    <w:rsid w:val="006B316B"/>
    <w:rsid w:val="006B4A9B"/>
    <w:rsid w:val="006B6F48"/>
    <w:rsid w:val="006B7864"/>
    <w:rsid w:val="006C2ABE"/>
    <w:rsid w:val="006C47D0"/>
    <w:rsid w:val="006C49C9"/>
    <w:rsid w:val="006C5DD6"/>
    <w:rsid w:val="006D00C4"/>
    <w:rsid w:val="006D64C6"/>
    <w:rsid w:val="006E6793"/>
    <w:rsid w:val="006F2BBE"/>
    <w:rsid w:val="006F32C5"/>
    <w:rsid w:val="006F366F"/>
    <w:rsid w:val="006F6647"/>
    <w:rsid w:val="007007EB"/>
    <w:rsid w:val="00700F2B"/>
    <w:rsid w:val="0070243F"/>
    <w:rsid w:val="00703563"/>
    <w:rsid w:val="007134C4"/>
    <w:rsid w:val="00715027"/>
    <w:rsid w:val="00717F32"/>
    <w:rsid w:val="0072573A"/>
    <w:rsid w:val="00726C80"/>
    <w:rsid w:val="00734836"/>
    <w:rsid w:val="0073635B"/>
    <w:rsid w:val="00737128"/>
    <w:rsid w:val="00740671"/>
    <w:rsid w:val="00742376"/>
    <w:rsid w:val="0074323F"/>
    <w:rsid w:val="007442EF"/>
    <w:rsid w:val="00744AC6"/>
    <w:rsid w:val="00744FD8"/>
    <w:rsid w:val="0074507F"/>
    <w:rsid w:val="00750FF2"/>
    <w:rsid w:val="00753466"/>
    <w:rsid w:val="007546AE"/>
    <w:rsid w:val="007549B7"/>
    <w:rsid w:val="007554D3"/>
    <w:rsid w:val="00755F99"/>
    <w:rsid w:val="00761019"/>
    <w:rsid w:val="007627ED"/>
    <w:rsid w:val="007666EF"/>
    <w:rsid w:val="007718DF"/>
    <w:rsid w:val="00772057"/>
    <w:rsid w:val="007722E9"/>
    <w:rsid w:val="00773BEE"/>
    <w:rsid w:val="00774286"/>
    <w:rsid w:val="0077534B"/>
    <w:rsid w:val="007767A9"/>
    <w:rsid w:val="0078024D"/>
    <w:rsid w:val="00781A65"/>
    <w:rsid w:val="007910C2"/>
    <w:rsid w:val="00797010"/>
    <w:rsid w:val="00797A05"/>
    <w:rsid w:val="007A39AD"/>
    <w:rsid w:val="007A3E24"/>
    <w:rsid w:val="007A4428"/>
    <w:rsid w:val="007A4E80"/>
    <w:rsid w:val="007A625A"/>
    <w:rsid w:val="007B1EEE"/>
    <w:rsid w:val="007B5188"/>
    <w:rsid w:val="007C0C4A"/>
    <w:rsid w:val="007C0FB8"/>
    <w:rsid w:val="007C29B1"/>
    <w:rsid w:val="007C4FE2"/>
    <w:rsid w:val="007D02F7"/>
    <w:rsid w:val="007D08BD"/>
    <w:rsid w:val="007D1D8A"/>
    <w:rsid w:val="007D2A41"/>
    <w:rsid w:val="007D2F9C"/>
    <w:rsid w:val="007D5307"/>
    <w:rsid w:val="007D760A"/>
    <w:rsid w:val="007E0CA0"/>
    <w:rsid w:val="007E0E56"/>
    <w:rsid w:val="007E1AE1"/>
    <w:rsid w:val="007E213A"/>
    <w:rsid w:val="007E25ED"/>
    <w:rsid w:val="007E527B"/>
    <w:rsid w:val="007E611C"/>
    <w:rsid w:val="007F0102"/>
    <w:rsid w:val="007F5C7D"/>
    <w:rsid w:val="007F679F"/>
    <w:rsid w:val="007F6913"/>
    <w:rsid w:val="007F711F"/>
    <w:rsid w:val="00801D66"/>
    <w:rsid w:val="00802AA2"/>
    <w:rsid w:val="00806EDF"/>
    <w:rsid w:val="0081091F"/>
    <w:rsid w:val="00811F4C"/>
    <w:rsid w:val="00817ACB"/>
    <w:rsid w:val="00820F8F"/>
    <w:rsid w:val="008232EA"/>
    <w:rsid w:val="0082443F"/>
    <w:rsid w:val="00824FC3"/>
    <w:rsid w:val="008253D1"/>
    <w:rsid w:val="00826408"/>
    <w:rsid w:val="00831DC0"/>
    <w:rsid w:val="00835DF0"/>
    <w:rsid w:val="00840D7A"/>
    <w:rsid w:val="00840E45"/>
    <w:rsid w:val="0084332A"/>
    <w:rsid w:val="00843862"/>
    <w:rsid w:val="00843D8A"/>
    <w:rsid w:val="00844CC4"/>
    <w:rsid w:val="00851815"/>
    <w:rsid w:val="00851C68"/>
    <w:rsid w:val="008659FF"/>
    <w:rsid w:val="00865F48"/>
    <w:rsid w:val="008677D9"/>
    <w:rsid w:val="008702F3"/>
    <w:rsid w:val="008707FD"/>
    <w:rsid w:val="00871548"/>
    <w:rsid w:val="00871646"/>
    <w:rsid w:val="00873056"/>
    <w:rsid w:val="00876CC2"/>
    <w:rsid w:val="00876D47"/>
    <w:rsid w:val="00881DB4"/>
    <w:rsid w:val="008840AC"/>
    <w:rsid w:val="0088411A"/>
    <w:rsid w:val="00890513"/>
    <w:rsid w:val="00895F41"/>
    <w:rsid w:val="008960E6"/>
    <w:rsid w:val="008A6F90"/>
    <w:rsid w:val="008A778F"/>
    <w:rsid w:val="008A7F2E"/>
    <w:rsid w:val="008C45E2"/>
    <w:rsid w:val="008D1595"/>
    <w:rsid w:val="008D6594"/>
    <w:rsid w:val="008E4B75"/>
    <w:rsid w:val="008E4F94"/>
    <w:rsid w:val="008E5246"/>
    <w:rsid w:val="008E72F8"/>
    <w:rsid w:val="008E78E1"/>
    <w:rsid w:val="008F2577"/>
    <w:rsid w:val="008F4399"/>
    <w:rsid w:val="008F5D29"/>
    <w:rsid w:val="0090150A"/>
    <w:rsid w:val="0090244F"/>
    <w:rsid w:val="00905D57"/>
    <w:rsid w:val="00906949"/>
    <w:rsid w:val="009257F2"/>
    <w:rsid w:val="00925BE2"/>
    <w:rsid w:val="00933C5C"/>
    <w:rsid w:val="00950BC8"/>
    <w:rsid w:val="00954121"/>
    <w:rsid w:val="00964A46"/>
    <w:rsid w:val="00967ED0"/>
    <w:rsid w:val="00970E12"/>
    <w:rsid w:val="00972C70"/>
    <w:rsid w:val="00973E7D"/>
    <w:rsid w:val="0098107B"/>
    <w:rsid w:val="00984AEA"/>
    <w:rsid w:val="0098695B"/>
    <w:rsid w:val="00990A5F"/>
    <w:rsid w:val="009971C8"/>
    <w:rsid w:val="009A0F46"/>
    <w:rsid w:val="009A2299"/>
    <w:rsid w:val="009B03BE"/>
    <w:rsid w:val="009B49A4"/>
    <w:rsid w:val="009B63BB"/>
    <w:rsid w:val="009C1F30"/>
    <w:rsid w:val="009C3850"/>
    <w:rsid w:val="009C5245"/>
    <w:rsid w:val="009D7ACA"/>
    <w:rsid w:val="009E208D"/>
    <w:rsid w:val="009E541F"/>
    <w:rsid w:val="009F0D1C"/>
    <w:rsid w:val="009F1F7A"/>
    <w:rsid w:val="009F5A11"/>
    <w:rsid w:val="00A01ED8"/>
    <w:rsid w:val="00A02E4C"/>
    <w:rsid w:val="00A02FBC"/>
    <w:rsid w:val="00A0501E"/>
    <w:rsid w:val="00A11D96"/>
    <w:rsid w:val="00A11F59"/>
    <w:rsid w:val="00A17C70"/>
    <w:rsid w:val="00A236A5"/>
    <w:rsid w:val="00A27360"/>
    <w:rsid w:val="00A41BAE"/>
    <w:rsid w:val="00A42BC7"/>
    <w:rsid w:val="00A44CF1"/>
    <w:rsid w:val="00A46D8C"/>
    <w:rsid w:val="00A5171A"/>
    <w:rsid w:val="00A51964"/>
    <w:rsid w:val="00A554D1"/>
    <w:rsid w:val="00A6013B"/>
    <w:rsid w:val="00A60B4F"/>
    <w:rsid w:val="00A60E5C"/>
    <w:rsid w:val="00A62DFC"/>
    <w:rsid w:val="00A70F78"/>
    <w:rsid w:val="00A73B06"/>
    <w:rsid w:val="00A73F1F"/>
    <w:rsid w:val="00A7616D"/>
    <w:rsid w:val="00A766DE"/>
    <w:rsid w:val="00A83A29"/>
    <w:rsid w:val="00A84158"/>
    <w:rsid w:val="00A84F9B"/>
    <w:rsid w:val="00A86D58"/>
    <w:rsid w:val="00A871C8"/>
    <w:rsid w:val="00A91AE5"/>
    <w:rsid w:val="00A93CEF"/>
    <w:rsid w:val="00AA081A"/>
    <w:rsid w:val="00AA3BBA"/>
    <w:rsid w:val="00AA3C88"/>
    <w:rsid w:val="00AA423B"/>
    <w:rsid w:val="00AA43C7"/>
    <w:rsid w:val="00AA451D"/>
    <w:rsid w:val="00AB1343"/>
    <w:rsid w:val="00AC09A8"/>
    <w:rsid w:val="00AC2418"/>
    <w:rsid w:val="00AC6A07"/>
    <w:rsid w:val="00AD017D"/>
    <w:rsid w:val="00AE1761"/>
    <w:rsid w:val="00AE4940"/>
    <w:rsid w:val="00AE6562"/>
    <w:rsid w:val="00AE768E"/>
    <w:rsid w:val="00AE7F19"/>
    <w:rsid w:val="00AF2526"/>
    <w:rsid w:val="00B05410"/>
    <w:rsid w:val="00B07C23"/>
    <w:rsid w:val="00B118AB"/>
    <w:rsid w:val="00B119DE"/>
    <w:rsid w:val="00B12BA9"/>
    <w:rsid w:val="00B1348C"/>
    <w:rsid w:val="00B137AD"/>
    <w:rsid w:val="00B15E9B"/>
    <w:rsid w:val="00B17D77"/>
    <w:rsid w:val="00B23E51"/>
    <w:rsid w:val="00B24615"/>
    <w:rsid w:val="00B25996"/>
    <w:rsid w:val="00B262CA"/>
    <w:rsid w:val="00B276D2"/>
    <w:rsid w:val="00B33860"/>
    <w:rsid w:val="00B33A0C"/>
    <w:rsid w:val="00B34923"/>
    <w:rsid w:val="00B40805"/>
    <w:rsid w:val="00B46E7C"/>
    <w:rsid w:val="00B51B12"/>
    <w:rsid w:val="00B52019"/>
    <w:rsid w:val="00B52185"/>
    <w:rsid w:val="00B57153"/>
    <w:rsid w:val="00B64356"/>
    <w:rsid w:val="00B71615"/>
    <w:rsid w:val="00B72221"/>
    <w:rsid w:val="00B73E52"/>
    <w:rsid w:val="00B77D61"/>
    <w:rsid w:val="00B80220"/>
    <w:rsid w:val="00B806AB"/>
    <w:rsid w:val="00B81263"/>
    <w:rsid w:val="00B81599"/>
    <w:rsid w:val="00B838B9"/>
    <w:rsid w:val="00B83E11"/>
    <w:rsid w:val="00B84A34"/>
    <w:rsid w:val="00B84D61"/>
    <w:rsid w:val="00B85EA6"/>
    <w:rsid w:val="00B86A2E"/>
    <w:rsid w:val="00B94E5C"/>
    <w:rsid w:val="00B96843"/>
    <w:rsid w:val="00B97724"/>
    <w:rsid w:val="00BA268E"/>
    <w:rsid w:val="00BA38E0"/>
    <w:rsid w:val="00BA39CD"/>
    <w:rsid w:val="00BA4461"/>
    <w:rsid w:val="00BB2D8B"/>
    <w:rsid w:val="00BC0B59"/>
    <w:rsid w:val="00BC1711"/>
    <w:rsid w:val="00BC1B6A"/>
    <w:rsid w:val="00BC305E"/>
    <w:rsid w:val="00BC343E"/>
    <w:rsid w:val="00BC4226"/>
    <w:rsid w:val="00BC4E9C"/>
    <w:rsid w:val="00BD0979"/>
    <w:rsid w:val="00BD0DF2"/>
    <w:rsid w:val="00BE1B60"/>
    <w:rsid w:val="00BE1EF8"/>
    <w:rsid w:val="00BE5EF7"/>
    <w:rsid w:val="00BF3BE7"/>
    <w:rsid w:val="00BF4D4B"/>
    <w:rsid w:val="00BF5003"/>
    <w:rsid w:val="00BF577C"/>
    <w:rsid w:val="00BF5BB2"/>
    <w:rsid w:val="00BF7B55"/>
    <w:rsid w:val="00C002B0"/>
    <w:rsid w:val="00C01B3C"/>
    <w:rsid w:val="00C0414E"/>
    <w:rsid w:val="00C13A68"/>
    <w:rsid w:val="00C14F16"/>
    <w:rsid w:val="00C15FCA"/>
    <w:rsid w:val="00C17E95"/>
    <w:rsid w:val="00C20335"/>
    <w:rsid w:val="00C20BB7"/>
    <w:rsid w:val="00C21241"/>
    <w:rsid w:val="00C2603B"/>
    <w:rsid w:val="00C305AD"/>
    <w:rsid w:val="00C31322"/>
    <w:rsid w:val="00C319A3"/>
    <w:rsid w:val="00C32E74"/>
    <w:rsid w:val="00C33978"/>
    <w:rsid w:val="00C33B1B"/>
    <w:rsid w:val="00C33E45"/>
    <w:rsid w:val="00C3652B"/>
    <w:rsid w:val="00C40B2F"/>
    <w:rsid w:val="00C51DAA"/>
    <w:rsid w:val="00C53388"/>
    <w:rsid w:val="00C56576"/>
    <w:rsid w:val="00C56F18"/>
    <w:rsid w:val="00C62955"/>
    <w:rsid w:val="00C62F41"/>
    <w:rsid w:val="00C638E3"/>
    <w:rsid w:val="00C63C72"/>
    <w:rsid w:val="00C67CF5"/>
    <w:rsid w:val="00C71B3D"/>
    <w:rsid w:val="00CA1845"/>
    <w:rsid w:val="00CA332B"/>
    <w:rsid w:val="00CA5D39"/>
    <w:rsid w:val="00CA6419"/>
    <w:rsid w:val="00CA6F99"/>
    <w:rsid w:val="00CA730D"/>
    <w:rsid w:val="00CA7A1D"/>
    <w:rsid w:val="00CB19FA"/>
    <w:rsid w:val="00CB22D3"/>
    <w:rsid w:val="00CC026D"/>
    <w:rsid w:val="00CC1029"/>
    <w:rsid w:val="00CC14CC"/>
    <w:rsid w:val="00CC17DF"/>
    <w:rsid w:val="00CC1F1C"/>
    <w:rsid w:val="00CC791E"/>
    <w:rsid w:val="00CD10E4"/>
    <w:rsid w:val="00CD1560"/>
    <w:rsid w:val="00CD5341"/>
    <w:rsid w:val="00CD549C"/>
    <w:rsid w:val="00CE453B"/>
    <w:rsid w:val="00CE60C1"/>
    <w:rsid w:val="00CE6745"/>
    <w:rsid w:val="00D04839"/>
    <w:rsid w:val="00D065E1"/>
    <w:rsid w:val="00D10DAA"/>
    <w:rsid w:val="00D128E1"/>
    <w:rsid w:val="00D220A0"/>
    <w:rsid w:val="00D24E07"/>
    <w:rsid w:val="00D25BEB"/>
    <w:rsid w:val="00D261A3"/>
    <w:rsid w:val="00D26761"/>
    <w:rsid w:val="00D305E1"/>
    <w:rsid w:val="00D31100"/>
    <w:rsid w:val="00D323C6"/>
    <w:rsid w:val="00D32F2D"/>
    <w:rsid w:val="00D330F7"/>
    <w:rsid w:val="00D3322C"/>
    <w:rsid w:val="00D4195E"/>
    <w:rsid w:val="00D425F9"/>
    <w:rsid w:val="00D4472D"/>
    <w:rsid w:val="00D4585F"/>
    <w:rsid w:val="00D522CB"/>
    <w:rsid w:val="00D533F8"/>
    <w:rsid w:val="00D5365C"/>
    <w:rsid w:val="00D547F0"/>
    <w:rsid w:val="00D564A6"/>
    <w:rsid w:val="00D6187E"/>
    <w:rsid w:val="00D645AF"/>
    <w:rsid w:val="00D656EA"/>
    <w:rsid w:val="00D66247"/>
    <w:rsid w:val="00D662D5"/>
    <w:rsid w:val="00D6651F"/>
    <w:rsid w:val="00D72741"/>
    <w:rsid w:val="00D80AE5"/>
    <w:rsid w:val="00D81262"/>
    <w:rsid w:val="00D84841"/>
    <w:rsid w:val="00D87F41"/>
    <w:rsid w:val="00D91882"/>
    <w:rsid w:val="00D936E5"/>
    <w:rsid w:val="00D96484"/>
    <w:rsid w:val="00DA01D9"/>
    <w:rsid w:val="00DA1065"/>
    <w:rsid w:val="00DA24E8"/>
    <w:rsid w:val="00DB1B88"/>
    <w:rsid w:val="00DB3A65"/>
    <w:rsid w:val="00DB3DF2"/>
    <w:rsid w:val="00DB7495"/>
    <w:rsid w:val="00DC7670"/>
    <w:rsid w:val="00DD0A36"/>
    <w:rsid w:val="00DD1118"/>
    <w:rsid w:val="00DD450C"/>
    <w:rsid w:val="00DD79A0"/>
    <w:rsid w:val="00DE03C7"/>
    <w:rsid w:val="00DE763A"/>
    <w:rsid w:val="00DF1A3B"/>
    <w:rsid w:val="00DF38DE"/>
    <w:rsid w:val="00DF4142"/>
    <w:rsid w:val="00E02491"/>
    <w:rsid w:val="00E02584"/>
    <w:rsid w:val="00E1369E"/>
    <w:rsid w:val="00E2684C"/>
    <w:rsid w:val="00E31F75"/>
    <w:rsid w:val="00E36674"/>
    <w:rsid w:val="00E440C3"/>
    <w:rsid w:val="00E456CC"/>
    <w:rsid w:val="00E45931"/>
    <w:rsid w:val="00E479E0"/>
    <w:rsid w:val="00E50869"/>
    <w:rsid w:val="00E532C0"/>
    <w:rsid w:val="00E5403B"/>
    <w:rsid w:val="00E61B2E"/>
    <w:rsid w:val="00E62CB0"/>
    <w:rsid w:val="00E6679B"/>
    <w:rsid w:val="00E66CE0"/>
    <w:rsid w:val="00E67C55"/>
    <w:rsid w:val="00E67F39"/>
    <w:rsid w:val="00E70B6B"/>
    <w:rsid w:val="00E70F23"/>
    <w:rsid w:val="00E71AD2"/>
    <w:rsid w:val="00E71FE4"/>
    <w:rsid w:val="00E72E5E"/>
    <w:rsid w:val="00E757C5"/>
    <w:rsid w:val="00E75D8D"/>
    <w:rsid w:val="00E838EE"/>
    <w:rsid w:val="00E84DB3"/>
    <w:rsid w:val="00E85F8B"/>
    <w:rsid w:val="00E90DE7"/>
    <w:rsid w:val="00E967F0"/>
    <w:rsid w:val="00E96C9D"/>
    <w:rsid w:val="00E96FE8"/>
    <w:rsid w:val="00EA5577"/>
    <w:rsid w:val="00EA572F"/>
    <w:rsid w:val="00EA6996"/>
    <w:rsid w:val="00EB0E26"/>
    <w:rsid w:val="00EB22CE"/>
    <w:rsid w:val="00EB37ED"/>
    <w:rsid w:val="00EB5C60"/>
    <w:rsid w:val="00EB70A1"/>
    <w:rsid w:val="00EC3E1D"/>
    <w:rsid w:val="00EC5C63"/>
    <w:rsid w:val="00ED01CF"/>
    <w:rsid w:val="00ED3328"/>
    <w:rsid w:val="00ED3D31"/>
    <w:rsid w:val="00ED52D9"/>
    <w:rsid w:val="00ED7951"/>
    <w:rsid w:val="00EE376B"/>
    <w:rsid w:val="00EE3C1C"/>
    <w:rsid w:val="00EE41D4"/>
    <w:rsid w:val="00EF0B26"/>
    <w:rsid w:val="00EF2C54"/>
    <w:rsid w:val="00EF4C71"/>
    <w:rsid w:val="00F01909"/>
    <w:rsid w:val="00F11565"/>
    <w:rsid w:val="00F11636"/>
    <w:rsid w:val="00F20F20"/>
    <w:rsid w:val="00F21340"/>
    <w:rsid w:val="00F21A20"/>
    <w:rsid w:val="00F24D58"/>
    <w:rsid w:val="00F267F0"/>
    <w:rsid w:val="00F27DC0"/>
    <w:rsid w:val="00F359A8"/>
    <w:rsid w:val="00F437BF"/>
    <w:rsid w:val="00F45F5C"/>
    <w:rsid w:val="00F476AF"/>
    <w:rsid w:val="00F4791E"/>
    <w:rsid w:val="00F51F23"/>
    <w:rsid w:val="00F543B8"/>
    <w:rsid w:val="00F60017"/>
    <w:rsid w:val="00F61ABA"/>
    <w:rsid w:val="00F64463"/>
    <w:rsid w:val="00F665E9"/>
    <w:rsid w:val="00F66F86"/>
    <w:rsid w:val="00F7361A"/>
    <w:rsid w:val="00F73D98"/>
    <w:rsid w:val="00F77ABC"/>
    <w:rsid w:val="00F802FE"/>
    <w:rsid w:val="00F85FBB"/>
    <w:rsid w:val="00F916B9"/>
    <w:rsid w:val="00F957CA"/>
    <w:rsid w:val="00FA1D65"/>
    <w:rsid w:val="00FA48B1"/>
    <w:rsid w:val="00FB060B"/>
    <w:rsid w:val="00FB1248"/>
    <w:rsid w:val="00FB14D5"/>
    <w:rsid w:val="00FB7834"/>
    <w:rsid w:val="00FC02A4"/>
    <w:rsid w:val="00FC3088"/>
    <w:rsid w:val="00FC61BF"/>
    <w:rsid w:val="00FD23E8"/>
    <w:rsid w:val="00FD2C85"/>
    <w:rsid w:val="00FD3BEA"/>
    <w:rsid w:val="00FD5E84"/>
    <w:rsid w:val="00FE7214"/>
    <w:rsid w:val="00FE7873"/>
    <w:rsid w:val="00FF2C1B"/>
    <w:rsid w:val="00FF4228"/>
    <w:rsid w:val="00FF45E5"/>
    <w:rsid w:val="00FF6721"/>
    <w:rsid w:val="02F0A1A1"/>
    <w:rsid w:val="06DC6CD9"/>
    <w:rsid w:val="07238F55"/>
    <w:rsid w:val="0792811B"/>
    <w:rsid w:val="0946370C"/>
    <w:rsid w:val="0BA3A6B7"/>
    <w:rsid w:val="0D851C6A"/>
    <w:rsid w:val="0F030B8E"/>
    <w:rsid w:val="0FB4681F"/>
    <w:rsid w:val="17009777"/>
    <w:rsid w:val="1A91F93C"/>
    <w:rsid w:val="1C68C8B5"/>
    <w:rsid w:val="1E00E38A"/>
    <w:rsid w:val="2287F469"/>
    <w:rsid w:val="27E5BFE0"/>
    <w:rsid w:val="2A47965E"/>
    <w:rsid w:val="2AA3A9A1"/>
    <w:rsid w:val="2BBB1401"/>
    <w:rsid w:val="32762CA6"/>
    <w:rsid w:val="385C4AA1"/>
    <w:rsid w:val="38610CA1"/>
    <w:rsid w:val="38CF3B31"/>
    <w:rsid w:val="3E1470AE"/>
    <w:rsid w:val="3E1B287C"/>
    <w:rsid w:val="3FDDA11A"/>
    <w:rsid w:val="3FEDCC8C"/>
    <w:rsid w:val="4C8797AC"/>
    <w:rsid w:val="4F082EA1"/>
    <w:rsid w:val="503D648B"/>
    <w:rsid w:val="5C3E00C1"/>
    <w:rsid w:val="5F3DB851"/>
    <w:rsid w:val="5F8BC4E4"/>
    <w:rsid w:val="5FBBA3D2"/>
    <w:rsid w:val="60DF86CC"/>
    <w:rsid w:val="625CFF94"/>
    <w:rsid w:val="6309A92A"/>
    <w:rsid w:val="658BE341"/>
    <w:rsid w:val="69B44291"/>
    <w:rsid w:val="6C6D370B"/>
    <w:rsid w:val="715A5315"/>
    <w:rsid w:val="7373D3E8"/>
    <w:rsid w:val="767F9404"/>
    <w:rsid w:val="79297E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E36A1"/>
  <w15:docId w15:val="{A5752B78-540C-45D7-995B-F8BE4B13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2C5"/>
    <w:rPr>
      <w:sz w:val="24"/>
      <w:szCs w:val="24"/>
    </w:rPr>
  </w:style>
  <w:style w:type="paragraph" w:styleId="Heading1">
    <w:name w:val="heading 1"/>
    <w:basedOn w:val="Normal"/>
    <w:next w:val="Normal"/>
    <w:link w:val="Heading1Char"/>
    <w:qFormat/>
    <w:rsid w:val="00E479E0"/>
    <w:pPr>
      <w:keepNext/>
      <w:spacing w:before="240" w:after="60"/>
      <w:outlineLvl w:val="0"/>
    </w:pPr>
    <w:rPr>
      <w:rFonts w:ascii="Arial" w:eastAsia="Calibri"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12C5"/>
    <w:pPr>
      <w:tabs>
        <w:tab w:val="center" w:pos="4153"/>
        <w:tab w:val="right" w:pos="8306"/>
      </w:tabs>
    </w:pPr>
  </w:style>
  <w:style w:type="character" w:customStyle="1" w:styleId="Heading1Char">
    <w:name w:val="Heading 1 Char"/>
    <w:basedOn w:val="DefaultParagraphFont"/>
    <w:link w:val="Heading1"/>
    <w:locked/>
    <w:rsid w:val="00E479E0"/>
    <w:rPr>
      <w:rFonts w:ascii="Arial" w:eastAsia="Calibri" w:hAnsi="Arial" w:cs="Arial"/>
      <w:b/>
      <w:bCs/>
      <w:kern w:val="32"/>
      <w:sz w:val="32"/>
      <w:szCs w:val="32"/>
      <w:lang w:val="en-GB" w:eastAsia="en-GB" w:bidi="ar-SA"/>
    </w:rPr>
  </w:style>
  <w:style w:type="paragraph" w:styleId="BalloonText">
    <w:name w:val="Balloon Text"/>
    <w:basedOn w:val="Normal"/>
    <w:link w:val="BalloonTextChar"/>
    <w:rsid w:val="00343A92"/>
    <w:rPr>
      <w:rFonts w:ascii="Tahoma" w:hAnsi="Tahoma" w:cs="Tahoma"/>
      <w:sz w:val="16"/>
      <w:szCs w:val="16"/>
    </w:rPr>
  </w:style>
  <w:style w:type="character" w:customStyle="1" w:styleId="BalloonTextChar">
    <w:name w:val="Balloon Text Char"/>
    <w:basedOn w:val="DefaultParagraphFont"/>
    <w:link w:val="BalloonText"/>
    <w:rsid w:val="00343A92"/>
    <w:rPr>
      <w:rFonts w:ascii="Tahoma" w:hAnsi="Tahoma" w:cs="Tahoma"/>
      <w:sz w:val="16"/>
      <w:szCs w:val="16"/>
    </w:rPr>
  </w:style>
  <w:style w:type="paragraph" w:styleId="FootnoteText">
    <w:name w:val="footnote text"/>
    <w:basedOn w:val="Normal"/>
    <w:link w:val="FootnoteTextChar"/>
    <w:rsid w:val="00D3322C"/>
    <w:rPr>
      <w:sz w:val="20"/>
      <w:szCs w:val="20"/>
    </w:rPr>
  </w:style>
  <w:style w:type="character" w:customStyle="1" w:styleId="FootnoteTextChar">
    <w:name w:val="Footnote Text Char"/>
    <w:basedOn w:val="DefaultParagraphFont"/>
    <w:link w:val="FootnoteText"/>
    <w:rsid w:val="00D3322C"/>
  </w:style>
  <w:style w:type="character" w:styleId="FootnoteReference">
    <w:name w:val="footnote reference"/>
    <w:basedOn w:val="DefaultParagraphFont"/>
    <w:rsid w:val="00D3322C"/>
    <w:rPr>
      <w:vertAlign w:val="superscript"/>
    </w:rPr>
  </w:style>
  <w:style w:type="paragraph" w:styleId="Footer">
    <w:name w:val="footer"/>
    <w:basedOn w:val="Normal"/>
    <w:link w:val="FooterChar"/>
    <w:rsid w:val="00A6013B"/>
    <w:pPr>
      <w:tabs>
        <w:tab w:val="center" w:pos="4513"/>
        <w:tab w:val="right" w:pos="9026"/>
      </w:tabs>
    </w:pPr>
  </w:style>
  <w:style w:type="character" w:customStyle="1" w:styleId="FooterChar">
    <w:name w:val="Footer Char"/>
    <w:basedOn w:val="DefaultParagraphFont"/>
    <w:link w:val="Footer"/>
    <w:rsid w:val="00A6013B"/>
    <w:rPr>
      <w:sz w:val="24"/>
      <w:szCs w:val="24"/>
    </w:rPr>
  </w:style>
  <w:style w:type="paragraph" w:styleId="NoSpacing">
    <w:name w:val="No Spacing"/>
    <w:uiPriority w:val="1"/>
    <w:qFormat/>
    <w:rsid w:val="00F66F86"/>
    <w:rPr>
      <w:sz w:val="24"/>
      <w:szCs w:val="24"/>
    </w:rPr>
  </w:style>
  <w:style w:type="character" w:styleId="Hyperlink">
    <w:name w:val="Hyperlink"/>
    <w:basedOn w:val="DefaultParagraphFont"/>
    <w:unhideWhenUsed/>
    <w:rsid w:val="00230F88"/>
    <w:rPr>
      <w:color w:val="0000FF" w:themeColor="hyperlink"/>
      <w:u w:val="single"/>
    </w:rPr>
  </w:style>
  <w:style w:type="character" w:customStyle="1" w:styleId="UnresolvedMention1">
    <w:name w:val="Unresolved Mention1"/>
    <w:basedOn w:val="DefaultParagraphFont"/>
    <w:uiPriority w:val="99"/>
    <w:semiHidden/>
    <w:unhideWhenUsed/>
    <w:rsid w:val="00230F88"/>
    <w:rPr>
      <w:color w:val="605E5C"/>
      <w:shd w:val="clear" w:color="auto" w:fill="E1DFDD"/>
    </w:rPr>
  </w:style>
  <w:style w:type="character" w:styleId="CommentReference">
    <w:name w:val="annotation reference"/>
    <w:basedOn w:val="DefaultParagraphFont"/>
    <w:semiHidden/>
    <w:unhideWhenUsed/>
    <w:rsid w:val="00230F88"/>
    <w:rPr>
      <w:sz w:val="16"/>
      <w:szCs w:val="16"/>
    </w:rPr>
  </w:style>
  <w:style w:type="paragraph" w:styleId="CommentText">
    <w:name w:val="annotation text"/>
    <w:basedOn w:val="Normal"/>
    <w:link w:val="CommentTextChar"/>
    <w:unhideWhenUsed/>
    <w:rsid w:val="00230F88"/>
    <w:rPr>
      <w:sz w:val="20"/>
      <w:szCs w:val="20"/>
    </w:rPr>
  </w:style>
  <w:style w:type="character" w:customStyle="1" w:styleId="CommentTextChar">
    <w:name w:val="Comment Text Char"/>
    <w:basedOn w:val="DefaultParagraphFont"/>
    <w:link w:val="CommentText"/>
    <w:rsid w:val="00230F88"/>
  </w:style>
  <w:style w:type="paragraph" w:styleId="CommentSubject">
    <w:name w:val="annotation subject"/>
    <w:basedOn w:val="CommentText"/>
    <w:next w:val="CommentText"/>
    <w:link w:val="CommentSubjectChar"/>
    <w:semiHidden/>
    <w:unhideWhenUsed/>
    <w:rsid w:val="00230F88"/>
    <w:rPr>
      <w:b/>
      <w:bCs/>
    </w:rPr>
  </w:style>
  <w:style w:type="character" w:customStyle="1" w:styleId="CommentSubjectChar">
    <w:name w:val="Comment Subject Char"/>
    <w:basedOn w:val="CommentTextChar"/>
    <w:link w:val="CommentSubject"/>
    <w:semiHidden/>
    <w:rsid w:val="00230F88"/>
    <w:rPr>
      <w:b/>
      <w:bCs/>
    </w:rPr>
  </w:style>
  <w:style w:type="character" w:styleId="FollowedHyperlink">
    <w:name w:val="FollowedHyperlink"/>
    <w:basedOn w:val="DefaultParagraphFont"/>
    <w:semiHidden/>
    <w:unhideWhenUsed/>
    <w:rsid w:val="006A2F38"/>
    <w:rPr>
      <w:color w:val="800080" w:themeColor="followedHyperlink"/>
      <w:u w:val="single"/>
    </w:rPr>
  </w:style>
  <w:style w:type="paragraph" w:styleId="Revision">
    <w:name w:val="Revision"/>
    <w:hidden/>
    <w:uiPriority w:val="99"/>
    <w:semiHidden/>
    <w:rsid w:val="003A20DC"/>
    <w:rPr>
      <w:sz w:val="24"/>
      <w:szCs w:val="24"/>
    </w:rPr>
  </w:style>
  <w:style w:type="paragraph" w:styleId="ListParagraph">
    <w:name w:val="List Paragraph"/>
    <w:basedOn w:val="Normal"/>
    <w:uiPriority w:val="34"/>
    <w:qFormat/>
    <w:rsid w:val="00C20BB7"/>
    <w:pPr>
      <w:ind w:left="720"/>
      <w:contextualSpacing/>
    </w:pPr>
  </w:style>
  <w:style w:type="paragraph" w:customStyle="1" w:styleId="pf0">
    <w:name w:val="pf0"/>
    <w:basedOn w:val="Normal"/>
    <w:rsid w:val="00E440C3"/>
    <w:pPr>
      <w:spacing w:before="100" w:beforeAutospacing="1" w:after="100" w:afterAutospacing="1"/>
    </w:pPr>
  </w:style>
  <w:style w:type="character" w:customStyle="1" w:styleId="cf01">
    <w:name w:val="cf01"/>
    <w:basedOn w:val="DefaultParagraphFont"/>
    <w:rsid w:val="00E440C3"/>
    <w:rPr>
      <w:rFonts w:ascii="Segoe UI" w:hAnsi="Segoe UI" w:cs="Segoe UI" w:hint="default"/>
      <w:sz w:val="18"/>
      <w:szCs w:val="18"/>
    </w:rPr>
  </w:style>
  <w:style w:type="character" w:styleId="UnresolvedMention">
    <w:name w:val="Unresolved Mention"/>
    <w:basedOn w:val="DefaultParagraphFont"/>
    <w:uiPriority w:val="99"/>
    <w:semiHidden/>
    <w:unhideWhenUsed/>
    <w:rsid w:val="00C20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87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ac.uk/public-information/policies-and-procedures/safeguard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ac.uk/public-information/policies-and-procedures/data-protection/your-data-protection-righ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c660f-ae71-4669-8e09-0ecef28e9566"/>
    <lcf76f155ced4ddcb4097134ff3c332f xmlns="26e195ce-615c-42f4-8c27-8ddc6ca44b04">
      <Terms xmlns="http://schemas.microsoft.com/office/infopath/2007/PartnerControls"/>
    </lcf76f155ced4ddcb4097134ff3c332f>
    <SharedWithUsers xmlns="d14c660f-ae71-4669-8e09-0ecef28e9566">
      <UserInfo>
        <DisplayName>Helen Dennis - Staff in University IT / Staff TG y Brifysgol</DisplayName>
        <AccountId>26</AccountId>
        <AccountType/>
      </UserInfo>
    </SharedWithUsers>
    <Field xmlns="26e195ce-615c-42f4-8c27-8ddc6ca44b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3F40F6293FA74088D21B35B1BDCD37" ma:contentTypeVersion="19" ma:contentTypeDescription="Create a new document." ma:contentTypeScope="" ma:versionID="13c3fc856a2792c8923f5c6b626f0bde">
  <xsd:schema xmlns:xsd="http://www.w3.org/2001/XMLSchema" xmlns:xs="http://www.w3.org/2001/XMLSchema" xmlns:p="http://schemas.microsoft.com/office/2006/metadata/properties" xmlns:ns2="d14c660f-ae71-4669-8e09-0ecef28e9566" xmlns:ns3="26e195ce-615c-42f4-8c27-8ddc6ca44b04" targetNamespace="http://schemas.microsoft.com/office/2006/metadata/properties" ma:root="true" ma:fieldsID="ffe1641e2b21210e4c0a3ed356765798" ns2:_="" ns3:_="">
    <xsd:import namespace="d14c660f-ae71-4669-8e09-0ecef28e9566"/>
    <xsd:import namespace="26e195ce-615c-42f4-8c27-8ddc6ca44b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Fiel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660f-ae71-4669-8e09-0ecef28e95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36cd28-e4fd-448b-a40c-51566055fc63}" ma:internalName="TaxCatchAll" ma:showField="CatchAllData" ma:web="d14c660f-ae71-4669-8e09-0ecef28e95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e195ce-615c-42f4-8c27-8ddc6ca44b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Field" ma:index="25" nillable="true" ma:displayName="Field" ma:format="Dropdown" ma:internalName="Field">
      <xsd:simpleType>
        <xsd:restriction base="dms:Choice">
          <xsd:enumeration value="Policy"/>
          <xsd:enumeration value="Awareness"/>
          <xsd:enumeration value="Procedure"/>
          <xsd:enumeration value="Choice 4"/>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186C-8262-463A-AAE4-36A0153CE5AE}">
  <ds:schemaRefs>
    <ds:schemaRef ds:uri="http://schemas.microsoft.com/office/2006/metadata/properties"/>
    <ds:schemaRef ds:uri="http://schemas.microsoft.com/office/infopath/2007/PartnerControls"/>
    <ds:schemaRef ds:uri="d14c660f-ae71-4669-8e09-0ecef28e9566"/>
    <ds:schemaRef ds:uri="26e195ce-615c-42f4-8c27-8ddc6ca44b04"/>
  </ds:schemaRefs>
</ds:datastoreItem>
</file>

<file path=customXml/itemProps2.xml><?xml version="1.0" encoding="utf-8"?>
<ds:datastoreItem xmlns:ds="http://schemas.openxmlformats.org/officeDocument/2006/customXml" ds:itemID="{34320621-1136-4FEB-AB15-83CA70FF22A2}">
  <ds:schemaRefs>
    <ds:schemaRef ds:uri="http://schemas.microsoft.com/sharepoint/v3/contenttype/forms"/>
  </ds:schemaRefs>
</ds:datastoreItem>
</file>

<file path=customXml/itemProps3.xml><?xml version="1.0" encoding="utf-8"?>
<ds:datastoreItem xmlns:ds="http://schemas.openxmlformats.org/officeDocument/2006/customXml" ds:itemID="{706F1242-90E6-48CA-808A-D0C97B6D6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c660f-ae71-4669-8e09-0ecef28e9566"/>
    <ds:schemaRef ds:uri="26e195ce-615c-42f4-8c27-8ddc6ca44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18342-BC68-4936-B52C-AC4BF2F3D383}">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88</TotalTime>
  <Pages>4</Pages>
  <Words>1026</Words>
  <Characters>5852</Characters>
  <Application>Microsoft Office Word</Application>
  <DocSecurity>0</DocSecurity>
  <Lines>48</Lines>
  <Paragraphs>13</Paragraphs>
  <ScaleCrop>false</ScaleCrop>
  <Company>Cardiff University</Company>
  <LinksUpToDate>false</LinksUpToDate>
  <CharactersWithSpaces>6865</CharactersWithSpaces>
  <SharedDoc>false</SharedDoc>
  <HLinks>
    <vt:vector size="12" baseType="variant">
      <vt:variant>
        <vt:i4>4456514</vt:i4>
      </vt:variant>
      <vt:variant>
        <vt:i4>3</vt:i4>
      </vt:variant>
      <vt:variant>
        <vt:i4>0</vt:i4>
      </vt:variant>
      <vt:variant>
        <vt:i4>5</vt:i4>
      </vt:variant>
      <vt:variant>
        <vt:lpwstr>https://www.cardiff.ac.uk/public-information/policies-and-procedures/safeguarding</vt:lpwstr>
      </vt:variant>
      <vt:variant>
        <vt:lpwstr/>
      </vt:variant>
      <vt:variant>
        <vt:i4>1900613</vt:i4>
      </vt:variant>
      <vt:variant>
        <vt:i4>0</vt:i4>
      </vt:variant>
      <vt:variant>
        <vt:i4>0</vt:i4>
      </vt:variant>
      <vt:variant>
        <vt:i4>5</vt:i4>
      </vt:variant>
      <vt:variant>
        <vt:lpwstr>https://www.cardiff.ac.uk/public-information/policies-and-procedures/data-protection/your-data-protection-rights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IT Monitoring Notices</dc:title>
  <dc:subject/>
  <dc:creator>INSRV</dc:creator>
  <cp:keywords/>
  <cp:lastModifiedBy>Gail Thomas</cp:lastModifiedBy>
  <cp:revision>93</cp:revision>
  <cp:lastPrinted>2013-04-04T02:41:00Z</cp:lastPrinted>
  <dcterms:created xsi:type="dcterms:W3CDTF">2025-07-18T17:09:00Z</dcterms:created>
  <dcterms:modified xsi:type="dcterms:W3CDTF">2025-08-05T09:58:00Z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0x010100BF3F40F6293FA74088D21B35B1BDCD37</vt:lpwstr>
  </property>
  <property fmtid="{D5CDD505-2E9C-101B-9397-08002B2CF9AE}" pid="3" name="MediaServiceImageTags">
    <vt:lpwstr/>
  </property>
  <property fmtid="{D5CDD505-2E9C-101B-9397-08002B2CF9AE}" pid="4" name="Order">
    <vt:r8>242700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ColorHex">
    <vt:lpwstr/>
  </property>
  <property fmtid="{D5CDD505-2E9C-101B-9397-08002B2CF9AE}" pid="12" name="_Emoji">
    <vt:lpwstr/>
  </property>
  <property fmtid="{D5CDD505-2E9C-101B-9397-08002B2CF9AE}" pid="13" name="_ColorTag">
    <vt:lpwstr/>
  </property>
</Properties>
</file>