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D5E1" w14:textId="77777777" w:rsidR="001E0E0A" w:rsidRDefault="00285BD1">
      <w:bookmarkStart w:id="0" w:name="_GoBack"/>
      <w:bookmarkEnd w:id="0"/>
      <w:r>
        <w:rPr>
          <w:noProof/>
        </w:rPr>
        <w:drawing>
          <wp:anchor distT="0" distB="0" distL="114300" distR="114300" simplePos="0" relativeHeight="251659264" behindDoc="0" locked="0" layoutInCell="1" allowOverlap="1" wp14:anchorId="032AEF71" wp14:editId="21307CA6">
            <wp:simplePos x="0" y="0"/>
            <wp:positionH relativeFrom="column">
              <wp:posOffset>6092190</wp:posOffset>
            </wp:positionH>
            <wp:positionV relativeFrom="paragraph">
              <wp:posOffset>-784860</wp:posOffset>
            </wp:positionV>
            <wp:extent cx="1772285" cy="1212850"/>
            <wp:effectExtent l="0" t="0" r="0" b="6350"/>
            <wp:wrapTopAndBottom/>
            <wp:docPr id="1" name="Picture 1" descr="S:\PCAPH\PCAPH\SEWTU Studies\Building Blocks 2-6\34 - Logo and Images\4block no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APH\PCAPH\SEWTU Studies\Building Blocks 2-6\34 - Logo and Images\4block no bor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228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C2AA16E" wp14:editId="6A7FE17C">
            <wp:simplePos x="0" y="0"/>
            <wp:positionH relativeFrom="column">
              <wp:posOffset>-671830</wp:posOffset>
            </wp:positionH>
            <wp:positionV relativeFrom="paragraph">
              <wp:posOffset>-719455</wp:posOffset>
            </wp:positionV>
            <wp:extent cx="2766695" cy="1259205"/>
            <wp:effectExtent l="0" t="0" r="0" b="0"/>
            <wp:wrapTopAndBottom/>
            <wp:docPr id="2" name="Picture 2" descr="S:\PCAPH\PCAPH\SEWTU\Unit Information\Visual Identity Guidelines and Logos\Logos\Centre Logo PhotoShop Files\CU Centre for Trials Resear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CAPH\PCAPH\SEWTU\Unit Information\Visual Identity Guidelines and Logos\Logos\Centre Logo PhotoShop Files\CU Centre for Trials Research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6695"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498">
        <w:tab/>
      </w:r>
      <w:r w:rsidR="00426498">
        <w:tab/>
      </w:r>
    </w:p>
    <w:p w14:paraId="3D36CC97" w14:textId="77777777" w:rsidR="00426498" w:rsidRDefault="00426498"/>
    <w:p w14:paraId="7A538B01" w14:textId="77777777" w:rsidR="00285BD1" w:rsidRPr="00285BD1" w:rsidRDefault="00426498" w:rsidP="00285BD1">
      <w:pPr>
        <w:jc w:val="center"/>
        <w:rPr>
          <w:b/>
          <w:sz w:val="26"/>
        </w:rPr>
      </w:pPr>
      <w:r w:rsidRPr="00285BD1">
        <w:rPr>
          <w:b/>
          <w:sz w:val="26"/>
        </w:rPr>
        <w:t>Building Blocks Trial Privacy Notice</w:t>
      </w:r>
    </w:p>
    <w:p w14:paraId="72089082" w14:textId="77777777" w:rsidR="00426498" w:rsidRPr="00285BD1" w:rsidRDefault="00426498" w:rsidP="00285BD1">
      <w:pPr>
        <w:jc w:val="center"/>
        <w:rPr>
          <w:i/>
        </w:rPr>
      </w:pPr>
      <w:r w:rsidRPr="00285BD1">
        <w:rPr>
          <w:i/>
        </w:rPr>
        <w:t>September 2018</w:t>
      </w:r>
    </w:p>
    <w:p w14:paraId="4D9CC1D6" w14:textId="77777777" w:rsidR="00426498" w:rsidRDefault="00426498"/>
    <w:p w14:paraId="11C51D44" w14:textId="77777777" w:rsidR="00426498" w:rsidRDefault="00426498">
      <w:r>
        <w:t xml:space="preserve">The Building Blocks trial completed and reported to the Department of Health in </w:t>
      </w:r>
      <w:r w:rsidR="005759BA">
        <w:t>2016</w:t>
      </w:r>
      <w:r>
        <w:t>. The origina</w:t>
      </w:r>
      <w:r w:rsidR="005759BA">
        <w:t>l participant information sheet</w:t>
      </w:r>
      <w:r>
        <w:t xml:space="preserve"> that participants received and consented to can be found in Appendix 2 of the </w:t>
      </w:r>
      <w:hyperlink r:id="rId7" w:history="1">
        <w:r w:rsidRPr="001A49CF">
          <w:rPr>
            <w:rStyle w:val="Hyperlink"/>
          </w:rPr>
          <w:t>final report</w:t>
        </w:r>
      </w:hyperlink>
      <w:r>
        <w:t xml:space="preserve"> which details what the trial was, what participation involved and how the research team would </w:t>
      </w:r>
      <w:r w:rsidR="0046526D">
        <w:t>use the</w:t>
      </w:r>
      <w:r>
        <w:t xml:space="preserve"> data provided.</w:t>
      </w:r>
    </w:p>
    <w:p w14:paraId="52006A1B" w14:textId="77777777" w:rsidR="001D30AC" w:rsidRDefault="001D30AC"/>
    <w:p w14:paraId="74F374AF" w14:textId="20C7F50E" w:rsidR="003778C6" w:rsidRDefault="00426498">
      <w:r>
        <w:t>The study is now being archived</w:t>
      </w:r>
      <w:r w:rsidR="003778C6">
        <w:t xml:space="preserve">, which means no further analysis is being conducted on the data, but for regulatory reasons we are required to retain for up to 30 years from the study end date. This was detailed in the original participant information. Cardiff University, acting on </w:t>
      </w:r>
      <w:r w:rsidR="003778C6" w:rsidRPr="00E978A0">
        <w:t>behalf of the sponsor</w:t>
      </w:r>
      <w:r w:rsidR="00453E4B" w:rsidRPr="00E978A0">
        <w:t xml:space="preserve"> and Data Controller</w:t>
      </w:r>
      <w:r w:rsidR="003778C6" w:rsidRPr="00E978A0">
        <w:t xml:space="preserve"> (</w:t>
      </w:r>
      <w:r w:rsidR="003778C6">
        <w:t>Department of Health) will retain all data collected as part of the trial for this duration. This includes data provided under licence from NHS Digital such as hospital record</w:t>
      </w:r>
      <w:r w:rsidR="005F0468">
        <w:t xml:space="preserve">s – this includes dates of attendance/admission, codes relating to diagnosis and/or treatment </w:t>
      </w:r>
      <w:r w:rsidR="001179D1">
        <w:t>but no identifiable data.</w:t>
      </w:r>
      <w:r w:rsidR="003778C6">
        <w:t xml:space="preserve">  Identifiable data </w:t>
      </w:r>
      <w:r w:rsidR="001179D1">
        <w:t xml:space="preserve">collected as part of the trial </w:t>
      </w:r>
      <w:r w:rsidR="003778C6">
        <w:t>is stored separately to the data used for analysis and will be destroyed when it is no longer necessary to keep this information.</w:t>
      </w:r>
    </w:p>
    <w:p w14:paraId="3AD04679" w14:textId="77777777" w:rsidR="00453E4B" w:rsidRDefault="00453E4B"/>
    <w:p w14:paraId="632C752F" w14:textId="77777777" w:rsidR="00453E4B" w:rsidRDefault="00453E4B">
      <w:r w:rsidRPr="00E978A0">
        <w:t xml:space="preserve">York University conducted the health economics analysis for the trial and data was made available to them </w:t>
      </w:r>
      <w:r w:rsidR="00E978A0" w:rsidRPr="00E978A0">
        <w:t>however, now that the analysis is complete this data has now been deleted</w:t>
      </w:r>
      <w:r w:rsidRPr="00E978A0">
        <w:t>.</w:t>
      </w:r>
    </w:p>
    <w:p w14:paraId="3B987520" w14:textId="77777777" w:rsidR="001D30AC" w:rsidRDefault="001D30AC"/>
    <w:p w14:paraId="62D2196D" w14:textId="77777777" w:rsidR="003778C6" w:rsidRDefault="003778C6">
      <w:r>
        <w:t xml:space="preserve">To find out how we used the data you provided, please read the </w:t>
      </w:r>
      <w:r w:rsidR="005759BA">
        <w:t xml:space="preserve">publications </w:t>
      </w:r>
      <w:r>
        <w:t xml:space="preserve">available on our </w:t>
      </w:r>
      <w:hyperlink r:id="rId8" w:history="1">
        <w:r w:rsidRPr="001A49CF">
          <w:rPr>
            <w:rStyle w:val="Hyperlink"/>
          </w:rPr>
          <w:t>project website</w:t>
        </w:r>
      </w:hyperlink>
      <w:r>
        <w:t>.</w:t>
      </w:r>
    </w:p>
    <w:p w14:paraId="31264B68" w14:textId="77777777" w:rsidR="001D30AC" w:rsidRDefault="001D30AC"/>
    <w:p w14:paraId="2527A256" w14:textId="77777777" w:rsidR="001D30AC" w:rsidRDefault="001D30AC">
      <w:r>
        <w:t xml:space="preserve">To find out your rights </w:t>
      </w:r>
      <w:r w:rsidR="00453E4B">
        <w:t xml:space="preserve">(including </w:t>
      </w:r>
      <w:r w:rsidR="00466867">
        <w:t>contact details for any queries you have</w:t>
      </w:r>
      <w:r w:rsidR="00453E4B">
        <w:t xml:space="preserve">) </w:t>
      </w:r>
      <w:r>
        <w:t xml:space="preserve">under the General Data Protection Regulation and UK Data Protection Laws please </w:t>
      </w:r>
      <w:hyperlink r:id="rId9" w:history="1">
        <w:r w:rsidRPr="001A49CF">
          <w:rPr>
            <w:rStyle w:val="Hyperlink"/>
          </w:rPr>
          <w:t>fol</w:t>
        </w:r>
        <w:r w:rsidR="005759BA" w:rsidRPr="001A49CF">
          <w:rPr>
            <w:rStyle w:val="Hyperlink"/>
          </w:rPr>
          <w:t>low this link.</w:t>
        </w:r>
      </w:hyperlink>
    </w:p>
    <w:p w14:paraId="7C8B70A4" w14:textId="77777777" w:rsidR="00453E4B" w:rsidRDefault="00453E4B"/>
    <w:p w14:paraId="0C6D34A6" w14:textId="77777777" w:rsidR="00453E4B" w:rsidRDefault="007861B5">
      <w:r>
        <w:t xml:space="preserve">The legal basis for processing identifiable data </w:t>
      </w:r>
      <w:r w:rsidR="00466867">
        <w:t xml:space="preserve">for research purposes </w:t>
      </w:r>
      <w:r w:rsidR="00453E4B">
        <w:t xml:space="preserve">under GDPR </w:t>
      </w:r>
      <w:r w:rsidR="0078620E">
        <w:t xml:space="preserve">is task in the public interest and for processing special categories this is </w:t>
      </w:r>
      <w:r w:rsidR="0078620E" w:rsidRPr="0078620E">
        <w:t>necessary for archiving purposes in the public interest</w:t>
      </w:r>
      <w:r w:rsidR="0078620E">
        <w:t xml:space="preserve"> and </w:t>
      </w:r>
      <w:r w:rsidR="0078620E" w:rsidRPr="0078620E">
        <w:t>scientific</w:t>
      </w:r>
      <w:r w:rsidR="0078620E">
        <w:t xml:space="preserve"> purposes.</w:t>
      </w:r>
      <w:r w:rsidR="00466867">
        <w:t xml:space="preserve"> </w:t>
      </w:r>
      <w:r w:rsidR="0078620E">
        <w:t>F</w:t>
      </w:r>
      <w:r w:rsidR="00466867">
        <w:t xml:space="preserve">or information on what this means please </w:t>
      </w:r>
      <w:hyperlink r:id="rId10" w:history="1">
        <w:r w:rsidR="00466867" w:rsidRPr="001A49CF">
          <w:rPr>
            <w:rStyle w:val="Hyperlink"/>
          </w:rPr>
          <w:t>follow this link</w:t>
        </w:r>
        <w:r w:rsidR="001A49CF">
          <w:rPr>
            <w:rStyle w:val="Hyperlink"/>
          </w:rPr>
          <w:t>.</w:t>
        </w:r>
      </w:hyperlink>
    </w:p>
    <w:p w14:paraId="54897B87" w14:textId="77777777" w:rsidR="005759BA" w:rsidRDefault="005759BA"/>
    <w:p w14:paraId="3954BEDD" w14:textId="77777777" w:rsidR="003778C6" w:rsidRDefault="003778C6"/>
    <w:sectPr w:rsidR="00377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A3BDD"/>
    <w:multiLevelType w:val="hybridMultilevel"/>
    <w:tmpl w:val="3628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B65847"/>
    <w:multiLevelType w:val="multilevel"/>
    <w:tmpl w:val="29FC226C"/>
    <w:lvl w:ilvl="0">
      <w:start w:val="1"/>
      <w:numFmt w:val="decimal"/>
      <w:lvlText w:val="%1"/>
      <w:lvlJc w:val="left"/>
      <w:pPr>
        <w:ind w:left="432" w:hanging="432"/>
      </w:pPr>
      <w:rPr>
        <w:rFonts w:hint="default"/>
      </w:rPr>
    </w:lvl>
    <w:lvl w:ilvl="1">
      <w:start w:val="1"/>
      <w:numFmt w:val="decimal"/>
      <w:pStyle w:val="Heading1"/>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3"/>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98"/>
    <w:rsid w:val="000B7295"/>
    <w:rsid w:val="001179D1"/>
    <w:rsid w:val="001A49CF"/>
    <w:rsid w:val="001D30AC"/>
    <w:rsid w:val="001E0E0A"/>
    <w:rsid w:val="00285BD1"/>
    <w:rsid w:val="003778C6"/>
    <w:rsid w:val="003D0293"/>
    <w:rsid w:val="00426498"/>
    <w:rsid w:val="00453E4B"/>
    <w:rsid w:val="0046526D"/>
    <w:rsid w:val="00466867"/>
    <w:rsid w:val="005759BA"/>
    <w:rsid w:val="005F0468"/>
    <w:rsid w:val="00775345"/>
    <w:rsid w:val="007861B5"/>
    <w:rsid w:val="0078620E"/>
    <w:rsid w:val="00B71E30"/>
    <w:rsid w:val="00BE416C"/>
    <w:rsid w:val="00E9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C763"/>
  <w15:docId w15:val="{360AEF48-5BE5-4FE4-AB3D-8F071598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i Normal"/>
    <w:qFormat/>
    <w:rsid w:val="00BE416C"/>
    <w:pPr>
      <w:jc w:val="both"/>
    </w:pPr>
    <w:rPr>
      <w:rFonts w:asciiTheme="minorHAnsi" w:eastAsiaTheme="minorEastAsia" w:hAnsiTheme="minorHAnsi"/>
      <w:sz w:val="22"/>
      <w:szCs w:val="24"/>
      <w:lang w:eastAsia="en-GB"/>
    </w:rPr>
  </w:style>
  <w:style w:type="paragraph" w:styleId="Heading1">
    <w:name w:val="heading 1"/>
    <w:aliases w:val="Fi Heading 1,Fi Heading 11,Fi Heading 12,Fi Heading 13,Fi Heading 14,Fi Heading 15,Fi Heading 16,Fi Heading 17,Fi Heading 18,Fi Heading 19"/>
    <w:basedOn w:val="Normal"/>
    <w:next w:val="Normal"/>
    <w:link w:val="Heading1Char"/>
    <w:qFormat/>
    <w:rsid w:val="00BE416C"/>
    <w:pPr>
      <w:keepNext/>
      <w:keepLines/>
      <w:numPr>
        <w:ilvl w:val="1"/>
        <w:numId w:val="2"/>
      </w:numPr>
      <w:spacing w:before="480"/>
      <w:outlineLvl w:val="0"/>
    </w:pPr>
    <w:rPr>
      <w:rFonts w:asciiTheme="majorHAnsi" w:eastAsiaTheme="majorEastAsia" w:hAnsiTheme="majorHAnsi" w:cstheme="majorBidi"/>
      <w:b/>
      <w:bCs/>
      <w:color w:val="246373" w:themeColor="accent1" w:themeShade="BF"/>
      <w:sz w:val="28"/>
      <w:szCs w:val="28"/>
    </w:rPr>
  </w:style>
  <w:style w:type="paragraph" w:styleId="Heading2">
    <w:name w:val="heading 2"/>
    <w:basedOn w:val="BodyText"/>
    <w:next w:val="Normal"/>
    <w:link w:val="Heading2Char"/>
    <w:autoRedefine/>
    <w:qFormat/>
    <w:rsid w:val="00BE416C"/>
    <w:pPr>
      <w:keepNext/>
      <w:spacing w:before="240" w:after="60"/>
      <w:ind w:left="720" w:hanging="720"/>
      <w:jc w:val="left"/>
      <w:outlineLvl w:val="1"/>
    </w:pPr>
    <w:rPr>
      <w:rFonts w:asciiTheme="majorHAnsi" w:hAnsiTheme="majorHAnsi" w:cs="Arial"/>
      <w:b/>
      <w:bCs/>
      <w:iCs/>
      <w:color w:val="4CACC5" w:themeColor="accent2" w:themeShade="BF"/>
      <w:sz w:val="24"/>
      <w:szCs w:val="28"/>
    </w:rPr>
  </w:style>
  <w:style w:type="paragraph" w:styleId="Heading3">
    <w:name w:val="heading 3"/>
    <w:aliases w:val="Fi Heading 2,Fi Heading 21,Fi Heading 22,Fi Heading 23,Fi Heading 24,Fi Heading 25,Fi Heading 26,Fi Heading 27,Fi Heading 28,Fi Heading 29"/>
    <w:basedOn w:val="Heading2"/>
    <w:next w:val="Normal"/>
    <w:link w:val="Heading3Char"/>
    <w:semiHidden/>
    <w:unhideWhenUsed/>
    <w:qFormat/>
    <w:rsid w:val="00BE416C"/>
    <w:pPr>
      <w:keepLines/>
      <w:numPr>
        <w:ilvl w:val="3"/>
        <w:numId w:val="1"/>
      </w:numPr>
      <w:spacing w:before="200"/>
      <w:outlineLvl w:val="2"/>
    </w:pPr>
    <w:rPr>
      <w:rFonts w:eastAsiaTheme="majorEastAsia" w:cstheme="majorBidi"/>
      <w:i/>
      <w:color w:val="31859B" w:themeColor="accent1"/>
    </w:rPr>
  </w:style>
  <w:style w:type="paragraph" w:styleId="Heading4">
    <w:name w:val="heading 4"/>
    <w:aliases w:val="Fi Heading 3"/>
    <w:basedOn w:val="Normal"/>
    <w:next w:val="Normal"/>
    <w:link w:val="Heading4Char"/>
    <w:semiHidden/>
    <w:unhideWhenUsed/>
    <w:qFormat/>
    <w:rsid w:val="00BE416C"/>
    <w:pPr>
      <w:keepNext/>
      <w:keepLines/>
      <w:spacing w:before="200"/>
      <w:outlineLvl w:val="3"/>
    </w:pPr>
    <w:rPr>
      <w:rFonts w:asciiTheme="majorHAnsi" w:eastAsiaTheme="majorEastAsia" w:hAnsiTheme="majorHAnsi" w:cstheme="majorBidi"/>
      <w:b/>
      <w:bCs/>
      <w:i/>
      <w:iCs/>
      <w:color w:val="31859B" w:themeColor="accent1"/>
      <w:sz w:val="24"/>
    </w:rPr>
  </w:style>
  <w:style w:type="paragraph" w:styleId="Heading5">
    <w:name w:val="heading 5"/>
    <w:basedOn w:val="Normal"/>
    <w:next w:val="Normal"/>
    <w:link w:val="Heading5Char"/>
    <w:semiHidden/>
    <w:unhideWhenUsed/>
    <w:qFormat/>
    <w:rsid w:val="00BE416C"/>
    <w:pPr>
      <w:keepNext/>
      <w:keepLines/>
      <w:spacing w:before="200"/>
      <w:outlineLvl w:val="4"/>
    </w:pPr>
    <w:rPr>
      <w:rFonts w:asciiTheme="majorHAnsi" w:eastAsiaTheme="majorEastAsia" w:hAnsiTheme="majorHAnsi" w:cstheme="majorBidi"/>
      <w:color w:val="18414C" w:themeColor="accent1" w:themeShade="7F"/>
      <w:sz w:val="24"/>
    </w:rPr>
  </w:style>
  <w:style w:type="paragraph" w:styleId="Heading6">
    <w:name w:val="heading 6"/>
    <w:basedOn w:val="Normal"/>
    <w:next w:val="Normal"/>
    <w:link w:val="Heading6Char"/>
    <w:semiHidden/>
    <w:unhideWhenUsed/>
    <w:qFormat/>
    <w:rsid w:val="00BE416C"/>
    <w:pPr>
      <w:keepNext/>
      <w:keepLines/>
      <w:spacing w:before="200"/>
      <w:outlineLvl w:val="5"/>
    </w:pPr>
    <w:rPr>
      <w:rFonts w:asciiTheme="majorHAnsi" w:eastAsiaTheme="majorEastAsia" w:hAnsiTheme="majorHAnsi" w:cstheme="majorBidi"/>
      <w:i/>
      <w:iCs/>
      <w:color w:val="18414C" w:themeColor="accent1" w:themeShade="7F"/>
      <w:sz w:val="24"/>
    </w:rPr>
  </w:style>
  <w:style w:type="paragraph" w:styleId="Heading7">
    <w:name w:val="heading 7"/>
    <w:basedOn w:val="Normal"/>
    <w:next w:val="Normal"/>
    <w:link w:val="Heading7Char"/>
    <w:semiHidden/>
    <w:unhideWhenUsed/>
    <w:qFormat/>
    <w:rsid w:val="00BE416C"/>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semiHidden/>
    <w:unhideWhenUsed/>
    <w:qFormat/>
    <w:rsid w:val="00BE41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E41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Quotes">
    <w:name w:val="Fi Quotes"/>
    <w:basedOn w:val="Normal"/>
    <w:link w:val="FiQuotesChar"/>
    <w:qFormat/>
    <w:rsid w:val="00BE4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jc w:val="center"/>
    </w:pPr>
    <w:rPr>
      <w:rFonts w:ascii="Arial" w:eastAsiaTheme="minorHAnsi" w:hAnsi="Arial"/>
      <w:i/>
      <w:color w:val="404040" w:themeColor="text1" w:themeTint="BF"/>
      <w:sz w:val="20"/>
      <w:szCs w:val="20"/>
      <w:lang w:eastAsia="en-US"/>
    </w:rPr>
  </w:style>
  <w:style w:type="character" w:customStyle="1" w:styleId="FiQuotesChar">
    <w:name w:val="Fi Quotes Char"/>
    <w:basedOn w:val="DefaultParagraphFont"/>
    <w:link w:val="FiQuotes"/>
    <w:rsid w:val="00BE416C"/>
    <w:rPr>
      <w:rFonts w:ascii="Arial" w:hAnsi="Arial"/>
      <w:i/>
      <w:color w:val="404040" w:themeColor="text1" w:themeTint="BF"/>
    </w:rPr>
  </w:style>
  <w:style w:type="paragraph" w:customStyle="1" w:styleId="Acronyms">
    <w:name w:val="Acronyms"/>
    <w:basedOn w:val="Normal"/>
    <w:link w:val="AcronymsChar"/>
    <w:qFormat/>
    <w:rsid w:val="00BE416C"/>
    <w:rPr>
      <w:rFonts w:ascii="Arial" w:eastAsiaTheme="minorHAnsi" w:hAnsi="Arial"/>
      <w:color w:val="18424D" w:themeColor="accent1" w:themeShade="80"/>
      <w:szCs w:val="22"/>
      <w:lang w:eastAsia="en-US"/>
    </w:rPr>
  </w:style>
  <w:style w:type="character" w:customStyle="1" w:styleId="AcronymsChar">
    <w:name w:val="Acronyms Char"/>
    <w:basedOn w:val="DefaultParagraphFont"/>
    <w:link w:val="Acronyms"/>
    <w:rsid w:val="00BE416C"/>
    <w:rPr>
      <w:rFonts w:ascii="Arial" w:hAnsi="Arial"/>
      <w:color w:val="18424D" w:themeColor="accent1" w:themeShade="80"/>
      <w:sz w:val="22"/>
      <w:szCs w:val="22"/>
    </w:rPr>
  </w:style>
  <w:style w:type="paragraph" w:customStyle="1" w:styleId="FiQuotes1">
    <w:name w:val="Fi Quotes1"/>
    <w:basedOn w:val="Normal"/>
    <w:qFormat/>
    <w:rsid w:val="00BE4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jc w:val="center"/>
    </w:pPr>
    <w:rPr>
      <w:rFonts w:ascii="Arial" w:eastAsiaTheme="minorHAnsi" w:hAnsi="Arial"/>
      <w:i/>
      <w:color w:val="404040" w:themeColor="text1" w:themeTint="BF"/>
      <w:sz w:val="20"/>
      <w:szCs w:val="20"/>
      <w:lang w:eastAsia="en-US"/>
    </w:rPr>
  </w:style>
  <w:style w:type="paragraph" w:customStyle="1" w:styleId="AppendixRef">
    <w:name w:val="Appendix Ref"/>
    <w:basedOn w:val="Normal"/>
    <w:link w:val="AppendixRefChar"/>
    <w:qFormat/>
    <w:rsid w:val="00BE416C"/>
    <w:rPr>
      <w:rFonts w:ascii="Arial" w:eastAsiaTheme="minorHAnsi" w:hAnsi="Arial"/>
      <w:b/>
      <w:color w:val="808080" w:themeColor="background1" w:themeShade="80"/>
      <w:szCs w:val="22"/>
      <w:lang w:eastAsia="en-US"/>
    </w:rPr>
  </w:style>
  <w:style w:type="character" w:customStyle="1" w:styleId="AppendixRefChar">
    <w:name w:val="Appendix Ref Char"/>
    <w:basedOn w:val="DefaultParagraphFont"/>
    <w:link w:val="AppendixRef"/>
    <w:rsid w:val="00BE416C"/>
    <w:rPr>
      <w:rFonts w:ascii="Arial" w:hAnsi="Arial"/>
      <w:b/>
      <w:color w:val="808080" w:themeColor="background1" w:themeShade="80"/>
      <w:sz w:val="22"/>
      <w:szCs w:val="22"/>
    </w:rPr>
  </w:style>
  <w:style w:type="character" w:customStyle="1" w:styleId="Heading1Char">
    <w:name w:val="Heading 1 Char"/>
    <w:aliases w:val="Fi Heading 1 Char,Fi Heading 11 Char,Fi Heading 12 Char,Fi Heading 13 Char,Fi Heading 14 Char,Fi Heading 15 Char,Fi Heading 16 Char,Fi Heading 17 Char,Fi Heading 18 Char,Fi Heading 19 Char"/>
    <w:basedOn w:val="DefaultParagraphFont"/>
    <w:link w:val="Heading1"/>
    <w:rsid w:val="00BE416C"/>
    <w:rPr>
      <w:rFonts w:asciiTheme="majorHAnsi" w:eastAsiaTheme="majorEastAsia" w:hAnsiTheme="majorHAnsi" w:cstheme="majorBidi"/>
      <w:b/>
      <w:bCs/>
      <w:color w:val="246373" w:themeColor="accent1" w:themeShade="BF"/>
      <w:sz w:val="28"/>
      <w:szCs w:val="28"/>
      <w:lang w:eastAsia="en-GB"/>
    </w:rPr>
  </w:style>
  <w:style w:type="character" w:customStyle="1" w:styleId="Heading2Char">
    <w:name w:val="Heading 2 Char"/>
    <w:basedOn w:val="DefaultParagraphFont"/>
    <w:link w:val="Heading2"/>
    <w:rsid w:val="00BE416C"/>
    <w:rPr>
      <w:rFonts w:asciiTheme="majorHAnsi" w:eastAsiaTheme="minorEastAsia" w:hAnsiTheme="majorHAnsi" w:cs="Arial"/>
      <w:b/>
      <w:bCs/>
      <w:iCs/>
      <w:color w:val="4CACC5" w:themeColor="accent2" w:themeShade="BF"/>
      <w:sz w:val="24"/>
      <w:szCs w:val="28"/>
      <w:lang w:eastAsia="en-GB"/>
    </w:rPr>
  </w:style>
  <w:style w:type="paragraph" w:styleId="BodyText">
    <w:name w:val="Body Text"/>
    <w:basedOn w:val="Normal"/>
    <w:link w:val="BodyTextChar"/>
    <w:uiPriority w:val="99"/>
    <w:semiHidden/>
    <w:unhideWhenUsed/>
    <w:rsid w:val="00BE416C"/>
    <w:pPr>
      <w:spacing w:after="120"/>
    </w:pPr>
  </w:style>
  <w:style w:type="character" w:customStyle="1" w:styleId="BodyTextChar">
    <w:name w:val="Body Text Char"/>
    <w:basedOn w:val="DefaultParagraphFont"/>
    <w:link w:val="BodyText"/>
    <w:uiPriority w:val="99"/>
    <w:semiHidden/>
    <w:rsid w:val="00BE416C"/>
    <w:rPr>
      <w:rFonts w:asciiTheme="minorHAnsi" w:eastAsiaTheme="minorEastAsia" w:hAnsiTheme="minorHAnsi"/>
      <w:sz w:val="22"/>
      <w:szCs w:val="24"/>
      <w:lang w:eastAsia="en-GB"/>
    </w:rPr>
  </w:style>
  <w:style w:type="character" w:customStyle="1" w:styleId="Heading3Char">
    <w:name w:val="Heading 3 Char"/>
    <w:aliases w:val="Fi Heading 2 Char,Fi Heading 21 Char,Fi Heading 22 Char,Fi Heading 23 Char,Fi Heading 24 Char,Fi Heading 25 Char,Fi Heading 26 Char,Fi Heading 27 Char,Fi Heading 28 Char,Fi Heading 29 Char"/>
    <w:basedOn w:val="DefaultParagraphFont"/>
    <w:link w:val="Heading3"/>
    <w:semiHidden/>
    <w:rsid w:val="00BE416C"/>
    <w:rPr>
      <w:rFonts w:asciiTheme="majorHAnsi" w:eastAsiaTheme="majorEastAsia" w:hAnsiTheme="majorHAnsi" w:cstheme="majorBidi"/>
      <w:b/>
      <w:bCs/>
      <w:i/>
      <w:iCs/>
      <w:color w:val="31859B" w:themeColor="accent1"/>
      <w:sz w:val="24"/>
      <w:szCs w:val="28"/>
      <w:lang w:eastAsia="en-GB"/>
    </w:rPr>
  </w:style>
  <w:style w:type="character" w:customStyle="1" w:styleId="Heading4Char">
    <w:name w:val="Heading 4 Char"/>
    <w:aliases w:val="Fi Heading 3 Char"/>
    <w:basedOn w:val="DefaultParagraphFont"/>
    <w:link w:val="Heading4"/>
    <w:semiHidden/>
    <w:rsid w:val="00BE416C"/>
    <w:rPr>
      <w:rFonts w:asciiTheme="majorHAnsi" w:eastAsiaTheme="majorEastAsia" w:hAnsiTheme="majorHAnsi" w:cstheme="majorBidi"/>
      <w:b/>
      <w:bCs/>
      <w:i/>
      <w:iCs/>
      <w:color w:val="31859B" w:themeColor="accent1"/>
      <w:sz w:val="24"/>
      <w:szCs w:val="24"/>
      <w:lang w:eastAsia="en-GB"/>
    </w:rPr>
  </w:style>
  <w:style w:type="character" w:customStyle="1" w:styleId="Heading5Char">
    <w:name w:val="Heading 5 Char"/>
    <w:basedOn w:val="DefaultParagraphFont"/>
    <w:link w:val="Heading5"/>
    <w:semiHidden/>
    <w:rsid w:val="00BE416C"/>
    <w:rPr>
      <w:rFonts w:asciiTheme="majorHAnsi" w:eastAsiaTheme="majorEastAsia" w:hAnsiTheme="majorHAnsi" w:cstheme="majorBidi"/>
      <w:color w:val="18414C" w:themeColor="accent1" w:themeShade="7F"/>
      <w:sz w:val="24"/>
      <w:szCs w:val="24"/>
      <w:lang w:eastAsia="en-GB"/>
    </w:rPr>
  </w:style>
  <w:style w:type="character" w:customStyle="1" w:styleId="Heading6Char">
    <w:name w:val="Heading 6 Char"/>
    <w:basedOn w:val="DefaultParagraphFont"/>
    <w:link w:val="Heading6"/>
    <w:semiHidden/>
    <w:rsid w:val="00BE416C"/>
    <w:rPr>
      <w:rFonts w:asciiTheme="majorHAnsi" w:eastAsiaTheme="majorEastAsia" w:hAnsiTheme="majorHAnsi" w:cstheme="majorBidi"/>
      <w:i/>
      <w:iCs/>
      <w:color w:val="18414C" w:themeColor="accent1" w:themeShade="7F"/>
      <w:sz w:val="24"/>
      <w:szCs w:val="24"/>
      <w:lang w:eastAsia="en-GB"/>
    </w:rPr>
  </w:style>
  <w:style w:type="character" w:customStyle="1" w:styleId="Heading7Char">
    <w:name w:val="Heading 7 Char"/>
    <w:basedOn w:val="DefaultParagraphFont"/>
    <w:link w:val="Heading7"/>
    <w:semiHidden/>
    <w:rsid w:val="00BE416C"/>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semiHidden/>
    <w:rsid w:val="00BE416C"/>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semiHidden/>
    <w:rsid w:val="00BE416C"/>
    <w:rPr>
      <w:rFonts w:asciiTheme="majorHAnsi" w:eastAsiaTheme="majorEastAsia" w:hAnsiTheme="majorHAnsi" w:cstheme="majorBidi"/>
      <w:i/>
      <w:iCs/>
      <w:color w:val="404040" w:themeColor="text1" w:themeTint="BF"/>
      <w:lang w:eastAsia="en-GB"/>
    </w:rPr>
  </w:style>
  <w:style w:type="paragraph" w:styleId="Caption">
    <w:name w:val="caption"/>
    <w:basedOn w:val="Normal"/>
    <w:next w:val="Normal"/>
    <w:semiHidden/>
    <w:unhideWhenUsed/>
    <w:qFormat/>
    <w:rsid w:val="00BE416C"/>
    <w:pPr>
      <w:spacing w:after="200"/>
    </w:pPr>
    <w:rPr>
      <w:b/>
      <w:bCs/>
      <w:color w:val="31859B" w:themeColor="accent1"/>
      <w:sz w:val="18"/>
      <w:szCs w:val="18"/>
    </w:rPr>
  </w:style>
  <w:style w:type="paragraph" w:styleId="Title">
    <w:name w:val="Title"/>
    <w:aliases w:val="Fi Title,Fi Title1,Fi Title2,Fi Title3,Fi Title4,Fi Title5,Fi Title6,Fi Title7,Fi Title8"/>
    <w:basedOn w:val="Normal"/>
    <w:next w:val="Normal"/>
    <w:link w:val="TitleChar"/>
    <w:qFormat/>
    <w:rsid w:val="00BE416C"/>
    <w:pPr>
      <w:pBdr>
        <w:bottom w:val="single" w:sz="8" w:space="4" w:color="31859B" w:themeColor="accent1"/>
      </w:pBdr>
      <w:spacing w:after="300"/>
      <w:contextualSpacing/>
    </w:pPr>
    <w:rPr>
      <w:rFonts w:asciiTheme="majorHAnsi" w:eastAsiaTheme="majorEastAsia" w:hAnsiTheme="majorHAnsi" w:cstheme="majorBidi"/>
      <w:color w:val="18414D" w:themeColor="text2" w:themeShade="BF"/>
      <w:spacing w:val="5"/>
      <w:kern w:val="28"/>
      <w:sz w:val="52"/>
      <w:szCs w:val="52"/>
    </w:rPr>
  </w:style>
  <w:style w:type="character" w:customStyle="1" w:styleId="TitleChar">
    <w:name w:val="Title Char"/>
    <w:aliases w:val="Fi Title Char,Fi Title1 Char,Fi Title2 Char,Fi Title3 Char,Fi Title4 Char,Fi Title5 Char,Fi Title6 Char,Fi Title7 Char,Fi Title8 Char"/>
    <w:basedOn w:val="DefaultParagraphFont"/>
    <w:link w:val="Title"/>
    <w:rsid w:val="00BE416C"/>
    <w:rPr>
      <w:rFonts w:asciiTheme="majorHAnsi" w:eastAsiaTheme="majorEastAsia" w:hAnsiTheme="majorHAnsi" w:cstheme="majorBidi"/>
      <w:color w:val="18414D" w:themeColor="text2" w:themeShade="BF"/>
      <w:spacing w:val="5"/>
      <w:kern w:val="28"/>
      <w:sz w:val="52"/>
      <w:szCs w:val="52"/>
      <w:lang w:eastAsia="en-GB"/>
    </w:rPr>
  </w:style>
  <w:style w:type="paragraph" w:styleId="ListParagraph">
    <w:name w:val="List Paragraph"/>
    <w:basedOn w:val="Normal"/>
    <w:uiPriority w:val="34"/>
    <w:qFormat/>
    <w:rsid w:val="00BE416C"/>
    <w:pPr>
      <w:ind w:left="720"/>
      <w:contextualSpacing/>
    </w:pPr>
  </w:style>
  <w:style w:type="character" w:styleId="SubtleEmphasis">
    <w:name w:val="Subtle Emphasis"/>
    <w:basedOn w:val="DefaultParagraphFont"/>
    <w:uiPriority w:val="19"/>
    <w:qFormat/>
    <w:rsid w:val="00BE416C"/>
    <w:rPr>
      <w:i/>
      <w:iCs/>
      <w:color w:val="808080" w:themeColor="text1" w:themeTint="7F"/>
    </w:rPr>
  </w:style>
  <w:style w:type="character" w:styleId="CommentReference">
    <w:name w:val="annotation reference"/>
    <w:basedOn w:val="DefaultParagraphFont"/>
    <w:uiPriority w:val="99"/>
    <w:semiHidden/>
    <w:unhideWhenUsed/>
    <w:rsid w:val="005759BA"/>
    <w:rPr>
      <w:sz w:val="16"/>
      <w:szCs w:val="16"/>
    </w:rPr>
  </w:style>
  <w:style w:type="paragraph" w:styleId="CommentText">
    <w:name w:val="annotation text"/>
    <w:basedOn w:val="Normal"/>
    <w:link w:val="CommentTextChar"/>
    <w:uiPriority w:val="99"/>
    <w:semiHidden/>
    <w:unhideWhenUsed/>
    <w:rsid w:val="005759BA"/>
    <w:rPr>
      <w:sz w:val="20"/>
      <w:szCs w:val="20"/>
    </w:rPr>
  </w:style>
  <w:style w:type="character" w:customStyle="1" w:styleId="CommentTextChar">
    <w:name w:val="Comment Text Char"/>
    <w:basedOn w:val="DefaultParagraphFont"/>
    <w:link w:val="CommentText"/>
    <w:uiPriority w:val="99"/>
    <w:semiHidden/>
    <w:rsid w:val="005759BA"/>
    <w:rPr>
      <w:rFonts w:asciiTheme="minorHAnsi" w:eastAsiaTheme="minorEastAsia" w:hAnsiTheme="minorHAnsi"/>
      <w:lang w:eastAsia="en-GB"/>
    </w:rPr>
  </w:style>
  <w:style w:type="paragraph" w:styleId="CommentSubject">
    <w:name w:val="annotation subject"/>
    <w:basedOn w:val="CommentText"/>
    <w:next w:val="CommentText"/>
    <w:link w:val="CommentSubjectChar"/>
    <w:uiPriority w:val="99"/>
    <w:semiHidden/>
    <w:unhideWhenUsed/>
    <w:rsid w:val="005759BA"/>
    <w:rPr>
      <w:b/>
      <w:bCs/>
    </w:rPr>
  </w:style>
  <w:style w:type="character" w:customStyle="1" w:styleId="CommentSubjectChar">
    <w:name w:val="Comment Subject Char"/>
    <w:basedOn w:val="CommentTextChar"/>
    <w:link w:val="CommentSubject"/>
    <w:uiPriority w:val="99"/>
    <w:semiHidden/>
    <w:rsid w:val="005759BA"/>
    <w:rPr>
      <w:rFonts w:asciiTheme="minorHAnsi" w:eastAsiaTheme="minorEastAsia" w:hAnsiTheme="minorHAnsi"/>
      <w:b/>
      <w:bCs/>
      <w:lang w:eastAsia="en-GB"/>
    </w:rPr>
  </w:style>
  <w:style w:type="paragraph" w:styleId="BalloonText">
    <w:name w:val="Balloon Text"/>
    <w:basedOn w:val="Normal"/>
    <w:link w:val="BalloonTextChar"/>
    <w:uiPriority w:val="99"/>
    <w:semiHidden/>
    <w:unhideWhenUsed/>
    <w:rsid w:val="005759BA"/>
    <w:rPr>
      <w:rFonts w:ascii="Tahoma" w:hAnsi="Tahoma" w:cs="Tahoma"/>
      <w:sz w:val="16"/>
      <w:szCs w:val="16"/>
    </w:rPr>
  </w:style>
  <w:style w:type="character" w:customStyle="1" w:styleId="BalloonTextChar">
    <w:name w:val="Balloon Text Char"/>
    <w:basedOn w:val="DefaultParagraphFont"/>
    <w:link w:val="BalloonText"/>
    <w:uiPriority w:val="99"/>
    <w:semiHidden/>
    <w:rsid w:val="005759BA"/>
    <w:rPr>
      <w:rFonts w:ascii="Tahoma" w:eastAsiaTheme="minorEastAsia" w:hAnsi="Tahoma" w:cs="Tahoma"/>
      <w:sz w:val="16"/>
      <w:szCs w:val="16"/>
      <w:lang w:eastAsia="en-GB"/>
    </w:rPr>
  </w:style>
  <w:style w:type="character" w:styleId="Hyperlink">
    <w:name w:val="Hyperlink"/>
    <w:basedOn w:val="DefaultParagraphFont"/>
    <w:uiPriority w:val="99"/>
    <w:unhideWhenUsed/>
    <w:rsid w:val="001A49CF"/>
    <w:rPr>
      <w:color w:val="24406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ac.uk/centre-for-trials-research/research/studies-and-trials/view/building-blocks" TargetMode="External"/><Relationship Id="rId3" Type="http://schemas.openxmlformats.org/officeDocument/2006/relationships/settings" Target="settings.xml"/><Relationship Id="rId7" Type="http://schemas.openxmlformats.org/officeDocument/2006/relationships/hyperlink" Target="https://www.cardiff.ac.uk/centre-for-trials-research/research/studies-and-trials/view/building-bloc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co.org.uk/for-organisations/guide-to-the-general-data-protection-regulation-gdpr/lawful-basis-for-processing/public-task/" TargetMode="External"/><Relationship Id="rId4" Type="http://schemas.openxmlformats.org/officeDocument/2006/relationships/webSettings" Target="webSettings.xml"/><Relationship Id="rId9" Type="http://schemas.openxmlformats.org/officeDocument/2006/relationships/hyperlink" Target="https://www.cardiff.ac.uk/public-information/policies-and-procedures/data-protection/request-access-to-your-data" TargetMode="External"/></Relationships>
</file>

<file path=word/theme/theme1.xml><?xml version="1.0" encoding="utf-8"?>
<a:theme xmlns:a="http://schemas.openxmlformats.org/drawingml/2006/main" name="Office Theme">
  <a:themeElements>
    <a:clrScheme name="Fi Custom 1">
      <a:dk1>
        <a:sysClr val="windowText" lastClr="000000"/>
      </a:dk1>
      <a:lt1>
        <a:sysClr val="window" lastClr="FFFFFF"/>
      </a:lt1>
      <a:dk2>
        <a:srgbClr val="205867"/>
      </a:dk2>
      <a:lt2>
        <a:srgbClr val="DBEEF3"/>
      </a:lt2>
      <a:accent1>
        <a:srgbClr val="31859B"/>
      </a:accent1>
      <a:accent2>
        <a:srgbClr val="92CDDC"/>
      </a:accent2>
      <a:accent3>
        <a:srgbClr val="95B3D7"/>
      </a:accent3>
      <a:accent4>
        <a:srgbClr val="8064A2"/>
      </a:accent4>
      <a:accent5>
        <a:srgbClr val="366092"/>
      </a:accent5>
      <a:accent6>
        <a:srgbClr val="5F497A"/>
      </a:accent6>
      <a:hlink>
        <a:srgbClr val="244061"/>
      </a:hlink>
      <a:folHlink>
        <a:srgbClr val="5F006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 Lugg-Widger</cp:lastModifiedBy>
  <cp:revision>2</cp:revision>
  <dcterms:created xsi:type="dcterms:W3CDTF">2019-12-09T14:35:00Z</dcterms:created>
  <dcterms:modified xsi:type="dcterms:W3CDTF">2019-12-09T14:35:00Z</dcterms:modified>
</cp:coreProperties>
</file>