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8DAF" w14:textId="63480C61" w:rsidR="00DF6B0A" w:rsidRDefault="00DF6B0A"/>
    <w:p w14:paraId="022ABC10" w14:textId="79A4CDCD" w:rsidR="00AC37E6" w:rsidRDefault="00AC37E6" w:rsidP="00AC37E6">
      <w:pPr>
        <w:pStyle w:val="Heading1"/>
        <w:spacing w:before="99" w:line="364" w:lineRule="auto"/>
        <w:ind w:right="2419"/>
      </w:pPr>
      <w:r w:rsidRPr="00431B48">
        <w:t xml:space="preserve">Safeguarding Children and Adults at Risk: Guidance Note </w:t>
      </w:r>
      <w:r>
        <w:t>2</w:t>
      </w:r>
      <w:r w:rsidRPr="00431B48">
        <w:t xml:space="preserve"> </w:t>
      </w:r>
    </w:p>
    <w:p w14:paraId="427824CA" w14:textId="08AC5CEE" w:rsidR="00AC37E6" w:rsidRPr="00431B48" w:rsidRDefault="00AC37E6" w:rsidP="00AC37E6">
      <w:pPr>
        <w:pStyle w:val="Heading1"/>
        <w:spacing w:before="99" w:line="364" w:lineRule="auto"/>
        <w:ind w:right="2419"/>
      </w:pPr>
      <w:r>
        <w:t>List of Officers</w:t>
      </w:r>
    </w:p>
    <w:p w14:paraId="5E0FC61E" w14:textId="1E3067C9" w:rsidR="00E20843" w:rsidRDefault="00E20843"/>
    <w:p w14:paraId="678C55A3" w14:textId="0DBE45BB" w:rsidR="00E20843" w:rsidRDefault="00E20843"/>
    <w:p w14:paraId="5785BF8B" w14:textId="41122292" w:rsidR="00E20843" w:rsidRDefault="00E20843"/>
    <w:tbl>
      <w:tblPr>
        <w:tblStyle w:val="GridTable2-Accent1"/>
        <w:tblpPr w:leftFromText="180" w:rightFromText="180" w:vertAnchor="text" w:horzAnchor="margin" w:tblpY="158"/>
        <w:tblW w:w="10540" w:type="dxa"/>
        <w:tblLook w:val="0480" w:firstRow="0" w:lastRow="0" w:firstColumn="1" w:lastColumn="0" w:noHBand="0" w:noVBand="1"/>
      </w:tblPr>
      <w:tblGrid>
        <w:gridCol w:w="1194"/>
        <w:gridCol w:w="2837"/>
        <w:gridCol w:w="3010"/>
        <w:gridCol w:w="2250"/>
        <w:gridCol w:w="1249"/>
      </w:tblGrid>
      <w:tr w:rsidR="00E20843" w:rsidRPr="00617346" w14:paraId="47B8ECFB" w14:textId="77777777" w:rsidTr="00E208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3D910F18" w14:textId="77777777" w:rsidR="00E20843" w:rsidRPr="00617346" w:rsidRDefault="00E20843" w:rsidP="00E20843">
            <w:pPr>
              <w:rPr>
                <w:rFonts w:eastAsia="Times New Roman" w:cstheme="minorHAnsi"/>
                <w:color w:val="000000"/>
                <w:sz w:val="20"/>
                <w:szCs w:val="20"/>
                <w:lang w:eastAsia="en-GB"/>
              </w:rPr>
            </w:pPr>
            <w:r w:rsidRPr="00617346">
              <w:rPr>
                <w:rFonts w:eastAsia="Times New Roman" w:cstheme="minorHAnsi"/>
                <w:color w:val="000000"/>
                <w:sz w:val="24"/>
                <w:szCs w:val="24"/>
                <w:lang w:eastAsia="en-GB"/>
              </w:rPr>
              <w:t>Name</w:t>
            </w:r>
          </w:p>
        </w:tc>
        <w:tc>
          <w:tcPr>
            <w:tcW w:w="0" w:type="auto"/>
          </w:tcPr>
          <w:p w14:paraId="00FCEA82"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4"/>
                <w:szCs w:val="24"/>
                <w:lang w:eastAsia="en-GB"/>
              </w:rPr>
              <w:t>Role</w:t>
            </w:r>
          </w:p>
        </w:tc>
        <w:tc>
          <w:tcPr>
            <w:tcW w:w="0" w:type="auto"/>
          </w:tcPr>
          <w:p w14:paraId="01BD2817"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4"/>
                <w:szCs w:val="24"/>
                <w:lang w:eastAsia="en-GB"/>
              </w:rPr>
              <w:t>Department</w:t>
            </w:r>
          </w:p>
        </w:tc>
        <w:tc>
          <w:tcPr>
            <w:tcW w:w="0" w:type="auto"/>
          </w:tcPr>
          <w:p w14:paraId="50B7A9EF" w14:textId="77777777" w:rsidR="00E20843" w:rsidRDefault="00E20843" w:rsidP="00E20843">
            <w:pPr>
              <w:cnfStyle w:val="000000100000" w:firstRow="0" w:lastRow="0" w:firstColumn="0" w:lastColumn="0" w:oddVBand="0" w:evenVBand="0" w:oddHBand="1" w:evenHBand="0" w:firstRowFirstColumn="0" w:firstRowLastColumn="0" w:lastRowFirstColumn="0" w:lastRowLastColumn="0"/>
            </w:pPr>
            <w:r w:rsidRPr="00617346">
              <w:rPr>
                <w:rFonts w:eastAsia="Times New Roman" w:cstheme="minorHAnsi"/>
                <w:sz w:val="24"/>
                <w:szCs w:val="24"/>
                <w:lang w:eastAsia="en-GB"/>
              </w:rPr>
              <w:t>E-mail</w:t>
            </w:r>
          </w:p>
        </w:tc>
        <w:tc>
          <w:tcPr>
            <w:tcW w:w="0" w:type="auto"/>
          </w:tcPr>
          <w:p w14:paraId="30FF2847"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4"/>
                <w:szCs w:val="24"/>
                <w:lang w:eastAsia="en-GB"/>
              </w:rPr>
              <w:t>Phone</w:t>
            </w:r>
          </w:p>
        </w:tc>
      </w:tr>
      <w:tr w:rsidR="00E20843" w:rsidRPr="00617346" w14:paraId="58F74240" w14:textId="77777777" w:rsidTr="00E20843">
        <w:trPr>
          <w:trHeight w:val="350"/>
        </w:trPr>
        <w:tc>
          <w:tcPr>
            <w:cnfStyle w:val="001000000000" w:firstRow="0" w:lastRow="0" w:firstColumn="1" w:lastColumn="0" w:oddVBand="0" w:evenVBand="0" w:oddHBand="0" w:evenHBand="0" w:firstRowFirstColumn="0" w:firstRowLastColumn="0" w:lastRowFirstColumn="0" w:lastRowLastColumn="0"/>
            <w:tcW w:w="0" w:type="auto"/>
          </w:tcPr>
          <w:p w14:paraId="1C683413" w14:textId="77777777" w:rsidR="00E20843" w:rsidRPr="00617346" w:rsidRDefault="00E20843" w:rsidP="00E20843">
            <w:pPr>
              <w:rPr>
                <w:rFonts w:eastAsia="Times New Roman" w:cstheme="minorHAnsi"/>
                <w:sz w:val="20"/>
                <w:szCs w:val="20"/>
                <w:lang w:eastAsia="en-GB"/>
              </w:rPr>
            </w:pPr>
            <w:r w:rsidRPr="00617346">
              <w:rPr>
                <w:rFonts w:eastAsia="Times New Roman" w:cstheme="minorHAnsi"/>
                <w:color w:val="000000"/>
                <w:sz w:val="20"/>
                <w:szCs w:val="20"/>
                <w:lang w:eastAsia="en-GB"/>
              </w:rPr>
              <w:t xml:space="preserve">Simon Wright </w:t>
            </w:r>
          </w:p>
        </w:tc>
        <w:tc>
          <w:tcPr>
            <w:tcW w:w="0" w:type="auto"/>
          </w:tcPr>
          <w:p w14:paraId="64A27D0A"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color w:val="000000"/>
                <w:sz w:val="20"/>
                <w:szCs w:val="20"/>
                <w:lang w:eastAsia="en-GB"/>
              </w:rPr>
              <w:t xml:space="preserve">Lead Safeguarding Officer </w:t>
            </w:r>
          </w:p>
        </w:tc>
        <w:tc>
          <w:tcPr>
            <w:tcW w:w="0" w:type="auto"/>
          </w:tcPr>
          <w:p w14:paraId="48A3D50E"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color w:val="000000"/>
                <w:sz w:val="20"/>
                <w:szCs w:val="20"/>
                <w:lang w:eastAsia="en-GB"/>
              </w:rPr>
              <w:t>Academic Registrar</w:t>
            </w:r>
          </w:p>
        </w:tc>
        <w:tc>
          <w:tcPr>
            <w:tcW w:w="0" w:type="auto"/>
          </w:tcPr>
          <w:p w14:paraId="50314D8E" w14:textId="77777777" w:rsidR="00E20843" w:rsidRDefault="007F2E53" w:rsidP="00E20843">
            <w:pPr>
              <w:cnfStyle w:val="000000000000" w:firstRow="0" w:lastRow="0" w:firstColumn="0" w:lastColumn="0" w:oddVBand="0" w:evenVBand="0" w:oddHBand="0" w:evenHBand="0" w:firstRowFirstColumn="0" w:firstRowLastColumn="0" w:lastRowFirstColumn="0" w:lastRowLastColumn="0"/>
            </w:pPr>
            <w:hyperlink r:id="rId8" w:history="1">
              <w:r w:rsidR="00E20843" w:rsidRPr="00617346">
                <w:rPr>
                  <w:rFonts w:eastAsia="Times New Roman" w:cstheme="minorHAnsi"/>
                  <w:sz w:val="20"/>
                  <w:szCs w:val="20"/>
                  <w:u w:val="single"/>
                  <w:lang w:eastAsia="en-GB"/>
                </w:rPr>
                <w:t>WrightS11@cardiff.ac.uk</w:t>
              </w:r>
            </w:hyperlink>
          </w:p>
        </w:tc>
        <w:tc>
          <w:tcPr>
            <w:tcW w:w="0" w:type="auto"/>
          </w:tcPr>
          <w:p w14:paraId="0E7927C4"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color w:val="000000"/>
                <w:sz w:val="20"/>
                <w:szCs w:val="20"/>
                <w:lang w:eastAsia="en-GB"/>
              </w:rPr>
              <w:t xml:space="preserve">029 208 75829 </w:t>
            </w:r>
          </w:p>
        </w:tc>
      </w:tr>
      <w:tr w:rsidR="00E20843" w:rsidRPr="00617346" w14:paraId="456D4EAA" w14:textId="77777777" w:rsidTr="00E208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hideMark/>
          </w:tcPr>
          <w:p w14:paraId="20B565FF" w14:textId="77777777" w:rsidR="00E20843" w:rsidRPr="00617346" w:rsidRDefault="00E20843" w:rsidP="00E20843">
            <w:pPr>
              <w:rPr>
                <w:rFonts w:eastAsia="Times New Roman" w:cstheme="minorHAnsi"/>
                <w:sz w:val="20"/>
                <w:szCs w:val="20"/>
                <w:lang w:eastAsia="en-GB"/>
              </w:rPr>
            </w:pPr>
            <w:r w:rsidRPr="00617346">
              <w:rPr>
                <w:rFonts w:eastAsia="Times New Roman" w:cstheme="minorHAnsi"/>
                <w:sz w:val="20"/>
                <w:szCs w:val="20"/>
                <w:lang w:eastAsia="en-GB"/>
              </w:rPr>
              <w:t xml:space="preserve">Ben Lewis </w:t>
            </w:r>
          </w:p>
        </w:tc>
        <w:tc>
          <w:tcPr>
            <w:tcW w:w="0" w:type="auto"/>
            <w:hideMark/>
          </w:tcPr>
          <w:p w14:paraId="6A16ABD2"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sz w:val="20"/>
                <w:szCs w:val="20"/>
                <w:lang w:eastAsia="en-GB"/>
              </w:rPr>
              <w:t>Principal Safeguarding Officer - Students</w:t>
            </w:r>
          </w:p>
        </w:tc>
        <w:tc>
          <w:tcPr>
            <w:tcW w:w="0" w:type="auto"/>
            <w:hideMark/>
          </w:tcPr>
          <w:p w14:paraId="02CA7C5F"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sz w:val="20"/>
                <w:szCs w:val="20"/>
                <w:lang w:eastAsia="en-GB"/>
              </w:rPr>
              <w:t>Director of Student Support and Wellbeing</w:t>
            </w:r>
          </w:p>
        </w:tc>
        <w:tc>
          <w:tcPr>
            <w:tcW w:w="0" w:type="auto"/>
            <w:hideMark/>
          </w:tcPr>
          <w:p w14:paraId="2D11FD43" w14:textId="77777777" w:rsidR="00E20843" w:rsidRPr="00617346" w:rsidRDefault="007F2E5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9" w:history="1">
              <w:r w:rsidR="00E20843" w:rsidRPr="00617346">
                <w:rPr>
                  <w:rFonts w:eastAsia="Times New Roman" w:cstheme="minorHAnsi"/>
                  <w:sz w:val="20"/>
                  <w:szCs w:val="20"/>
                  <w:u w:val="single"/>
                  <w:lang w:eastAsia="en-GB"/>
                </w:rPr>
                <w:t>LewisBM1@cardiff.ac.uk</w:t>
              </w:r>
            </w:hyperlink>
          </w:p>
        </w:tc>
        <w:tc>
          <w:tcPr>
            <w:tcW w:w="0" w:type="auto"/>
            <w:hideMark/>
          </w:tcPr>
          <w:p w14:paraId="262DC863" w14:textId="77777777" w:rsidR="00E20843" w:rsidRPr="00617346" w:rsidRDefault="00E20843" w:rsidP="00E2084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sz w:val="20"/>
                <w:szCs w:val="20"/>
                <w:lang w:eastAsia="en-GB"/>
              </w:rPr>
              <w:t>029 208 74179</w:t>
            </w:r>
          </w:p>
        </w:tc>
      </w:tr>
      <w:tr w:rsidR="00E20843" w:rsidRPr="00617346" w14:paraId="68FA6884" w14:textId="77777777" w:rsidTr="00E20843">
        <w:trPr>
          <w:trHeight w:val="350"/>
        </w:trPr>
        <w:tc>
          <w:tcPr>
            <w:cnfStyle w:val="001000000000" w:firstRow="0" w:lastRow="0" w:firstColumn="1" w:lastColumn="0" w:oddVBand="0" w:evenVBand="0" w:oddHBand="0" w:evenHBand="0" w:firstRowFirstColumn="0" w:firstRowLastColumn="0" w:lastRowFirstColumn="0" w:lastRowLastColumn="0"/>
            <w:tcW w:w="0" w:type="auto"/>
            <w:hideMark/>
          </w:tcPr>
          <w:p w14:paraId="0D6F9B4A" w14:textId="77777777" w:rsidR="00E20843" w:rsidRPr="00617346" w:rsidRDefault="00E20843" w:rsidP="00E20843">
            <w:pPr>
              <w:rPr>
                <w:rFonts w:eastAsia="Times New Roman" w:cstheme="minorHAnsi"/>
                <w:sz w:val="20"/>
                <w:szCs w:val="20"/>
                <w:lang w:eastAsia="en-GB"/>
              </w:rPr>
            </w:pPr>
            <w:r w:rsidRPr="00617346">
              <w:rPr>
                <w:rFonts w:eastAsia="Times New Roman" w:cstheme="minorHAnsi"/>
                <w:sz w:val="20"/>
                <w:szCs w:val="20"/>
                <w:lang w:eastAsia="en-GB"/>
              </w:rPr>
              <w:t>Sue Midha</w:t>
            </w:r>
          </w:p>
        </w:tc>
        <w:tc>
          <w:tcPr>
            <w:tcW w:w="0" w:type="auto"/>
            <w:hideMark/>
          </w:tcPr>
          <w:p w14:paraId="0DA51CF5"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Principal Safeguarding Officer - Staff</w:t>
            </w:r>
          </w:p>
        </w:tc>
        <w:tc>
          <w:tcPr>
            <w:tcW w:w="0" w:type="auto"/>
            <w:hideMark/>
          </w:tcPr>
          <w:p w14:paraId="1254A9E4"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sz w:val="20"/>
                <w:szCs w:val="20"/>
                <w:lang w:eastAsia="en-GB"/>
              </w:rPr>
              <w:t>Director of Human Resources</w:t>
            </w:r>
          </w:p>
        </w:tc>
        <w:tc>
          <w:tcPr>
            <w:tcW w:w="0" w:type="auto"/>
            <w:hideMark/>
          </w:tcPr>
          <w:p w14:paraId="55063CDC" w14:textId="77777777" w:rsidR="00E20843" w:rsidRPr="00617346" w:rsidRDefault="007F2E5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0" w:history="1">
              <w:r w:rsidR="00E20843" w:rsidRPr="00617346">
                <w:rPr>
                  <w:rFonts w:eastAsia="Times New Roman" w:cstheme="minorHAnsi"/>
                  <w:sz w:val="20"/>
                  <w:szCs w:val="20"/>
                  <w:u w:val="single"/>
                  <w:lang w:eastAsia="en-GB"/>
                </w:rPr>
                <w:t>midha@cardiff.ac.uk</w:t>
              </w:r>
            </w:hyperlink>
          </w:p>
        </w:tc>
        <w:tc>
          <w:tcPr>
            <w:tcW w:w="0" w:type="auto"/>
            <w:hideMark/>
          </w:tcPr>
          <w:p w14:paraId="6B59A421" w14:textId="77777777" w:rsidR="00E20843" w:rsidRPr="00617346" w:rsidRDefault="00E20843" w:rsidP="00E2084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GB"/>
              </w:rPr>
            </w:pPr>
            <w:r w:rsidRPr="00617346">
              <w:rPr>
                <w:rFonts w:eastAsia="Times New Roman" w:cstheme="minorHAnsi"/>
                <w:sz w:val="20"/>
                <w:szCs w:val="20"/>
                <w:lang w:eastAsia="en-GB"/>
              </w:rPr>
              <w:t>029 208 79243</w:t>
            </w:r>
          </w:p>
        </w:tc>
      </w:tr>
    </w:tbl>
    <w:p w14:paraId="638B56E0" w14:textId="77777777" w:rsidR="00E20843" w:rsidRDefault="00E20843"/>
    <w:tbl>
      <w:tblPr>
        <w:tblStyle w:val="GridTable2"/>
        <w:tblW w:w="5000" w:type="pct"/>
        <w:tblLook w:val="04A0" w:firstRow="1" w:lastRow="0" w:firstColumn="1" w:lastColumn="0" w:noHBand="0" w:noVBand="1"/>
      </w:tblPr>
      <w:tblGrid>
        <w:gridCol w:w="1850"/>
        <w:gridCol w:w="687"/>
        <w:gridCol w:w="3856"/>
        <w:gridCol w:w="2895"/>
        <w:gridCol w:w="1178"/>
      </w:tblGrid>
      <w:tr w:rsidR="00225FDA" w:rsidRPr="00617346" w14:paraId="0AF1FFF3" w14:textId="77777777" w:rsidTr="001F34B8">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000" w:type="pct"/>
            <w:gridSpan w:val="5"/>
          </w:tcPr>
          <w:p w14:paraId="6C3AE73E" w14:textId="77777777" w:rsidR="00E20843" w:rsidRDefault="00E20843" w:rsidP="00225FDA">
            <w:pPr>
              <w:jc w:val="center"/>
              <w:rPr>
                <w:rFonts w:eastAsia="Times New Roman" w:cstheme="minorHAnsi"/>
                <w:b w:val="0"/>
                <w:bCs w:val="0"/>
                <w:color w:val="000000"/>
                <w:sz w:val="24"/>
                <w:szCs w:val="24"/>
                <w:lang w:eastAsia="en-GB"/>
              </w:rPr>
            </w:pPr>
          </w:p>
          <w:p w14:paraId="0F10E8E1" w14:textId="77777777" w:rsidR="00E20843" w:rsidRDefault="00E20843" w:rsidP="00225FDA">
            <w:pPr>
              <w:jc w:val="center"/>
              <w:rPr>
                <w:rFonts w:eastAsia="Times New Roman" w:cstheme="minorHAnsi"/>
                <w:b w:val="0"/>
                <w:bCs w:val="0"/>
                <w:color w:val="000000"/>
                <w:sz w:val="24"/>
                <w:szCs w:val="24"/>
                <w:lang w:eastAsia="en-GB"/>
              </w:rPr>
            </w:pPr>
          </w:p>
          <w:p w14:paraId="4528C4C0" w14:textId="77777777" w:rsidR="00E20843" w:rsidRDefault="00E20843" w:rsidP="00225FDA">
            <w:pPr>
              <w:jc w:val="center"/>
              <w:rPr>
                <w:rFonts w:eastAsia="Times New Roman" w:cstheme="minorHAnsi"/>
                <w:b w:val="0"/>
                <w:bCs w:val="0"/>
                <w:color w:val="000000"/>
                <w:sz w:val="24"/>
                <w:szCs w:val="24"/>
                <w:lang w:eastAsia="en-GB"/>
              </w:rPr>
            </w:pPr>
          </w:p>
          <w:p w14:paraId="46D48D93" w14:textId="77777777" w:rsidR="00E20843" w:rsidRDefault="00E20843" w:rsidP="00225FDA">
            <w:pPr>
              <w:jc w:val="center"/>
              <w:rPr>
                <w:rFonts w:eastAsia="Times New Roman" w:cstheme="minorHAnsi"/>
                <w:b w:val="0"/>
                <w:bCs w:val="0"/>
                <w:color w:val="000000"/>
                <w:sz w:val="24"/>
                <w:szCs w:val="24"/>
                <w:lang w:eastAsia="en-GB"/>
              </w:rPr>
            </w:pPr>
          </w:p>
          <w:p w14:paraId="5C2B79F1" w14:textId="4810C7FA" w:rsidR="00225FDA" w:rsidRPr="00225FDA" w:rsidRDefault="00225FDA" w:rsidP="00225FDA">
            <w:pPr>
              <w:jc w:val="center"/>
              <w:rPr>
                <w:rFonts w:eastAsia="Times New Roman" w:cstheme="minorHAnsi"/>
                <w:color w:val="000000"/>
                <w:sz w:val="24"/>
                <w:szCs w:val="24"/>
                <w:lang w:eastAsia="en-GB"/>
              </w:rPr>
            </w:pPr>
            <w:r w:rsidRPr="00225FDA">
              <w:rPr>
                <w:rFonts w:eastAsia="Times New Roman" w:cstheme="minorHAnsi"/>
                <w:color w:val="000000"/>
                <w:sz w:val="24"/>
                <w:szCs w:val="24"/>
                <w:lang w:eastAsia="en-GB"/>
              </w:rPr>
              <w:t>Academic schools</w:t>
            </w:r>
          </w:p>
        </w:tc>
      </w:tr>
      <w:tr w:rsidR="001F34B8" w:rsidRPr="00617346" w14:paraId="3F9F772E" w14:textId="77777777" w:rsidTr="001F34B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7" w:type="pct"/>
            <w:hideMark/>
          </w:tcPr>
          <w:p w14:paraId="65840C79" w14:textId="56857C27" w:rsidR="00DF6B0A" w:rsidRPr="00225FDA" w:rsidRDefault="00DF6B0A" w:rsidP="00DF6B0A">
            <w:pPr>
              <w:rPr>
                <w:rFonts w:eastAsia="Times New Roman" w:cstheme="minorHAnsi"/>
                <w:i/>
                <w:iCs/>
                <w:color w:val="000000"/>
                <w:sz w:val="24"/>
                <w:szCs w:val="24"/>
                <w:lang w:eastAsia="en-GB"/>
              </w:rPr>
            </w:pPr>
            <w:bookmarkStart w:id="0" w:name="_Hlk30587524"/>
            <w:r w:rsidRPr="00225FDA">
              <w:rPr>
                <w:rFonts w:eastAsia="Times New Roman" w:cstheme="minorHAnsi"/>
                <w:i/>
                <w:iCs/>
                <w:color w:val="000000"/>
                <w:sz w:val="24"/>
                <w:szCs w:val="24"/>
                <w:lang w:eastAsia="en-GB"/>
              </w:rPr>
              <w:t>Name</w:t>
            </w:r>
          </w:p>
        </w:tc>
        <w:tc>
          <w:tcPr>
            <w:tcW w:w="116" w:type="pct"/>
            <w:hideMark/>
          </w:tcPr>
          <w:p w14:paraId="15DF7193" w14:textId="77777777" w:rsidR="00DF6B0A" w:rsidRPr="00225FDA" w:rsidRDefault="00DF6B0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4"/>
                <w:szCs w:val="24"/>
                <w:lang w:eastAsia="en-GB"/>
              </w:rPr>
            </w:pPr>
            <w:r w:rsidRPr="00225FDA">
              <w:rPr>
                <w:rFonts w:eastAsia="Times New Roman" w:cstheme="minorHAnsi"/>
                <w:i/>
                <w:iCs/>
                <w:color w:val="000000"/>
                <w:sz w:val="24"/>
                <w:szCs w:val="24"/>
                <w:lang w:eastAsia="en-GB"/>
              </w:rPr>
              <w:t>Role</w:t>
            </w:r>
          </w:p>
        </w:tc>
        <w:tc>
          <w:tcPr>
            <w:tcW w:w="1895" w:type="pct"/>
            <w:hideMark/>
          </w:tcPr>
          <w:p w14:paraId="3814D24B" w14:textId="3E0D9530" w:rsidR="00DF6B0A" w:rsidRPr="00225FDA" w:rsidRDefault="00DF6B0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4"/>
                <w:szCs w:val="24"/>
                <w:lang w:eastAsia="en-GB"/>
              </w:rPr>
            </w:pPr>
            <w:r w:rsidRPr="00225FDA">
              <w:rPr>
                <w:rFonts w:eastAsia="Times New Roman" w:cstheme="minorHAnsi"/>
                <w:i/>
                <w:iCs/>
                <w:color w:val="000000"/>
                <w:sz w:val="24"/>
                <w:szCs w:val="24"/>
                <w:lang w:eastAsia="en-GB"/>
              </w:rPr>
              <w:t>School</w:t>
            </w:r>
          </w:p>
        </w:tc>
        <w:tc>
          <w:tcPr>
            <w:tcW w:w="1436" w:type="pct"/>
            <w:hideMark/>
          </w:tcPr>
          <w:p w14:paraId="11D46270" w14:textId="77777777" w:rsidR="00DF6B0A" w:rsidRPr="00225FDA" w:rsidRDefault="00DF6B0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i/>
                <w:iCs/>
                <w:sz w:val="24"/>
                <w:szCs w:val="24"/>
                <w:lang w:eastAsia="en-GB"/>
              </w:rPr>
            </w:pPr>
            <w:r w:rsidRPr="00225FDA">
              <w:rPr>
                <w:rFonts w:eastAsia="Times New Roman" w:cstheme="minorHAnsi"/>
                <w:i/>
                <w:iCs/>
                <w:sz w:val="24"/>
                <w:szCs w:val="24"/>
                <w:lang w:eastAsia="en-GB"/>
              </w:rPr>
              <w:t>E-mail</w:t>
            </w:r>
          </w:p>
        </w:tc>
        <w:tc>
          <w:tcPr>
            <w:tcW w:w="616" w:type="pct"/>
            <w:hideMark/>
          </w:tcPr>
          <w:p w14:paraId="1BD11857" w14:textId="77777777" w:rsidR="00DF6B0A" w:rsidRPr="00225FDA" w:rsidRDefault="00DF6B0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4"/>
                <w:szCs w:val="24"/>
                <w:lang w:eastAsia="en-GB"/>
              </w:rPr>
            </w:pPr>
            <w:r w:rsidRPr="00225FDA">
              <w:rPr>
                <w:rFonts w:eastAsia="Times New Roman" w:cstheme="minorHAnsi"/>
                <w:i/>
                <w:iCs/>
                <w:color w:val="000000"/>
                <w:sz w:val="24"/>
                <w:szCs w:val="24"/>
                <w:lang w:eastAsia="en-GB"/>
              </w:rPr>
              <w:t>Phone</w:t>
            </w:r>
          </w:p>
        </w:tc>
      </w:tr>
      <w:bookmarkEnd w:id="0"/>
      <w:tr w:rsidR="001F34B8" w:rsidRPr="00617346" w14:paraId="40281304"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44561803"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Lowri Griffiths </w:t>
            </w:r>
          </w:p>
        </w:tc>
        <w:tc>
          <w:tcPr>
            <w:tcW w:w="116" w:type="pct"/>
            <w:hideMark/>
          </w:tcPr>
          <w:p w14:paraId="35E4065A"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07D48DAE"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Business</w:t>
            </w:r>
            <w:r w:rsidRPr="00617346">
              <w:rPr>
                <w:rFonts w:eastAsia="Times New Roman" w:cstheme="minorHAnsi"/>
                <w:color w:val="000000"/>
                <w:sz w:val="20"/>
                <w:szCs w:val="20"/>
                <w:lang w:eastAsia="en-GB"/>
              </w:rPr>
              <w:t xml:space="preserve"> (admissions &amp; Recruitment)</w:t>
            </w:r>
          </w:p>
        </w:tc>
        <w:tc>
          <w:tcPr>
            <w:tcW w:w="1436" w:type="pct"/>
            <w:hideMark/>
          </w:tcPr>
          <w:p w14:paraId="004BFDAB"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1" w:history="1">
              <w:r w:rsidR="00225FDA" w:rsidRPr="00617346">
                <w:rPr>
                  <w:rFonts w:eastAsia="Times New Roman" w:cstheme="minorHAnsi"/>
                  <w:sz w:val="20"/>
                  <w:szCs w:val="20"/>
                  <w:u w:val="single"/>
                  <w:lang w:eastAsia="en-GB"/>
                </w:rPr>
                <w:t>GriffithL@cardiff.ac.uk</w:t>
              </w:r>
            </w:hyperlink>
          </w:p>
        </w:tc>
        <w:tc>
          <w:tcPr>
            <w:tcW w:w="616" w:type="pct"/>
            <w:hideMark/>
          </w:tcPr>
          <w:p w14:paraId="7E4F3819"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029 208 76054</w:t>
            </w:r>
          </w:p>
        </w:tc>
      </w:tr>
      <w:tr w:rsidR="001F34B8" w:rsidRPr="00617346" w14:paraId="2CAEC35A" w14:textId="77777777" w:rsidTr="001F34B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37" w:type="pct"/>
            <w:hideMark/>
          </w:tcPr>
          <w:p w14:paraId="5C6E52F3"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Vikki Burge </w:t>
            </w:r>
          </w:p>
        </w:tc>
        <w:tc>
          <w:tcPr>
            <w:tcW w:w="116" w:type="pct"/>
            <w:hideMark/>
          </w:tcPr>
          <w:p w14:paraId="0F710D98"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7F234779"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Business</w:t>
            </w:r>
            <w:r w:rsidRPr="00617346">
              <w:rPr>
                <w:rFonts w:eastAsia="Times New Roman" w:cstheme="minorHAnsi"/>
                <w:color w:val="000000"/>
                <w:sz w:val="20"/>
                <w:szCs w:val="20"/>
                <w:lang w:eastAsia="en-GB"/>
              </w:rPr>
              <w:t xml:space="preserve"> (Staff)</w:t>
            </w:r>
          </w:p>
        </w:tc>
        <w:tc>
          <w:tcPr>
            <w:tcW w:w="1436" w:type="pct"/>
            <w:hideMark/>
          </w:tcPr>
          <w:p w14:paraId="0779E333"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12" w:history="1">
              <w:r w:rsidR="00225FDA" w:rsidRPr="00617346">
                <w:rPr>
                  <w:rFonts w:eastAsia="Times New Roman" w:cstheme="minorHAnsi"/>
                  <w:sz w:val="20"/>
                  <w:szCs w:val="20"/>
                  <w:u w:val="single"/>
                  <w:lang w:eastAsia="en-GB"/>
                </w:rPr>
                <w:t>BurgeVL@cardiff.ac.uk</w:t>
              </w:r>
            </w:hyperlink>
          </w:p>
        </w:tc>
        <w:tc>
          <w:tcPr>
            <w:tcW w:w="616" w:type="pct"/>
            <w:hideMark/>
          </w:tcPr>
          <w:p w14:paraId="6A0DC0EA"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029 208 70972</w:t>
            </w:r>
          </w:p>
        </w:tc>
      </w:tr>
      <w:tr w:rsidR="001F34B8" w:rsidRPr="00617346" w14:paraId="4836E3FC"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47890E37"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Mahmoud Akhtar</w:t>
            </w:r>
          </w:p>
        </w:tc>
        <w:tc>
          <w:tcPr>
            <w:tcW w:w="116" w:type="pct"/>
            <w:hideMark/>
          </w:tcPr>
          <w:p w14:paraId="6FF3287F"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5E658C24"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Chemistry</w:t>
            </w:r>
          </w:p>
        </w:tc>
        <w:tc>
          <w:tcPr>
            <w:tcW w:w="1436" w:type="pct"/>
            <w:hideMark/>
          </w:tcPr>
          <w:p w14:paraId="78BE3297"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3" w:history="1">
              <w:r w:rsidR="00225FDA" w:rsidRPr="00617346">
                <w:rPr>
                  <w:rFonts w:eastAsia="Times New Roman" w:cstheme="minorHAnsi"/>
                  <w:sz w:val="20"/>
                  <w:szCs w:val="20"/>
                  <w:u w:val="single"/>
                  <w:lang w:eastAsia="en-GB"/>
                </w:rPr>
                <w:t>AkhtarM@cardiff.ac.uk</w:t>
              </w:r>
            </w:hyperlink>
          </w:p>
        </w:tc>
        <w:tc>
          <w:tcPr>
            <w:tcW w:w="616" w:type="pct"/>
            <w:hideMark/>
          </w:tcPr>
          <w:p w14:paraId="33A7D22D"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029 208 70680</w:t>
            </w:r>
          </w:p>
        </w:tc>
      </w:tr>
      <w:tr w:rsidR="001F34B8" w:rsidRPr="00617346" w14:paraId="212472D8"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7CD51A01"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Fiona Gagg</w:t>
            </w:r>
          </w:p>
        </w:tc>
        <w:tc>
          <w:tcPr>
            <w:tcW w:w="116" w:type="pct"/>
            <w:hideMark/>
          </w:tcPr>
          <w:p w14:paraId="165381F1"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1CACAB7B"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Dentistry</w:t>
            </w:r>
          </w:p>
        </w:tc>
        <w:tc>
          <w:tcPr>
            <w:tcW w:w="1436" w:type="pct"/>
            <w:hideMark/>
          </w:tcPr>
          <w:p w14:paraId="273B589D"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14" w:history="1">
              <w:r w:rsidR="00225FDA" w:rsidRPr="00617346">
                <w:rPr>
                  <w:rFonts w:eastAsia="Times New Roman" w:cstheme="minorHAnsi"/>
                  <w:sz w:val="20"/>
                  <w:szCs w:val="20"/>
                  <w:u w:val="single"/>
                  <w:lang w:eastAsia="en-GB"/>
                </w:rPr>
                <w:t>WhiteFS@cardiff.ac.uk</w:t>
              </w:r>
            </w:hyperlink>
          </w:p>
        </w:tc>
        <w:tc>
          <w:tcPr>
            <w:tcW w:w="616" w:type="pct"/>
            <w:hideMark/>
          </w:tcPr>
          <w:p w14:paraId="2AC34B17"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029 225 10652</w:t>
            </w:r>
          </w:p>
        </w:tc>
      </w:tr>
      <w:tr w:rsidR="001F34B8" w:rsidRPr="00617346" w14:paraId="01250DAD"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0E5698DF"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John Evans</w:t>
            </w:r>
          </w:p>
        </w:tc>
        <w:tc>
          <w:tcPr>
            <w:tcW w:w="116" w:type="pct"/>
            <w:hideMark/>
          </w:tcPr>
          <w:p w14:paraId="2B3352AB"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6AF731AD"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Earth and Ocean Sciences</w:t>
            </w:r>
            <w:r w:rsidRPr="00617346">
              <w:rPr>
                <w:rFonts w:eastAsia="Times New Roman" w:cstheme="minorHAnsi"/>
                <w:color w:val="000000"/>
                <w:sz w:val="20"/>
                <w:szCs w:val="20"/>
                <w:lang w:eastAsia="en-GB"/>
              </w:rPr>
              <w:t xml:space="preserve"> </w:t>
            </w:r>
          </w:p>
        </w:tc>
        <w:tc>
          <w:tcPr>
            <w:tcW w:w="1436" w:type="pct"/>
            <w:hideMark/>
          </w:tcPr>
          <w:p w14:paraId="2839A599"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5" w:history="1">
              <w:r w:rsidR="00225FDA" w:rsidRPr="00617346">
                <w:rPr>
                  <w:rFonts w:eastAsia="Times New Roman" w:cstheme="minorHAnsi"/>
                  <w:sz w:val="20"/>
                  <w:szCs w:val="20"/>
                  <w:u w:val="single"/>
                  <w:lang w:eastAsia="en-GB"/>
                </w:rPr>
                <w:t>evansj13@cardiff.ac.uk</w:t>
              </w:r>
            </w:hyperlink>
          </w:p>
        </w:tc>
        <w:tc>
          <w:tcPr>
            <w:tcW w:w="616" w:type="pct"/>
            <w:hideMark/>
          </w:tcPr>
          <w:p w14:paraId="469299DA"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029 208 74335</w:t>
            </w:r>
          </w:p>
        </w:tc>
      </w:tr>
      <w:tr w:rsidR="00225FDA" w:rsidRPr="00617346" w14:paraId="094727F0" w14:textId="77777777" w:rsidTr="001F34B8">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7" w:type="pct"/>
            <w:hideMark/>
          </w:tcPr>
          <w:p w14:paraId="058A5249"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Deborah Syrop</w:t>
            </w:r>
          </w:p>
        </w:tc>
        <w:tc>
          <w:tcPr>
            <w:tcW w:w="116" w:type="pct"/>
            <w:hideMark/>
          </w:tcPr>
          <w:p w14:paraId="268362FC"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19791FD2"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Engineering</w:t>
            </w:r>
          </w:p>
        </w:tc>
        <w:tc>
          <w:tcPr>
            <w:tcW w:w="1436" w:type="pct"/>
            <w:hideMark/>
          </w:tcPr>
          <w:p w14:paraId="56C66D4D"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16" w:history="1">
              <w:r w:rsidR="00225FDA" w:rsidRPr="00617346">
                <w:rPr>
                  <w:rFonts w:eastAsia="Times New Roman" w:cstheme="minorHAnsi"/>
                  <w:sz w:val="20"/>
                  <w:szCs w:val="20"/>
                  <w:u w:val="single"/>
                  <w:lang w:eastAsia="en-GB"/>
                </w:rPr>
                <w:t xml:space="preserve">SyropDK@cardiff.ac.uk </w:t>
              </w:r>
            </w:hyperlink>
          </w:p>
        </w:tc>
        <w:tc>
          <w:tcPr>
            <w:tcW w:w="616" w:type="pct"/>
            <w:hideMark/>
          </w:tcPr>
          <w:p w14:paraId="155C1966"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029 225 10062</w:t>
            </w:r>
          </w:p>
        </w:tc>
      </w:tr>
      <w:tr w:rsidR="001F34B8" w:rsidRPr="00617346" w14:paraId="0EE6ACB6" w14:textId="77777777" w:rsidTr="001F34B8">
        <w:trPr>
          <w:trHeight w:val="371"/>
        </w:trPr>
        <w:tc>
          <w:tcPr>
            <w:cnfStyle w:val="001000000000" w:firstRow="0" w:lastRow="0" w:firstColumn="1" w:lastColumn="0" w:oddVBand="0" w:evenVBand="0" w:oddHBand="0" w:evenHBand="0" w:firstRowFirstColumn="0" w:firstRowLastColumn="0" w:lastRowFirstColumn="0" w:lastRowLastColumn="0"/>
            <w:tcW w:w="937" w:type="pct"/>
            <w:hideMark/>
          </w:tcPr>
          <w:p w14:paraId="09D3D96A"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Michael Francis</w:t>
            </w:r>
          </w:p>
        </w:tc>
        <w:tc>
          <w:tcPr>
            <w:tcW w:w="116" w:type="pct"/>
            <w:hideMark/>
          </w:tcPr>
          <w:p w14:paraId="1F4865F7"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377C7FE2"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Engineering</w:t>
            </w:r>
          </w:p>
        </w:tc>
        <w:tc>
          <w:tcPr>
            <w:tcW w:w="1436" w:type="pct"/>
            <w:hideMark/>
          </w:tcPr>
          <w:p w14:paraId="3E42E20F"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7" w:history="1">
              <w:r w:rsidR="00225FDA" w:rsidRPr="00617346">
                <w:rPr>
                  <w:rFonts w:eastAsia="Times New Roman" w:cstheme="minorHAnsi"/>
                  <w:sz w:val="20"/>
                  <w:szCs w:val="20"/>
                  <w:u w:val="single"/>
                  <w:lang w:eastAsia="en-GB"/>
                </w:rPr>
                <w:t>FrancisM7@cardiff.ac.uk</w:t>
              </w:r>
            </w:hyperlink>
          </w:p>
        </w:tc>
        <w:tc>
          <w:tcPr>
            <w:tcW w:w="616" w:type="pct"/>
            <w:hideMark/>
          </w:tcPr>
          <w:p w14:paraId="26E734F0"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029 208 70671</w:t>
            </w:r>
          </w:p>
        </w:tc>
      </w:tr>
      <w:tr w:rsidR="001F34B8" w:rsidRPr="00617346" w14:paraId="561414C9"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427C8D92"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Rosie Mellors </w:t>
            </w:r>
          </w:p>
        </w:tc>
        <w:tc>
          <w:tcPr>
            <w:tcW w:w="116" w:type="pct"/>
            <w:hideMark/>
          </w:tcPr>
          <w:p w14:paraId="3F4FF082"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78CA763A"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Engineering</w:t>
            </w:r>
          </w:p>
        </w:tc>
        <w:tc>
          <w:tcPr>
            <w:tcW w:w="1436" w:type="pct"/>
            <w:hideMark/>
          </w:tcPr>
          <w:p w14:paraId="0A268875"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18" w:history="1">
              <w:r w:rsidR="00225FDA" w:rsidRPr="00617346">
                <w:rPr>
                  <w:rFonts w:eastAsia="Times New Roman" w:cstheme="minorHAnsi"/>
                  <w:sz w:val="20"/>
                  <w:szCs w:val="20"/>
                  <w:u w:val="single"/>
                  <w:lang w:eastAsia="en-GB"/>
                </w:rPr>
                <w:t xml:space="preserve">MellorsR@cardiff.ac.uk  </w:t>
              </w:r>
            </w:hyperlink>
          </w:p>
        </w:tc>
        <w:tc>
          <w:tcPr>
            <w:tcW w:w="616" w:type="pct"/>
            <w:hideMark/>
          </w:tcPr>
          <w:p w14:paraId="034DADE0"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029 208 70014</w:t>
            </w:r>
          </w:p>
        </w:tc>
      </w:tr>
      <w:tr w:rsidR="00225FDA" w:rsidRPr="00617346" w14:paraId="6C609D21"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5B6E3584"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Stephen Mead</w:t>
            </w:r>
          </w:p>
        </w:tc>
        <w:tc>
          <w:tcPr>
            <w:tcW w:w="116" w:type="pct"/>
            <w:hideMark/>
          </w:tcPr>
          <w:p w14:paraId="2E07F946"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02F2B0A0"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Engineering</w:t>
            </w:r>
          </w:p>
        </w:tc>
        <w:tc>
          <w:tcPr>
            <w:tcW w:w="1436" w:type="pct"/>
            <w:hideMark/>
          </w:tcPr>
          <w:p w14:paraId="336E9476"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19" w:history="1">
              <w:r w:rsidR="00225FDA" w:rsidRPr="00617346">
                <w:rPr>
                  <w:rFonts w:eastAsia="Times New Roman" w:cstheme="minorHAnsi"/>
                  <w:sz w:val="20"/>
                  <w:szCs w:val="20"/>
                  <w:u w:val="single"/>
                  <w:lang w:eastAsia="en-GB"/>
                </w:rPr>
                <w:t>MeadSP@cardiff.ac.uk</w:t>
              </w:r>
            </w:hyperlink>
          </w:p>
        </w:tc>
        <w:tc>
          <w:tcPr>
            <w:tcW w:w="616" w:type="pct"/>
            <w:hideMark/>
          </w:tcPr>
          <w:p w14:paraId="34423E66"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029 208 70423</w:t>
            </w:r>
          </w:p>
        </w:tc>
      </w:tr>
      <w:tr w:rsidR="001F34B8" w:rsidRPr="00617346" w14:paraId="105D95BB" w14:textId="77777777" w:rsidTr="001F34B8">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937" w:type="pct"/>
            <w:hideMark/>
          </w:tcPr>
          <w:p w14:paraId="5178DF2B"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M</w:t>
            </w:r>
            <w:r>
              <w:rPr>
                <w:rFonts w:eastAsia="Times New Roman" w:cstheme="minorHAnsi"/>
                <w:b w:val="0"/>
                <w:bCs w:val="0"/>
                <w:color w:val="000000"/>
                <w:sz w:val="20"/>
                <w:szCs w:val="20"/>
                <w:lang w:eastAsia="en-GB"/>
              </w:rPr>
              <w:t>i</w:t>
            </w:r>
            <w:r w:rsidRPr="00617346">
              <w:rPr>
                <w:rFonts w:eastAsia="Times New Roman" w:cstheme="minorHAnsi"/>
                <w:color w:val="000000"/>
                <w:sz w:val="20"/>
                <w:szCs w:val="20"/>
                <w:lang w:eastAsia="en-GB"/>
              </w:rPr>
              <w:t xml:space="preserve">chelle Moseley </w:t>
            </w:r>
          </w:p>
        </w:tc>
        <w:tc>
          <w:tcPr>
            <w:tcW w:w="116" w:type="pct"/>
            <w:hideMark/>
          </w:tcPr>
          <w:p w14:paraId="251648EB"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DDSO</w:t>
            </w:r>
          </w:p>
        </w:tc>
        <w:tc>
          <w:tcPr>
            <w:tcW w:w="1895" w:type="pct"/>
            <w:hideMark/>
          </w:tcPr>
          <w:p w14:paraId="62F8201B"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Healthcare Sciences</w:t>
            </w:r>
          </w:p>
        </w:tc>
        <w:tc>
          <w:tcPr>
            <w:tcW w:w="1436" w:type="pct"/>
            <w:hideMark/>
          </w:tcPr>
          <w:p w14:paraId="63F4A99C"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0" w:history="1">
              <w:r w:rsidR="00225FDA" w:rsidRPr="00617346">
                <w:rPr>
                  <w:rFonts w:eastAsia="Times New Roman" w:cstheme="minorHAnsi"/>
                  <w:sz w:val="20"/>
                  <w:szCs w:val="20"/>
                  <w:u w:val="single"/>
                  <w:lang w:eastAsia="en-GB"/>
                </w:rPr>
                <w:t>MoseleyME1@cardiff.ac.uk</w:t>
              </w:r>
            </w:hyperlink>
          </w:p>
        </w:tc>
        <w:tc>
          <w:tcPr>
            <w:tcW w:w="616" w:type="pct"/>
            <w:hideMark/>
          </w:tcPr>
          <w:p w14:paraId="3C1BC4E7"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029 225 10670</w:t>
            </w:r>
          </w:p>
        </w:tc>
      </w:tr>
      <w:tr w:rsidR="00225FDA" w:rsidRPr="00617346" w14:paraId="5DC810FB"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7145E92B"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Sue </w:t>
            </w:r>
            <w:proofErr w:type="spellStart"/>
            <w:r w:rsidRPr="00617346">
              <w:rPr>
                <w:rFonts w:eastAsia="Times New Roman" w:cstheme="minorHAnsi"/>
                <w:color w:val="000000"/>
                <w:sz w:val="20"/>
                <w:szCs w:val="20"/>
                <w:lang w:eastAsia="en-GB"/>
              </w:rPr>
              <w:t>Delport</w:t>
            </w:r>
            <w:proofErr w:type="spellEnd"/>
          </w:p>
        </w:tc>
        <w:tc>
          <w:tcPr>
            <w:tcW w:w="116" w:type="pct"/>
            <w:hideMark/>
          </w:tcPr>
          <w:p w14:paraId="220F0657"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35730ADA"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Healthcare Sciences</w:t>
            </w:r>
          </w:p>
        </w:tc>
        <w:tc>
          <w:tcPr>
            <w:tcW w:w="1436" w:type="pct"/>
            <w:hideMark/>
          </w:tcPr>
          <w:p w14:paraId="19741F78"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21" w:history="1">
              <w:r w:rsidR="00225FDA" w:rsidRPr="00617346">
                <w:rPr>
                  <w:rFonts w:eastAsia="Times New Roman" w:cstheme="minorHAnsi"/>
                  <w:sz w:val="20"/>
                  <w:szCs w:val="20"/>
                  <w:u w:val="single"/>
                  <w:lang w:eastAsia="en-GB"/>
                </w:rPr>
                <w:t>delportsm@cardiff.ac.uk</w:t>
              </w:r>
            </w:hyperlink>
          </w:p>
        </w:tc>
        <w:tc>
          <w:tcPr>
            <w:tcW w:w="616" w:type="pct"/>
            <w:hideMark/>
          </w:tcPr>
          <w:p w14:paraId="16E80302"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029 206 87790</w:t>
            </w:r>
          </w:p>
        </w:tc>
      </w:tr>
      <w:tr w:rsidR="001F34B8" w:rsidRPr="00617346" w14:paraId="7D813F93" w14:textId="77777777" w:rsidTr="001F34B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37" w:type="pct"/>
            <w:hideMark/>
          </w:tcPr>
          <w:p w14:paraId="5F40624C"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Karen Edwards</w:t>
            </w:r>
          </w:p>
        </w:tc>
        <w:tc>
          <w:tcPr>
            <w:tcW w:w="116" w:type="pct"/>
            <w:hideMark/>
          </w:tcPr>
          <w:p w14:paraId="4407D3C7"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DDSO</w:t>
            </w:r>
          </w:p>
        </w:tc>
        <w:tc>
          <w:tcPr>
            <w:tcW w:w="1895" w:type="pct"/>
            <w:hideMark/>
          </w:tcPr>
          <w:p w14:paraId="7B544EC8" w14:textId="01E2B61F"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Medicine </w:t>
            </w:r>
          </w:p>
        </w:tc>
        <w:tc>
          <w:tcPr>
            <w:tcW w:w="1436" w:type="pct"/>
            <w:hideMark/>
          </w:tcPr>
          <w:p w14:paraId="6C5F5886"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2" w:history="1">
              <w:r w:rsidR="00225FDA" w:rsidRPr="00617346">
                <w:rPr>
                  <w:rFonts w:eastAsia="Times New Roman" w:cstheme="minorHAnsi"/>
                  <w:sz w:val="20"/>
                  <w:szCs w:val="20"/>
                  <w:u w:val="single"/>
                  <w:lang w:eastAsia="en-GB"/>
                </w:rPr>
                <w:t xml:space="preserve">EdwardsKE4@cardiff.ac.uk </w:t>
              </w:r>
            </w:hyperlink>
          </w:p>
        </w:tc>
        <w:tc>
          <w:tcPr>
            <w:tcW w:w="616" w:type="pct"/>
            <w:hideMark/>
          </w:tcPr>
          <w:p w14:paraId="20D3EEEA"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029 207 42104</w:t>
            </w:r>
          </w:p>
        </w:tc>
      </w:tr>
      <w:tr w:rsidR="00225FDA" w:rsidRPr="00617346" w14:paraId="5E273798" w14:textId="77777777" w:rsidTr="001F34B8">
        <w:trPr>
          <w:trHeight w:val="371"/>
        </w:trPr>
        <w:tc>
          <w:tcPr>
            <w:cnfStyle w:val="001000000000" w:firstRow="0" w:lastRow="0" w:firstColumn="1" w:lastColumn="0" w:oddVBand="0" w:evenVBand="0" w:oddHBand="0" w:evenHBand="0" w:firstRowFirstColumn="0" w:firstRowLastColumn="0" w:lastRowFirstColumn="0" w:lastRowLastColumn="0"/>
            <w:tcW w:w="937" w:type="pct"/>
            <w:hideMark/>
          </w:tcPr>
          <w:p w14:paraId="6270EFEC"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Sarah Hatch</w:t>
            </w:r>
          </w:p>
        </w:tc>
        <w:tc>
          <w:tcPr>
            <w:tcW w:w="116" w:type="pct"/>
            <w:hideMark/>
          </w:tcPr>
          <w:p w14:paraId="21B124F3"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DDSO</w:t>
            </w:r>
          </w:p>
        </w:tc>
        <w:tc>
          <w:tcPr>
            <w:tcW w:w="1895" w:type="pct"/>
            <w:hideMark/>
          </w:tcPr>
          <w:p w14:paraId="23E34D8E" w14:textId="07D0ECA0"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Medicine</w:t>
            </w:r>
            <w:r w:rsidRPr="00617346">
              <w:rPr>
                <w:rFonts w:eastAsia="Times New Roman" w:cstheme="minorHAnsi"/>
                <w:color w:val="000000"/>
                <w:sz w:val="20"/>
                <w:szCs w:val="20"/>
                <w:lang w:eastAsia="en-GB"/>
              </w:rPr>
              <w:t xml:space="preserve"> </w:t>
            </w:r>
          </w:p>
        </w:tc>
        <w:tc>
          <w:tcPr>
            <w:tcW w:w="1436" w:type="pct"/>
            <w:hideMark/>
          </w:tcPr>
          <w:p w14:paraId="6222FACE"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23" w:history="1">
              <w:r w:rsidR="00225FDA" w:rsidRPr="00617346">
                <w:rPr>
                  <w:rFonts w:eastAsia="Times New Roman" w:cstheme="minorHAnsi"/>
                  <w:sz w:val="20"/>
                  <w:szCs w:val="20"/>
                  <w:u w:val="single"/>
                  <w:lang w:eastAsia="en-GB"/>
                </w:rPr>
                <w:t>Hatchs@cardiff.ac.uk</w:t>
              </w:r>
            </w:hyperlink>
          </w:p>
        </w:tc>
        <w:tc>
          <w:tcPr>
            <w:tcW w:w="616" w:type="pct"/>
            <w:hideMark/>
          </w:tcPr>
          <w:p w14:paraId="72FC8FD8"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029 225 10749</w:t>
            </w:r>
          </w:p>
        </w:tc>
      </w:tr>
      <w:tr w:rsidR="001F34B8" w:rsidRPr="00617346" w14:paraId="4692CF46"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218CB23D"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Sue Emerson</w:t>
            </w:r>
          </w:p>
        </w:tc>
        <w:tc>
          <w:tcPr>
            <w:tcW w:w="116" w:type="pct"/>
            <w:hideMark/>
          </w:tcPr>
          <w:p w14:paraId="2D9E96D8"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380D974A"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Medicine</w:t>
            </w:r>
            <w:r w:rsidRPr="00617346">
              <w:rPr>
                <w:rFonts w:eastAsia="Times New Roman" w:cstheme="minorHAnsi"/>
                <w:color w:val="000000"/>
                <w:sz w:val="20"/>
                <w:szCs w:val="20"/>
                <w:lang w:eastAsia="en-GB"/>
              </w:rPr>
              <w:t xml:space="preserve"> (C4ME)</w:t>
            </w:r>
          </w:p>
        </w:tc>
        <w:tc>
          <w:tcPr>
            <w:tcW w:w="1436" w:type="pct"/>
            <w:hideMark/>
          </w:tcPr>
          <w:p w14:paraId="7C71BBE9"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4" w:history="1">
              <w:r w:rsidR="00225FDA" w:rsidRPr="00617346">
                <w:rPr>
                  <w:rFonts w:eastAsia="Times New Roman" w:cstheme="minorHAnsi"/>
                  <w:sz w:val="20"/>
                  <w:szCs w:val="20"/>
                  <w:u w:val="single"/>
                  <w:lang w:eastAsia="en-GB"/>
                </w:rPr>
                <w:t>EmersonS@cardiff.ac.uk</w:t>
              </w:r>
            </w:hyperlink>
          </w:p>
        </w:tc>
        <w:tc>
          <w:tcPr>
            <w:tcW w:w="616" w:type="pct"/>
            <w:hideMark/>
          </w:tcPr>
          <w:p w14:paraId="3242C52B"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029 206 87207</w:t>
            </w:r>
          </w:p>
        </w:tc>
      </w:tr>
      <w:tr w:rsidR="00225FDA" w:rsidRPr="00617346" w14:paraId="56573474"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0926834E"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Kate Barber</w:t>
            </w:r>
          </w:p>
        </w:tc>
        <w:tc>
          <w:tcPr>
            <w:tcW w:w="116" w:type="pct"/>
            <w:hideMark/>
          </w:tcPr>
          <w:p w14:paraId="2587F6C4"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6C129637"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Modern Languages</w:t>
            </w:r>
          </w:p>
        </w:tc>
        <w:tc>
          <w:tcPr>
            <w:tcW w:w="1436" w:type="pct"/>
            <w:hideMark/>
          </w:tcPr>
          <w:p w14:paraId="2019B418"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25" w:history="1">
              <w:r w:rsidR="00225FDA" w:rsidRPr="00617346">
                <w:rPr>
                  <w:rFonts w:eastAsia="Times New Roman" w:cstheme="minorHAnsi"/>
                  <w:sz w:val="20"/>
                  <w:szCs w:val="20"/>
                  <w:u w:val="single"/>
                  <w:lang w:eastAsia="en-GB"/>
                </w:rPr>
                <w:t xml:space="preserve">BarberKL@cardiff.ac.uk </w:t>
              </w:r>
            </w:hyperlink>
          </w:p>
        </w:tc>
        <w:tc>
          <w:tcPr>
            <w:tcW w:w="616" w:type="pct"/>
            <w:hideMark/>
          </w:tcPr>
          <w:p w14:paraId="151EB6CB"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029 208 70881</w:t>
            </w:r>
          </w:p>
        </w:tc>
      </w:tr>
      <w:tr w:rsidR="001F34B8" w:rsidRPr="00617346" w14:paraId="647DEAA1"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60DAD448" w14:textId="77777777" w:rsidR="00225FDA" w:rsidRDefault="00225FDA" w:rsidP="00DF6B0A">
            <w:pPr>
              <w:rPr>
                <w:rFonts w:eastAsia="Times New Roman" w:cstheme="minorHAnsi"/>
                <w:b w:val="0"/>
                <w:bCs w:val="0"/>
                <w:color w:val="000000"/>
                <w:sz w:val="20"/>
                <w:szCs w:val="20"/>
                <w:lang w:eastAsia="en-GB"/>
              </w:rPr>
            </w:pPr>
            <w:r w:rsidRPr="00617346">
              <w:rPr>
                <w:rFonts w:eastAsia="Times New Roman" w:cstheme="minorHAnsi"/>
                <w:color w:val="000000"/>
                <w:sz w:val="20"/>
                <w:szCs w:val="20"/>
                <w:lang w:eastAsia="en-GB"/>
              </w:rPr>
              <w:t>Lucy Jenkins</w:t>
            </w:r>
          </w:p>
          <w:p w14:paraId="3EA56CE6" w14:textId="77777777" w:rsidR="007F2E53" w:rsidRDefault="007F2E53" w:rsidP="00DF6B0A">
            <w:pPr>
              <w:rPr>
                <w:rFonts w:eastAsia="Times New Roman" w:cstheme="minorHAnsi"/>
                <w:b w:val="0"/>
                <w:bCs w:val="0"/>
                <w:color w:val="000000"/>
                <w:sz w:val="20"/>
                <w:szCs w:val="20"/>
                <w:lang w:eastAsia="en-GB"/>
              </w:rPr>
            </w:pPr>
          </w:p>
          <w:p w14:paraId="666BC7CD" w14:textId="77777777" w:rsidR="007F2E53" w:rsidRDefault="007F2E53" w:rsidP="00DF6B0A">
            <w:pPr>
              <w:rPr>
                <w:rFonts w:eastAsia="Times New Roman" w:cstheme="minorHAnsi"/>
                <w:b w:val="0"/>
                <w:bCs w:val="0"/>
                <w:color w:val="000000"/>
                <w:sz w:val="20"/>
                <w:szCs w:val="20"/>
                <w:lang w:eastAsia="en-GB"/>
              </w:rPr>
            </w:pPr>
          </w:p>
          <w:p w14:paraId="6A843482" w14:textId="6B4F909D" w:rsidR="007F2E53" w:rsidRPr="00617346" w:rsidRDefault="007F2E53" w:rsidP="00DF6B0A">
            <w:pPr>
              <w:rPr>
                <w:rFonts w:eastAsia="Times New Roman" w:cstheme="minorHAnsi"/>
                <w:color w:val="000000"/>
                <w:sz w:val="20"/>
                <w:szCs w:val="20"/>
                <w:lang w:eastAsia="en-GB"/>
              </w:rPr>
            </w:pPr>
          </w:p>
        </w:tc>
        <w:tc>
          <w:tcPr>
            <w:tcW w:w="116" w:type="pct"/>
            <w:hideMark/>
          </w:tcPr>
          <w:p w14:paraId="6CDF4E6B"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lastRenderedPageBreak/>
              <w:t>DSO</w:t>
            </w:r>
          </w:p>
        </w:tc>
        <w:tc>
          <w:tcPr>
            <w:tcW w:w="1895" w:type="pct"/>
            <w:hideMark/>
          </w:tcPr>
          <w:p w14:paraId="4DD04DFD"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Modern Languages</w:t>
            </w:r>
          </w:p>
        </w:tc>
        <w:tc>
          <w:tcPr>
            <w:tcW w:w="1436" w:type="pct"/>
            <w:hideMark/>
          </w:tcPr>
          <w:p w14:paraId="4B4CCB23"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6" w:history="1">
              <w:r w:rsidR="00225FDA" w:rsidRPr="00617346">
                <w:rPr>
                  <w:rFonts w:eastAsia="Times New Roman" w:cstheme="minorHAnsi"/>
                  <w:sz w:val="20"/>
                  <w:szCs w:val="20"/>
                  <w:u w:val="single"/>
                  <w:lang w:eastAsia="en-GB"/>
                </w:rPr>
                <w:t>JenkinsL27@cardiff.ac.uk</w:t>
              </w:r>
            </w:hyperlink>
          </w:p>
        </w:tc>
        <w:tc>
          <w:tcPr>
            <w:tcW w:w="616" w:type="pct"/>
            <w:hideMark/>
          </w:tcPr>
          <w:p w14:paraId="5C19CA97"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029 208 76630</w:t>
            </w:r>
          </w:p>
        </w:tc>
      </w:tr>
      <w:tr w:rsidR="00225FDA" w:rsidRPr="00617346" w14:paraId="2CFBD25C"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4D9F1248" w14:textId="77777777" w:rsidR="00225FDA" w:rsidRPr="00617346" w:rsidRDefault="00225FDA" w:rsidP="00DF6B0A">
            <w:pPr>
              <w:rPr>
                <w:rFonts w:eastAsia="Times New Roman" w:cstheme="minorHAnsi"/>
                <w:color w:val="000000"/>
                <w:sz w:val="20"/>
                <w:szCs w:val="20"/>
                <w:lang w:eastAsia="en-GB"/>
              </w:rPr>
            </w:pPr>
            <w:proofErr w:type="spellStart"/>
            <w:r w:rsidRPr="00617346">
              <w:rPr>
                <w:rFonts w:eastAsia="Times New Roman" w:cstheme="minorHAnsi"/>
                <w:color w:val="000000"/>
                <w:sz w:val="20"/>
                <w:szCs w:val="20"/>
                <w:lang w:eastAsia="en-GB"/>
              </w:rPr>
              <w:t>Meleri</w:t>
            </w:r>
            <w:proofErr w:type="spellEnd"/>
            <w:r w:rsidRPr="00617346">
              <w:rPr>
                <w:rFonts w:eastAsia="Times New Roman" w:cstheme="minorHAnsi"/>
                <w:color w:val="000000"/>
                <w:sz w:val="20"/>
                <w:szCs w:val="20"/>
                <w:lang w:eastAsia="en-GB"/>
              </w:rPr>
              <w:t xml:space="preserve"> Jenkins</w:t>
            </w:r>
          </w:p>
        </w:tc>
        <w:tc>
          <w:tcPr>
            <w:tcW w:w="116" w:type="pct"/>
            <w:hideMark/>
          </w:tcPr>
          <w:p w14:paraId="6A8D2E4B"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4535E0CB"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Modern Languages</w:t>
            </w:r>
          </w:p>
        </w:tc>
        <w:tc>
          <w:tcPr>
            <w:tcW w:w="1436" w:type="pct"/>
            <w:hideMark/>
          </w:tcPr>
          <w:p w14:paraId="3EFD94A7"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27" w:history="1">
              <w:r w:rsidR="00225FDA" w:rsidRPr="00617346">
                <w:rPr>
                  <w:rFonts w:eastAsia="Times New Roman" w:cstheme="minorHAnsi"/>
                  <w:sz w:val="20"/>
                  <w:szCs w:val="20"/>
                  <w:u w:val="single"/>
                  <w:lang w:eastAsia="en-GB"/>
                </w:rPr>
                <w:t xml:space="preserve">JenkinsMH@cardiff.ac.uk </w:t>
              </w:r>
            </w:hyperlink>
          </w:p>
        </w:tc>
        <w:tc>
          <w:tcPr>
            <w:tcW w:w="616" w:type="pct"/>
            <w:hideMark/>
          </w:tcPr>
          <w:p w14:paraId="213C9A65"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029 208 74586</w:t>
            </w:r>
          </w:p>
        </w:tc>
      </w:tr>
      <w:tr w:rsidR="00225FDA" w:rsidRPr="00617346" w14:paraId="48699973"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53C1D9B4"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Daniel Bickerton</w:t>
            </w:r>
          </w:p>
        </w:tc>
        <w:tc>
          <w:tcPr>
            <w:tcW w:w="116" w:type="pct"/>
            <w:hideMark/>
          </w:tcPr>
          <w:p w14:paraId="4EC9B6C4"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2B755805"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Music</w:t>
            </w:r>
            <w:r w:rsidRPr="00617346">
              <w:rPr>
                <w:rFonts w:eastAsia="Times New Roman" w:cstheme="minorHAnsi"/>
                <w:color w:val="000000"/>
                <w:sz w:val="20"/>
                <w:szCs w:val="20"/>
                <w:lang w:eastAsia="en-GB"/>
              </w:rPr>
              <w:t xml:space="preserve"> </w:t>
            </w:r>
          </w:p>
        </w:tc>
        <w:tc>
          <w:tcPr>
            <w:tcW w:w="1436" w:type="pct"/>
            <w:hideMark/>
          </w:tcPr>
          <w:p w14:paraId="4FBE70FC"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28" w:history="1">
              <w:r w:rsidR="00225FDA" w:rsidRPr="00617346">
                <w:rPr>
                  <w:rFonts w:eastAsia="Times New Roman" w:cstheme="minorHAnsi"/>
                  <w:sz w:val="20"/>
                  <w:szCs w:val="20"/>
                  <w:u w:val="single"/>
                  <w:lang w:eastAsia="en-GB"/>
                </w:rPr>
                <w:t>BickertonDI@cardiff.ac.uk</w:t>
              </w:r>
            </w:hyperlink>
          </w:p>
        </w:tc>
        <w:tc>
          <w:tcPr>
            <w:tcW w:w="616" w:type="pct"/>
            <w:hideMark/>
          </w:tcPr>
          <w:p w14:paraId="58016417"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029 208 70405</w:t>
            </w:r>
          </w:p>
        </w:tc>
      </w:tr>
      <w:tr w:rsidR="00225FDA" w:rsidRPr="00617346" w14:paraId="5CFD9F19" w14:textId="77777777" w:rsidTr="001F34B8">
        <w:trPr>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1630BB7A"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Lizanne Duckworth </w:t>
            </w:r>
          </w:p>
        </w:tc>
        <w:tc>
          <w:tcPr>
            <w:tcW w:w="116" w:type="pct"/>
            <w:hideMark/>
          </w:tcPr>
          <w:p w14:paraId="669503F8"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7DC63A53"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Pharmacy </w:t>
            </w:r>
          </w:p>
        </w:tc>
        <w:tc>
          <w:tcPr>
            <w:tcW w:w="1436" w:type="pct"/>
            <w:hideMark/>
          </w:tcPr>
          <w:p w14:paraId="38B87E4F"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29" w:history="1">
              <w:r w:rsidR="00225FDA" w:rsidRPr="00617346">
                <w:rPr>
                  <w:rFonts w:eastAsia="Times New Roman" w:cstheme="minorHAnsi"/>
                  <w:sz w:val="20"/>
                  <w:szCs w:val="20"/>
                  <w:u w:val="single"/>
                  <w:lang w:eastAsia="en-GB"/>
                </w:rPr>
                <w:t>DuckworthL@cardiff.ac.uk</w:t>
              </w:r>
            </w:hyperlink>
          </w:p>
        </w:tc>
        <w:tc>
          <w:tcPr>
            <w:tcW w:w="616" w:type="pct"/>
            <w:hideMark/>
          </w:tcPr>
          <w:p w14:paraId="18D275CB"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029 208 76147</w:t>
            </w:r>
          </w:p>
        </w:tc>
      </w:tr>
      <w:tr w:rsidR="001F34B8" w:rsidRPr="00617346" w14:paraId="462BBB7F" w14:textId="77777777" w:rsidTr="001F34B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37" w:type="pct"/>
            <w:hideMark/>
          </w:tcPr>
          <w:p w14:paraId="08CD5E53"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Paul Roache </w:t>
            </w:r>
          </w:p>
        </w:tc>
        <w:tc>
          <w:tcPr>
            <w:tcW w:w="116" w:type="pct"/>
            <w:hideMark/>
          </w:tcPr>
          <w:p w14:paraId="49A83A44"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55D031AC"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Physics and Astronomy</w:t>
            </w:r>
          </w:p>
        </w:tc>
        <w:tc>
          <w:tcPr>
            <w:tcW w:w="1436" w:type="pct"/>
            <w:hideMark/>
          </w:tcPr>
          <w:p w14:paraId="2F0E6DB3"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30" w:history="1">
              <w:r w:rsidR="00225FDA" w:rsidRPr="00617346">
                <w:rPr>
                  <w:rFonts w:eastAsia="Times New Roman" w:cstheme="minorHAnsi"/>
                  <w:sz w:val="20"/>
                  <w:szCs w:val="20"/>
                  <w:u w:val="single"/>
                  <w:lang w:eastAsia="en-GB"/>
                </w:rPr>
                <w:t>RochePD@cardiff.ac.uk</w:t>
              </w:r>
            </w:hyperlink>
          </w:p>
        </w:tc>
        <w:tc>
          <w:tcPr>
            <w:tcW w:w="616" w:type="pct"/>
            <w:hideMark/>
          </w:tcPr>
          <w:p w14:paraId="57933A2D"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029 206 87197</w:t>
            </w:r>
          </w:p>
        </w:tc>
      </w:tr>
      <w:tr w:rsidR="001F34B8" w:rsidRPr="00617346" w14:paraId="3B070A9D" w14:textId="77777777" w:rsidTr="001F34B8">
        <w:trPr>
          <w:trHeight w:val="90"/>
        </w:trPr>
        <w:tc>
          <w:tcPr>
            <w:cnfStyle w:val="001000000000" w:firstRow="0" w:lastRow="0" w:firstColumn="1" w:lastColumn="0" w:oddVBand="0" w:evenVBand="0" w:oddHBand="0" w:evenHBand="0" w:firstRowFirstColumn="0" w:firstRowLastColumn="0" w:lastRowFirstColumn="0" w:lastRowLastColumn="0"/>
            <w:tcW w:w="937" w:type="pct"/>
            <w:hideMark/>
          </w:tcPr>
          <w:p w14:paraId="16C4C73D"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Katherine Shelton</w:t>
            </w:r>
          </w:p>
        </w:tc>
        <w:tc>
          <w:tcPr>
            <w:tcW w:w="116" w:type="pct"/>
            <w:hideMark/>
          </w:tcPr>
          <w:p w14:paraId="161C294F"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1895" w:type="pct"/>
            <w:hideMark/>
          </w:tcPr>
          <w:p w14:paraId="51696D60"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Psychology</w:t>
            </w:r>
          </w:p>
        </w:tc>
        <w:tc>
          <w:tcPr>
            <w:tcW w:w="1436" w:type="pct"/>
            <w:hideMark/>
          </w:tcPr>
          <w:p w14:paraId="5495E61F" w14:textId="77777777" w:rsidR="00225FDA" w:rsidRPr="00617346" w:rsidRDefault="007F2E53"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u w:val="single"/>
                <w:lang w:eastAsia="en-GB"/>
              </w:rPr>
            </w:pPr>
            <w:hyperlink r:id="rId31" w:history="1">
              <w:r w:rsidR="00225FDA" w:rsidRPr="00617346">
                <w:rPr>
                  <w:rFonts w:eastAsia="Times New Roman" w:cstheme="minorHAnsi"/>
                  <w:sz w:val="20"/>
                  <w:szCs w:val="20"/>
                  <w:u w:val="single"/>
                  <w:lang w:eastAsia="en-GB"/>
                </w:rPr>
                <w:t xml:space="preserve">SheltonKH1@cardiff.ac.uk </w:t>
              </w:r>
            </w:hyperlink>
          </w:p>
        </w:tc>
        <w:tc>
          <w:tcPr>
            <w:tcW w:w="616" w:type="pct"/>
            <w:hideMark/>
          </w:tcPr>
          <w:p w14:paraId="15AA22D5" w14:textId="77777777" w:rsidR="00225FDA" w:rsidRPr="00617346" w:rsidRDefault="00225FDA" w:rsidP="00DF6B0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029 208 76093</w:t>
            </w:r>
          </w:p>
        </w:tc>
      </w:tr>
      <w:tr w:rsidR="001F34B8" w:rsidRPr="00617346" w14:paraId="59B02A3D" w14:textId="77777777" w:rsidTr="001F34B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37" w:type="pct"/>
            <w:hideMark/>
          </w:tcPr>
          <w:p w14:paraId="182EFC95" w14:textId="77777777" w:rsidR="00225FDA" w:rsidRPr="00617346" w:rsidRDefault="00225FDA" w:rsidP="00DF6B0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Peter Gee</w:t>
            </w:r>
          </w:p>
        </w:tc>
        <w:tc>
          <w:tcPr>
            <w:tcW w:w="116" w:type="pct"/>
            <w:hideMark/>
          </w:tcPr>
          <w:p w14:paraId="5D9CA7E9"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1895" w:type="pct"/>
            <w:hideMark/>
          </w:tcPr>
          <w:p w14:paraId="5DE26FEE"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Social Sciences</w:t>
            </w:r>
            <w:r w:rsidRPr="00617346">
              <w:rPr>
                <w:rFonts w:eastAsia="Times New Roman" w:cstheme="minorHAnsi"/>
                <w:color w:val="000000"/>
                <w:sz w:val="20"/>
                <w:szCs w:val="20"/>
                <w:lang w:eastAsia="en-GB"/>
              </w:rPr>
              <w:t xml:space="preserve">; </w:t>
            </w:r>
            <w:proofErr w:type="spellStart"/>
            <w:r w:rsidRPr="00617346">
              <w:rPr>
                <w:rFonts w:eastAsia="Times New Roman" w:cstheme="minorHAnsi"/>
                <w:color w:val="000000"/>
                <w:sz w:val="20"/>
                <w:szCs w:val="20"/>
                <w:lang w:eastAsia="en-GB"/>
              </w:rPr>
              <w:t>DECIPHer</w:t>
            </w:r>
            <w:proofErr w:type="spellEnd"/>
            <w:r w:rsidRPr="00617346">
              <w:rPr>
                <w:rFonts w:eastAsia="Times New Roman" w:cstheme="minorHAnsi"/>
                <w:color w:val="000000"/>
                <w:sz w:val="20"/>
                <w:szCs w:val="20"/>
                <w:lang w:eastAsia="en-GB"/>
              </w:rPr>
              <w:t xml:space="preserve"> </w:t>
            </w:r>
          </w:p>
        </w:tc>
        <w:tc>
          <w:tcPr>
            <w:tcW w:w="1436" w:type="pct"/>
            <w:hideMark/>
          </w:tcPr>
          <w:p w14:paraId="52ECF8F1" w14:textId="77777777" w:rsidR="00225FDA" w:rsidRPr="00617346" w:rsidRDefault="007F2E53"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u w:val="single"/>
                <w:lang w:eastAsia="en-GB"/>
              </w:rPr>
            </w:pPr>
            <w:hyperlink r:id="rId32" w:history="1">
              <w:r w:rsidR="00225FDA" w:rsidRPr="00617346">
                <w:rPr>
                  <w:rFonts w:eastAsia="Times New Roman" w:cstheme="minorHAnsi"/>
                  <w:sz w:val="20"/>
                  <w:szCs w:val="20"/>
                  <w:u w:val="single"/>
                  <w:lang w:eastAsia="en-GB"/>
                </w:rPr>
                <w:t>Geep@cardiff.ac.uk</w:t>
              </w:r>
            </w:hyperlink>
          </w:p>
        </w:tc>
        <w:tc>
          <w:tcPr>
            <w:tcW w:w="616" w:type="pct"/>
            <w:hideMark/>
          </w:tcPr>
          <w:p w14:paraId="68171C93" w14:textId="77777777" w:rsidR="00225FDA" w:rsidRPr="00617346" w:rsidRDefault="00225FDA" w:rsidP="00DF6B0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029 206 87218</w:t>
            </w:r>
          </w:p>
        </w:tc>
      </w:tr>
    </w:tbl>
    <w:p w14:paraId="0D0BAB96" w14:textId="75CE0CFF" w:rsidR="00B1179B" w:rsidRDefault="00B1179B">
      <w:pPr>
        <w:rPr>
          <w:rFonts w:cstheme="minorHAnsi"/>
          <w:sz w:val="20"/>
          <w:szCs w:val="20"/>
        </w:rPr>
      </w:pPr>
    </w:p>
    <w:p w14:paraId="28402F8A" w14:textId="416C93DB" w:rsidR="00225FDA" w:rsidRDefault="00225FDA">
      <w:pPr>
        <w:rPr>
          <w:rFonts w:cstheme="minorHAnsi"/>
          <w:sz w:val="20"/>
          <w:szCs w:val="20"/>
        </w:rPr>
      </w:pPr>
    </w:p>
    <w:p w14:paraId="7D710069" w14:textId="77777777" w:rsidR="00225FDA" w:rsidRDefault="00225FDA">
      <w:pPr>
        <w:rPr>
          <w:rFonts w:cstheme="minorHAnsi"/>
          <w:sz w:val="20"/>
          <w:szCs w:val="20"/>
        </w:rPr>
      </w:pPr>
    </w:p>
    <w:tbl>
      <w:tblPr>
        <w:tblStyle w:val="GridTable2"/>
        <w:tblW w:w="0" w:type="auto"/>
        <w:tblLook w:val="04A0" w:firstRow="1" w:lastRow="0" w:firstColumn="1" w:lastColumn="0" w:noHBand="0" w:noVBand="1"/>
      </w:tblPr>
      <w:tblGrid>
        <w:gridCol w:w="1994"/>
        <w:gridCol w:w="700"/>
        <w:gridCol w:w="3285"/>
        <w:gridCol w:w="2501"/>
        <w:gridCol w:w="1976"/>
      </w:tblGrid>
      <w:tr w:rsidR="00225FDA" w14:paraId="560B6DBE" w14:textId="77777777" w:rsidTr="001F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Pr>
          <w:p w14:paraId="2C15A944" w14:textId="58E72010" w:rsidR="00225FDA" w:rsidRPr="001F34B8" w:rsidRDefault="00225FDA" w:rsidP="00225FDA">
            <w:pPr>
              <w:jc w:val="center"/>
              <w:rPr>
                <w:rFonts w:eastAsia="Times New Roman" w:cstheme="minorHAnsi"/>
                <w:color w:val="000000"/>
                <w:sz w:val="20"/>
                <w:szCs w:val="20"/>
                <w:lang w:eastAsia="en-GB"/>
              </w:rPr>
            </w:pPr>
            <w:r w:rsidRPr="001F34B8">
              <w:rPr>
                <w:rFonts w:eastAsia="Times New Roman" w:cstheme="minorHAnsi"/>
                <w:color w:val="000000"/>
                <w:sz w:val="24"/>
                <w:szCs w:val="24"/>
                <w:lang w:eastAsia="en-GB"/>
              </w:rPr>
              <w:t>Professional Services</w:t>
            </w:r>
          </w:p>
        </w:tc>
      </w:tr>
      <w:tr w:rsidR="00225FDA" w14:paraId="10108379"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768369F7" w14:textId="79DC7BB7" w:rsidR="00225FDA" w:rsidRPr="00225FDA" w:rsidRDefault="00225FDA" w:rsidP="00225FDA">
            <w:pPr>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Name</w:t>
            </w:r>
          </w:p>
        </w:tc>
        <w:tc>
          <w:tcPr>
            <w:tcW w:w="700" w:type="dxa"/>
          </w:tcPr>
          <w:p w14:paraId="2A852DA8" w14:textId="1A83032F"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Role</w:t>
            </w:r>
          </w:p>
        </w:tc>
        <w:tc>
          <w:tcPr>
            <w:tcW w:w="3285" w:type="dxa"/>
          </w:tcPr>
          <w:p w14:paraId="5235427F" w14:textId="6C0E0D55"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Dept</w:t>
            </w:r>
          </w:p>
        </w:tc>
        <w:tc>
          <w:tcPr>
            <w:tcW w:w="2501" w:type="dxa"/>
          </w:tcPr>
          <w:p w14:paraId="6044F261" w14:textId="28D53A08"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i/>
                <w:iCs/>
              </w:rPr>
            </w:pPr>
            <w:r w:rsidRPr="00225FDA">
              <w:rPr>
                <w:rFonts w:eastAsia="Times New Roman" w:cstheme="minorHAnsi"/>
                <w:i/>
                <w:iCs/>
                <w:sz w:val="24"/>
                <w:szCs w:val="24"/>
                <w:lang w:eastAsia="en-GB"/>
              </w:rPr>
              <w:t>E-mail</w:t>
            </w:r>
          </w:p>
        </w:tc>
        <w:tc>
          <w:tcPr>
            <w:tcW w:w="1976" w:type="dxa"/>
          </w:tcPr>
          <w:p w14:paraId="501350D3" w14:textId="17200BB7"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Phone</w:t>
            </w:r>
          </w:p>
        </w:tc>
      </w:tr>
      <w:tr w:rsidR="00225FDA" w14:paraId="36CB2D1F" w14:textId="77777777" w:rsidTr="001F34B8">
        <w:tc>
          <w:tcPr>
            <w:cnfStyle w:val="001000000000" w:firstRow="0" w:lastRow="0" w:firstColumn="1" w:lastColumn="0" w:oddVBand="0" w:evenVBand="0" w:oddHBand="0" w:evenHBand="0" w:firstRowFirstColumn="0" w:firstRowLastColumn="0" w:lastRowFirstColumn="0" w:lastRowLastColumn="0"/>
            <w:tcW w:w="1994" w:type="dxa"/>
          </w:tcPr>
          <w:p w14:paraId="6BBA03A8"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Sally Rutterford </w:t>
            </w:r>
          </w:p>
        </w:tc>
        <w:tc>
          <w:tcPr>
            <w:tcW w:w="700" w:type="dxa"/>
          </w:tcPr>
          <w:p w14:paraId="5A2B2536"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3285" w:type="dxa"/>
          </w:tcPr>
          <w:p w14:paraId="443F7916"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Academic and Student Support Services; admissions</w:t>
            </w:r>
          </w:p>
        </w:tc>
        <w:tc>
          <w:tcPr>
            <w:tcW w:w="2501" w:type="dxa"/>
          </w:tcPr>
          <w:p w14:paraId="52150D1E" w14:textId="77777777" w:rsidR="00225FDA" w:rsidRDefault="007F2E53" w:rsidP="00225FDA">
            <w:pPr>
              <w:cnfStyle w:val="000000000000" w:firstRow="0" w:lastRow="0" w:firstColumn="0" w:lastColumn="0" w:oddVBand="0" w:evenVBand="0" w:oddHBand="0" w:evenHBand="0" w:firstRowFirstColumn="0" w:firstRowLastColumn="0" w:lastRowFirstColumn="0" w:lastRowLastColumn="0"/>
            </w:pPr>
            <w:hyperlink r:id="rId33" w:history="1">
              <w:r w:rsidR="00225FDA" w:rsidRPr="00617346">
                <w:rPr>
                  <w:rFonts w:eastAsia="Times New Roman" w:cstheme="minorHAnsi"/>
                  <w:sz w:val="20"/>
                  <w:szCs w:val="20"/>
                  <w:u w:val="single"/>
                  <w:lang w:eastAsia="en-GB"/>
                </w:rPr>
                <w:t>rutterfords@cardiff.ac.uk</w:t>
              </w:r>
            </w:hyperlink>
          </w:p>
        </w:tc>
        <w:tc>
          <w:tcPr>
            <w:tcW w:w="1976" w:type="dxa"/>
          </w:tcPr>
          <w:p w14:paraId="0CA526B9"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029 208 76864</w:t>
            </w:r>
          </w:p>
        </w:tc>
      </w:tr>
      <w:tr w:rsidR="00225FDA" w14:paraId="109ED720"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2B8ED4A8"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Karen Tanner </w:t>
            </w:r>
          </w:p>
        </w:tc>
        <w:tc>
          <w:tcPr>
            <w:tcW w:w="700" w:type="dxa"/>
          </w:tcPr>
          <w:p w14:paraId="2180F511"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3285" w:type="dxa"/>
          </w:tcPr>
          <w:p w14:paraId="6B466451"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Campus Facilities; Residences, Sports &amp; Creche</w:t>
            </w:r>
          </w:p>
        </w:tc>
        <w:tc>
          <w:tcPr>
            <w:tcW w:w="2501" w:type="dxa"/>
          </w:tcPr>
          <w:p w14:paraId="06835AC9" w14:textId="77777777" w:rsidR="00225FDA" w:rsidRDefault="007F2E53" w:rsidP="00225FDA">
            <w:pPr>
              <w:cnfStyle w:val="000000100000" w:firstRow="0" w:lastRow="0" w:firstColumn="0" w:lastColumn="0" w:oddVBand="0" w:evenVBand="0" w:oddHBand="1" w:evenHBand="0" w:firstRowFirstColumn="0" w:firstRowLastColumn="0" w:lastRowFirstColumn="0" w:lastRowLastColumn="0"/>
            </w:pPr>
            <w:hyperlink r:id="rId34" w:history="1">
              <w:r w:rsidR="00225FDA" w:rsidRPr="00617346">
                <w:rPr>
                  <w:rFonts w:eastAsia="Times New Roman" w:cstheme="minorHAnsi"/>
                  <w:sz w:val="20"/>
                  <w:szCs w:val="20"/>
                  <w:u w:val="single"/>
                  <w:lang w:eastAsia="en-GB"/>
                </w:rPr>
                <w:t>tannerk@cardiff.ac.uk</w:t>
              </w:r>
            </w:hyperlink>
          </w:p>
        </w:tc>
        <w:tc>
          <w:tcPr>
            <w:tcW w:w="1976" w:type="dxa"/>
          </w:tcPr>
          <w:p w14:paraId="783E7F19"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029 208 75813</w:t>
            </w:r>
          </w:p>
        </w:tc>
      </w:tr>
      <w:tr w:rsidR="00225FDA" w14:paraId="0CD8202D" w14:textId="77777777" w:rsidTr="001F34B8">
        <w:tc>
          <w:tcPr>
            <w:cnfStyle w:val="001000000000" w:firstRow="0" w:lastRow="0" w:firstColumn="1" w:lastColumn="0" w:oddVBand="0" w:evenVBand="0" w:oddHBand="0" w:evenHBand="0" w:firstRowFirstColumn="0" w:firstRowLastColumn="0" w:lastRowFirstColumn="0" w:lastRowLastColumn="0"/>
            <w:tcW w:w="1994" w:type="dxa"/>
          </w:tcPr>
          <w:p w14:paraId="38AF8F9D"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Dave Roylance </w:t>
            </w:r>
          </w:p>
        </w:tc>
        <w:tc>
          <w:tcPr>
            <w:tcW w:w="700" w:type="dxa"/>
          </w:tcPr>
          <w:p w14:paraId="42253B39"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3285" w:type="dxa"/>
          </w:tcPr>
          <w:p w14:paraId="295DD499"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Communications &amp; Marketing; recruitment WP and summer schools</w:t>
            </w:r>
          </w:p>
        </w:tc>
        <w:tc>
          <w:tcPr>
            <w:tcW w:w="2501" w:type="dxa"/>
          </w:tcPr>
          <w:p w14:paraId="0FB1B1B9" w14:textId="77777777" w:rsidR="00225FDA" w:rsidRDefault="007F2E53" w:rsidP="00225FDA">
            <w:pPr>
              <w:cnfStyle w:val="000000000000" w:firstRow="0" w:lastRow="0" w:firstColumn="0" w:lastColumn="0" w:oddVBand="0" w:evenVBand="0" w:oddHBand="0" w:evenHBand="0" w:firstRowFirstColumn="0" w:firstRowLastColumn="0" w:lastRowFirstColumn="0" w:lastRowLastColumn="0"/>
            </w:pPr>
            <w:hyperlink r:id="rId35" w:history="1">
              <w:r w:rsidR="00225FDA" w:rsidRPr="00617346">
                <w:rPr>
                  <w:rFonts w:eastAsia="Times New Roman" w:cstheme="minorHAnsi"/>
                  <w:sz w:val="20"/>
                  <w:szCs w:val="20"/>
                  <w:u w:val="single"/>
                  <w:lang w:eastAsia="en-GB"/>
                </w:rPr>
                <w:t xml:space="preserve">roylance@cardiff.ac.uk </w:t>
              </w:r>
            </w:hyperlink>
          </w:p>
        </w:tc>
        <w:tc>
          <w:tcPr>
            <w:tcW w:w="1976" w:type="dxa"/>
          </w:tcPr>
          <w:p w14:paraId="2EFBCC44"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029 208 75241</w:t>
            </w:r>
          </w:p>
        </w:tc>
      </w:tr>
      <w:tr w:rsidR="00225FDA" w14:paraId="7892EEC3"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5A571F29"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Catrin Morgan </w:t>
            </w:r>
          </w:p>
        </w:tc>
        <w:tc>
          <w:tcPr>
            <w:tcW w:w="700" w:type="dxa"/>
          </w:tcPr>
          <w:p w14:paraId="5B53464E"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3285" w:type="dxa"/>
          </w:tcPr>
          <w:p w14:paraId="24BCF315"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Dept. of Strategic Planning &amp; Governance</w:t>
            </w:r>
          </w:p>
        </w:tc>
        <w:tc>
          <w:tcPr>
            <w:tcW w:w="2501" w:type="dxa"/>
          </w:tcPr>
          <w:p w14:paraId="7FC630CF" w14:textId="77777777" w:rsidR="00225FDA" w:rsidRDefault="007F2E53" w:rsidP="00225FDA">
            <w:pPr>
              <w:cnfStyle w:val="000000100000" w:firstRow="0" w:lastRow="0" w:firstColumn="0" w:lastColumn="0" w:oddVBand="0" w:evenVBand="0" w:oddHBand="1" w:evenHBand="0" w:firstRowFirstColumn="0" w:firstRowLastColumn="0" w:lastRowFirstColumn="0" w:lastRowLastColumn="0"/>
            </w:pPr>
            <w:hyperlink r:id="rId36" w:history="1">
              <w:r w:rsidR="00225FDA" w:rsidRPr="00617346">
                <w:rPr>
                  <w:rFonts w:eastAsia="Times New Roman" w:cstheme="minorHAnsi"/>
                  <w:sz w:val="20"/>
                  <w:szCs w:val="20"/>
                  <w:u w:val="single"/>
                  <w:lang w:eastAsia="en-GB"/>
                </w:rPr>
                <w:t xml:space="preserve">MorganCA5@cardiff.ac.uk </w:t>
              </w:r>
            </w:hyperlink>
          </w:p>
        </w:tc>
        <w:tc>
          <w:tcPr>
            <w:tcW w:w="1976" w:type="dxa"/>
          </w:tcPr>
          <w:p w14:paraId="714B80A3"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029 208 70230 </w:t>
            </w:r>
          </w:p>
        </w:tc>
      </w:tr>
      <w:tr w:rsidR="00225FDA" w14:paraId="6626C4C0" w14:textId="77777777" w:rsidTr="001F34B8">
        <w:tc>
          <w:tcPr>
            <w:cnfStyle w:val="001000000000" w:firstRow="0" w:lastRow="0" w:firstColumn="1" w:lastColumn="0" w:oddVBand="0" w:evenVBand="0" w:oddHBand="0" w:evenHBand="0" w:firstRowFirstColumn="0" w:firstRowLastColumn="0" w:lastRowFirstColumn="0" w:lastRowLastColumn="0"/>
            <w:tcW w:w="1994" w:type="dxa"/>
          </w:tcPr>
          <w:p w14:paraId="37DEB14A"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Scott McKenzie</w:t>
            </w:r>
          </w:p>
        </w:tc>
        <w:tc>
          <w:tcPr>
            <w:tcW w:w="700" w:type="dxa"/>
          </w:tcPr>
          <w:p w14:paraId="754446DC"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DDSO</w:t>
            </w:r>
          </w:p>
        </w:tc>
        <w:tc>
          <w:tcPr>
            <w:tcW w:w="3285" w:type="dxa"/>
          </w:tcPr>
          <w:p w14:paraId="575F641A"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Marketing &amp; comms</w:t>
            </w:r>
          </w:p>
        </w:tc>
        <w:tc>
          <w:tcPr>
            <w:tcW w:w="2501" w:type="dxa"/>
          </w:tcPr>
          <w:p w14:paraId="01900ECB" w14:textId="77777777" w:rsidR="00225FDA" w:rsidRDefault="00225FDA" w:rsidP="00225FDA">
            <w:pPr>
              <w:cnfStyle w:val="000000000000" w:firstRow="0" w:lastRow="0" w:firstColumn="0" w:lastColumn="0" w:oddVBand="0" w:evenVBand="0" w:oddHBand="0" w:evenHBand="0" w:firstRowFirstColumn="0" w:firstRowLastColumn="0" w:lastRowFirstColumn="0" w:lastRowLastColumn="0"/>
            </w:pPr>
            <w:r w:rsidRPr="00617346">
              <w:rPr>
                <w:rFonts w:eastAsia="Times New Roman" w:cstheme="minorHAnsi"/>
                <w:sz w:val="20"/>
                <w:szCs w:val="20"/>
                <w:lang w:eastAsia="en-GB"/>
              </w:rPr>
              <w:t>McKenzieSD1@cardiff.ac.uk</w:t>
            </w:r>
          </w:p>
        </w:tc>
        <w:tc>
          <w:tcPr>
            <w:tcW w:w="1976" w:type="dxa"/>
          </w:tcPr>
          <w:p w14:paraId="0E9430F4" w14:textId="77777777" w:rsidR="00225FDA" w:rsidRPr="00617346" w:rsidRDefault="00225FDA" w:rsidP="00225F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+44 29208 70324</w:t>
            </w:r>
          </w:p>
        </w:tc>
      </w:tr>
      <w:tr w:rsidR="00225FDA" w14:paraId="3C20F453"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7856E35C" w14:textId="77777777"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Christine Werrell </w:t>
            </w:r>
          </w:p>
        </w:tc>
        <w:tc>
          <w:tcPr>
            <w:tcW w:w="700" w:type="dxa"/>
          </w:tcPr>
          <w:p w14:paraId="385D2E44"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DSO</w:t>
            </w:r>
          </w:p>
        </w:tc>
        <w:tc>
          <w:tcPr>
            <w:tcW w:w="3285" w:type="dxa"/>
          </w:tcPr>
          <w:p w14:paraId="69C4CBA1"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Student support &amp; wellbeing; disabled and at-risk students</w:t>
            </w:r>
          </w:p>
        </w:tc>
        <w:tc>
          <w:tcPr>
            <w:tcW w:w="2501" w:type="dxa"/>
          </w:tcPr>
          <w:p w14:paraId="3DC4D307" w14:textId="77777777" w:rsidR="00225FDA" w:rsidRDefault="007F2E53" w:rsidP="00225FDA">
            <w:pPr>
              <w:cnfStyle w:val="000000100000" w:firstRow="0" w:lastRow="0" w:firstColumn="0" w:lastColumn="0" w:oddVBand="0" w:evenVBand="0" w:oddHBand="1" w:evenHBand="0" w:firstRowFirstColumn="0" w:firstRowLastColumn="0" w:lastRowFirstColumn="0" w:lastRowLastColumn="0"/>
            </w:pPr>
            <w:hyperlink r:id="rId37" w:history="1">
              <w:r w:rsidR="00225FDA" w:rsidRPr="00617346">
                <w:rPr>
                  <w:rFonts w:eastAsia="Times New Roman" w:cstheme="minorHAnsi"/>
                  <w:sz w:val="20"/>
                  <w:szCs w:val="20"/>
                  <w:u w:val="single"/>
                  <w:lang w:eastAsia="en-GB"/>
                </w:rPr>
                <w:t>werrellc@cardiff.ac.uk</w:t>
              </w:r>
            </w:hyperlink>
          </w:p>
        </w:tc>
        <w:tc>
          <w:tcPr>
            <w:tcW w:w="1976" w:type="dxa"/>
          </w:tcPr>
          <w:p w14:paraId="42E090D4" w14:textId="777777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029 208 79317</w:t>
            </w:r>
          </w:p>
        </w:tc>
      </w:tr>
      <w:tr w:rsidR="00225FDA" w14:paraId="01CE16E9" w14:textId="77777777" w:rsidTr="001F34B8">
        <w:tc>
          <w:tcPr>
            <w:cnfStyle w:val="001000000000" w:firstRow="0" w:lastRow="0" w:firstColumn="1" w:lastColumn="0" w:oddVBand="0" w:evenVBand="0" w:oddHBand="0" w:evenHBand="0" w:firstRowFirstColumn="0" w:firstRowLastColumn="0" w:lastRowFirstColumn="0" w:lastRowLastColumn="0"/>
            <w:tcW w:w="1994" w:type="dxa"/>
          </w:tcPr>
          <w:p w14:paraId="5749EFCA" w14:textId="77777777" w:rsidR="00225FDA" w:rsidRDefault="00225FDA" w:rsidP="00225FDA">
            <w:pPr>
              <w:rPr>
                <w:rFonts w:cstheme="minorHAnsi"/>
                <w:sz w:val="20"/>
                <w:szCs w:val="20"/>
              </w:rPr>
            </w:pPr>
            <w:r w:rsidRPr="00617346">
              <w:rPr>
                <w:rFonts w:eastAsia="Times New Roman" w:cstheme="minorHAnsi"/>
                <w:color w:val="000000"/>
                <w:sz w:val="20"/>
                <w:szCs w:val="20"/>
                <w:lang w:eastAsia="en-GB"/>
              </w:rPr>
              <w:t>Annette Seeley</w:t>
            </w:r>
          </w:p>
        </w:tc>
        <w:tc>
          <w:tcPr>
            <w:tcW w:w="700" w:type="dxa"/>
          </w:tcPr>
          <w:p w14:paraId="4A80F7D7" w14:textId="77777777"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DSO</w:t>
            </w:r>
          </w:p>
        </w:tc>
        <w:tc>
          <w:tcPr>
            <w:tcW w:w="3285" w:type="dxa"/>
          </w:tcPr>
          <w:p w14:paraId="50B0DCAE" w14:textId="77777777"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U</w:t>
            </w:r>
            <w:r>
              <w:rPr>
                <w:rFonts w:eastAsia="Times New Roman" w:cstheme="minorHAnsi"/>
                <w:color w:val="000000"/>
                <w:sz w:val="20"/>
                <w:szCs w:val="20"/>
                <w:lang w:eastAsia="en-GB"/>
              </w:rPr>
              <w:t>niversity Library Services</w:t>
            </w:r>
          </w:p>
        </w:tc>
        <w:tc>
          <w:tcPr>
            <w:tcW w:w="2501" w:type="dxa"/>
          </w:tcPr>
          <w:p w14:paraId="2C0ED66E" w14:textId="77777777" w:rsidR="00225FDA" w:rsidRDefault="007F2E53"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8" w:history="1">
              <w:r w:rsidR="00225FDA" w:rsidRPr="00617346">
                <w:rPr>
                  <w:rFonts w:eastAsia="Times New Roman" w:cstheme="minorHAnsi"/>
                  <w:sz w:val="20"/>
                  <w:szCs w:val="20"/>
                  <w:u w:val="single"/>
                  <w:lang w:eastAsia="en-GB"/>
                </w:rPr>
                <w:t>SeeleyAM1@cardiff.ac.uk</w:t>
              </w:r>
            </w:hyperlink>
          </w:p>
        </w:tc>
        <w:tc>
          <w:tcPr>
            <w:tcW w:w="1976" w:type="dxa"/>
          </w:tcPr>
          <w:p w14:paraId="5044FDEC" w14:textId="77777777"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029 208 75311</w:t>
            </w:r>
          </w:p>
        </w:tc>
      </w:tr>
    </w:tbl>
    <w:p w14:paraId="4EAC9039" w14:textId="77777777" w:rsidR="00736E95" w:rsidRDefault="00736E95">
      <w:pPr>
        <w:rPr>
          <w:rFonts w:cstheme="minorHAnsi"/>
          <w:sz w:val="20"/>
          <w:szCs w:val="20"/>
        </w:rPr>
      </w:pPr>
    </w:p>
    <w:p w14:paraId="0F062F72" w14:textId="77777777" w:rsidR="00DF6B0A" w:rsidRDefault="00DF6B0A">
      <w:pPr>
        <w:rPr>
          <w:rFonts w:cstheme="minorHAnsi"/>
          <w:sz w:val="20"/>
          <w:szCs w:val="20"/>
        </w:rPr>
      </w:pPr>
    </w:p>
    <w:tbl>
      <w:tblPr>
        <w:tblStyle w:val="GridTable2"/>
        <w:tblW w:w="0" w:type="auto"/>
        <w:tblLook w:val="04A0" w:firstRow="1" w:lastRow="0" w:firstColumn="1" w:lastColumn="0" w:noHBand="0" w:noVBand="1"/>
      </w:tblPr>
      <w:tblGrid>
        <w:gridCol w:w="1851"/>
        <w:gridCol w:w="843"/>
        <w:gridCol w:w="2916"/>
        <w:gridCol w:w="3005"/>
        <w:gridCol w:w="1841"/>
      </w:tblGrid>
      <w:tr w:rsidR="00225FDA" w14:paraId="48D8736F" w14:textId="77777777" w:rsidTr="001F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Pr>
          <w:p w14:paraId="5C97DBCF" w14:textId="360F2CF0" w:rsidR="00225FDA" w:rsidRPr="001F34B8" w:rsidRDefault="00225FDA" w:rsidP="00225FDA">
            <w:pPr>
              <w:jc w:val="center"/>
              <w:rPr>
                <w:rFonts w:eastAsia="Times New Roman" w:cstheme="minorHAnsi"/>
                <w:color w:val="000000"/>
                <w:sz w:val="24"/>
                <w:szCs w:val="24"/>
                <w:lang w:eastAsia="en-GB"/>
              </w:rPr>
            </w:pPr>
            <w:r w:rsidRPr="001F34B8">
              <w:rPr>
                <w:rFonts w:eastAsia="Times New Roman" w:cstheme="minorHAnsi"/>
                <w:color w:val="000000"/>
                <w:sz w:val="24"/>
                <w:szCs w:val="24"/>
                <w:lang w:eastAsia="en-GB"/>
              </w:rPr>
              <w:t>Other</w:t>
            </w:r>
          </w:p>
        </w:tc>
      </w:tr>
      <w:tr w:rsidR="00225FDA" w14:paraId="5A1026B2"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Pr>
          <w:p w14:paraId="29D006A1" w14:textId="3CFE5CB3" w:rsidR="00225FDA" w:rsidRPr="00225FDA" w:rsidRDefault="00225FDA" w:rsidP="00225FDA">
            <w:pPr>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Name</w:t>
            </w:r>
          </w:p>
        </w:tc>
        <w:tc>
          <w:tcPr>
            <w:tcW w:w="843" w:type="dxa"/>
          </w:tcPr>
          <w:p w14:paraId="2C9B1380" w14:textId="053703BE"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Role</w:t>
            </w:r>
          </w:p>
        </w:tc>
        <w:tc>
          <w:tcPr>
            <w:tcW w:w="2916" w:type="dxa"/>
          </w:tcPr>
          <w:p w14:paraId="5447D424" w14:textId="2A9732CB"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School</w:t>
            </w:r>
          </w:p>
        </w:tc>
        <w:tc>
          <w:tcPr>
            <w:tcW w:w="3005" w:type="dxa"/>
          </w:tcPr>
          <w:p w14:paraId="62A23D39" w14:textId="05845404"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i/>
                <w:iCs/>
              </w:rPr>
            </w:pPr>
            <w:r w:rsidRPr="00225FDA">
              <w:rPr>
                <w:rFonts w:eastAsia="Times New Roman" w:cstheme="minorHAnsi"/>
                <w:i/>
                <w:iCs/>
                <w:sz w:val="24"/>
                <w:szCs w:val="24"/>
                <w:lang w:eastAsia="en-GB"/>
              </w:rPr>
              <w:t>E-mail</w:t>
            </w:r>
          </w:p>
        </w:tc>
        <w:tc>
          <w:tcPr>
            <w:tcW w:w="1841" w:type="dxa"/>
          </w:tcPr>
          <w:p w14:paraId="05138CE0" w14:textId="4097CEC2" w:rsidR="00225FDA" w:rsidRPr="00225FDA"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20"/>
                <w:szCs w:val="20"/>
                <w:lang w:eastAsia="en-GB"/>
              </w:rPr>
            </w:pPr>
            <w:r w:rsidRPr="00225FDA">
              <w:rPr>
                <w:rFonts w:eastAsia="Times New Roman" w:cstheme="minorHAnsi"/>
                <w:i/>
                <w:iCs/>
                <w:color w:val="000000"/>
                <w:sz w:val="24"/>
                <w:szCs w:val="24"/>
                <w:lang w:eastAsia="en-GB"/>
              </w:rPr>
              <w:t>Phone</w:t>
            </w:r>
          </w:p>
        </w:tc>
      </w:tr>
      <w:tr w:rsidR="00225FDA" w14:paraId="5B0F4B93" w14:textId="77777777" w:rsidTr="001F34B8">
        <w:tc>
          <w:tcPr>
            <w:cnfStyle w:val="001000000000" w:firstRow="0" w:lastRow="0" w:firstColumn="1" w:lastColumn="0" w:oddVBand="0" w:evenVBand="0" w:oddHBand="0" w:evenHBand="0" w:firstRowFirstColumn="0" w:firstRowLastColumn="0" w:lastRowFirstColumn="0" w:lastRowLastColumn="0"/>
            <w:tcW w:w="1851" w:type="dxa"/>
          </w:tcPr>
          <w:p w14:paraId="0E7FDC5E" w14:textId="3B5B5B3E" w:rsidR="00225FDA" w:rsidRDefault="00225FDA" w:rsidP="00225FDA">
            <w:pPr>
              <w:rPr>
                <w:rFonts w:cstheme="minorHAnsi"/>
                <w:sz w:val="20"/>
                <w:szCs w:val="20"/>
              </w:rPr>
            </w:pPr>
            <w:r w:rsidRPr="00617346">
              <w:rPr>
                <w:rFonts w:eastAsia="Times New Roman" w:cstheme="minorHAnsi"/>
                <w:color w:val="000000"/>
                <w:sz w:val="20"/>
                <w:szCs w:val="20"/>
                <w:lang w:eastAsia="en-GB"/>
              </w:rPr>
              <w:t>Alex Wilson</w:t>
            </w:r>
          </w:p>
        </w:tc>
        <w:tc>
          <w:tcPr>
            <w:tcW w:w="843" w:type="dxa"/>
          </w:tcPr>
          <w:p w14:paraId="5A35B40D" w14:textId="3AC832FD"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DDSO</w:t>
            </w:r>
          </w:p>
        </w:tc>
        <w:tc>
          <w:tcPr>
            <w:tcW w:w="2916" w:type="dxa"/>
          </w:tcPr>
          <w:p w14:paraId="59492F83" w14:textId="2D58E91B"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ELP - Pre-sessional 20 &amp; 12 Week</w:t>
            </w:r>
          </w:p>
        </w:tc>
        <w:tc>
          <w:tcPr>
            <w:tcW w:w="3005" w:type="dxa"/>
          </w:tcPr>
          <w:p w14:paraId="67B097CB" w14:textId="46F37871" w:rsidR="00225FDA" w:rsidRDefault="007F2E53"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9" w:history="1">
              <w:r w:rsidR="00225FDA" w:rsidRPr="00617346">
                <w:rPr>
                  <w:rFonts w:eastAsia="Times New Roman" w:cstheme="minorHAnsi"/>
                  <w:sz w:val="20"/>
                  <w:szCs w:val="20"/>
                  <w:u w:val="single"/>
                  <w:lang w:eastAsia="en-GB"/>
                </w:rPr>
                <w:t>WilsonA26@cardiff.ac.uk</w:t>
              </w:r>
            </w:hyperlink>
          </w:p>
        </w:tc>
        <w:tc>
          <w:tcPr>
            <w:tcW w:w="1841" w:type="dxa"/>
          </w:tcPr>
          <w:p w14:paraId="7CBC3377" w14:textId="05605368" w:rsidR="00225FDA" w:rsidRDefault="00225FDA" w:rsidP="00225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17346">
              <w:rPr>
                <w:rFonts w:eastAsia="Times New Roman" w:cstheme="minorHAnsi"/>
                <w:color w:val="000000"/>
                <w:sz w:val="20"/>
                <w:szCs w:val="20"/>
                <w:lang w:eastAsia="en-GB"/>
              </w:rPr>
              <w:t>029 208 70112</w:t>
            </w:r>
          </w:p>
        </w:tc>
      </w:tr>
      <w:tr w:rsidR="00225FDA" w14:paraId="78553B48" w14:textId="77777777" w:rsidTr="001F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1" w:type="dxa"/>
          </w:tcPr>
          <w:p w14:paraId="32DDB59B" w14:textId="21B1574D" w:rsidR="00225FDA" w:rsidRPr="00617346" w:rsidRDefault="00225FDA" w:rsidP="00225FDA">
            <w:pPr>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Ali Abdi </w:t>
            </w:r>
          </w:p>
        </w:tc>
        <w:tc>
          <w:tcPr>
            <w:tcW w:w="843" w:type="dxa"/>
          </w:tcPr>
          <w:p w14:paraId="7E8CCF99" w14:textId="2B6EE377"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DSO </w:t>
            </w:r>
          </w:p>
        </w:tc>
        <w:tc>
          <w:tcPr>
            <w:tcW w:w="2916" w:type="dxa"/>
          </w:tcPr>
          <w:p w14:paraId="7B052E0B" w14:textId="58191270"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 xml:space="preserve">Grangetown Project </w:t>
            </w:r>
          </w:p>
        </w:tc>
        <w:tc>
          <w:tcPr>
            <w:tcW w:w="3005" w:type="dxa"/>
          </w:tcPr>
          <w:p w14:paraId="10C459CE" w14:textId="54E53418" w:rsidR="00225FDA" w:rsidRDefault="007F2E53" w:rsidP="00225FDA">
            <w:pPr>
              <w:cnfStyle w:val="000000100000" w:firstRow="0" w:lastRow="0" w:firstColumn="0" w:lastColumn="0" w:oddVBand="0" w:evenVBand="0" w:oddHBand="1" w:evenHBand="0" w:firstRowFirstColumn="0" w:firstRowLastColumn="0" w:lastRowFirstColumn="0" w:lastRowLastColumn="0"/>
            </w:pPr>
            <w:hyperlink r:id="rId40" w:history="1">
              <w:r w:rsidR="00225FDA" w:rsidRPr="00617346">
                <w:rPr>
                  <w:rFonts w:eastAsia="Times New Roman" w:cstheme="minorHAnsi"/>
                  <w:sz w:val="20"/>
                  <w:szCs w:val="20"/>
                  <w:u w:val="single"/>
                  <w:lang w:eastAsia="en-GB"/>
                </w:rPr>
                <w:t>communitygateway@cardiff.ac.uk</w:t>
              </w:r>
            </w:hyperlink>
          </w:p>
        </w:tc>
        <w:tc>
          <w:tcPr>
            <w:tcW w:w="1841" w:type="dxa"/>
          </w:tcPr>
          <w:p w14:paraId="57B5E669" w14:textId="780C5BA6" w:rsidR="00225FDA" w:rsidRPr="00617346" w:rsidRDefault="00225FDA" w:rsidP="00225FD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617346">
              <w:rPr>
                <w:rFonts w:eastAsia="Times New Roman" w:cstheme="minorHAnsi"/>
                <w:color w:val="000000"/>
                <w:sz w:val="20"/>
                <w:szCs w:val="20"/>
                <w:lang w:eastAsia="en-GB"/>
              </w:rPr>
              <w:t>029 2087 0456</w:t>
            </w:r>
          </w:p>
        </w:tc>
      </w:tr>
    </w:tbl>
    <w:p w14:paraId="27CE575A" w14:textId="5B6C73C7" w:rsidR="00617346" w:rsidRDefault="00617346">
      <w:pPr>
        <w:rPr>
          <w:rFonts w:cstheme="minorHAnsi"/>
          <w:sz w:val="20"/>
          <w:szCs w:val="20"/>
        </w:rPr>
      </w:pPr>
    </w:p>
    <w:p w14:paraId="793BF087" w14:textId="77777777" w:rsidR="00AC37E6" w:rsidRPr="00215CC1" w:rsidRDefault="00AC37E6" w:rsidP="00AC37E6">
      <w:pPr>
        <w:contextualSpacing/>
        <w:rPr>
          <w:rFonts w:ascii="Arial" w:hAnsi="Arial" w:cs="Arial"/>
          <w:b/>
          <w:sz w:val="24"/>
          <w:szCs w:val="24"/>
        </w:rPr>
      </w:pPr>
    </w:p>
    <w:p w14:paraId="0B87633B" w14:textId="77777777" w:rsidR="00AC37E6" w:rsidRPr="00215CC1" w:rsidRDefault="00AC37E6" w:rsidP="00AC37E6">
      <w:pPr>
        <w:contextualSpacing/>
        <w:rPr>
          <w:rFonts w:ascii="Arial" w:hAnsi="Arial" w:cs="Arial"/>
          <w:b/>
          <w:sz w:val="24"/>
          <w:szCs w:val="24"/>
        </w:rPr>
      </w:pPr>
      <w:r w:rsidRPr="00215CC1">
        <w:rPr>
          <w:rFonts w:ascii="Arial" w:hAnsi="Arial" w:cs="Arial"/>
          <w:b/>
          <w:sz w:val="24"/>
          <w:szCs w:val="24"/>
        </w:rPr>
        <w:t>Responsibilities of Safeguarding Officers</w:t>
      </w:r>
    </w:p>
    <w:p w14:paraId="63F68F65" w14:textId="77777777" w:rsidR="00AC37E6" w:rsidRPr="00215CC1" w:rsidRDefault="00AC37E6" w:rsidP="00AC37E6">
      <w:pPr>
        <w:contextualSpacing/>
        <w:rPr>
          <w:rFonts w:ascii="Arial" w:hAnsi="Arial" w:cs="Arial"/>
          <w:b/>
          <w:sz w:val="24"/>
          <w:szCs w:val="24"/>
        </w:rPr>
      </w:pPr>
    </w:p>
    <w:p w14:paraId="04E8020B" w14:textId="77777777" w:rsidR="00AC37E6" w:rsidRPr="00215CC1" w:rsidRDefault="00AC37E6" w:rsidP="00AC37E6">
      <w:pPr>
        <w:contextualSpacing/>
        <w:rPr>
          <w:rFonts w:ascii="Arial" w:hAnsi="Arial" w:cs="Arial"/>
          <w:b/>
          <w:bCs/>
          <w:sz w:val="24"/>
          <w:szCs w:val="24"/>
        </w:rPr>
      </w:pPr>
      <w:r w:rsidRPr="00215CC1">
        <w:rPr>
          <w:rFonts w:ascii="Arial" w:hAnsi="Arial" w:cs="Arial"/>
          <w:b/>
          <w:bCs/>
          <w:sz w:val="24"/>
          <w:szCs w:val="24"/>
        </w:rPr>
        <w:t>Lead Safeguarding Officer (LSO)</w:t>
      </w:r>
    </w:p>
    <w:p w14:paraId="53A30622" w14:textId="77777777" w:rsidR="00AC37E6" w:rsidRPr="00215CC1" w:rsidRDefault="00AC37E6" w:rsidP="00AC37E6">
      <w:pPr>
        <w:contextualSpacing/>
        <w:rPr>
          <w:rFonts w:ascii="Arial" w:hAnsi="Arial" w:cs="Arial"/>
          <w:b/>
          <w:bCs/>
          <w:sz w:val="24"/>
          <w:szCs w:val="24"/>
        </w:rPr>
      </w:pPr>
    </w:p>
    <w:p w14:paraId="302F31A6"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 xml:space="preserve">To be accountable to the University Executive Team and Governing Body for the institution’s safeguarding policy and practice. </w:t>
      </w:r>
    </w:p>
    <w:p w14:paraId="1D908B58"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 xml:space="preserve">Ensure there is a staff structure and committee structure in place to fulfil safeguarding responsibilities </w:t>
      </w:r>
    </w:p>
    <w:p w14:paraId="4D3E60DF"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To develop University wide procedures, practice and guidance for safeguarding that are compliant with Regional Safeguarding Board procedures.</w:t>
      </w:r>
    </w:p>
    <w:p w14:paraId="6D1723CD"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To Chair the University Safeguarding Steering Group.</w:t>
      </w:r>
    </w:p>
    <w:p w14:paraId="44A77504" w14:textId="7F6D2693" w:rsidR="00215CC1" w:rsidRPr="00215CC1" w:rsidRDefault="00AC37E6" w:rsidP="00215CC1">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Ensure that safeguarding is afforded utmost priority at the most senior level within the institution.</w:t>
      </w:r>
    </w:p>
    <w:p w14:paraId="4C01A391" w14:textId="4517FF3C"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Undertake safeguarding training at an appropriate level.</w:t>
      </w:r>
    </w:p>
    <w:p w14:paraId="3CFC5C6F" w14:textId="77777777" w:rsidR="007F2E53" w:rsidRDefault="007F2E53" w:rsidP="007F2E53">
      <w:pPr>
        <w:spacing w:after="0" w:line="240" w:lineRule="auto"/>
        <w:ind w:left="360"/>
        <w:contextualSpacing/>
        <w:rPr>
          <w:rFonts w:ascii="Arial" w:hAnsi="Arial" w:cs="Arial"/>
          <w:sz w:val="24"/>
          <w:szCs w:val="24"/>
        </w:rPr>
      </w:pPr>
    </w:p>
    <w:p w14:paraId="2A361F58" w14:textId="77777777" w:rsidR="007F2E53" w:rsidRDefault="007F2E53" w:rsidP="007F2E53">
      <w:pPr>
        <w:spacing w:after="0" w:line="240" w:lineRule="auto"/>
        <w:ind w:left="360"/>
        <w:contextualSpacing/>
        <w:rPr>
          <w:rFonts w:ascii="Arial" w:hAnsi="Arial" w:cs="Arial"/>
          <w:sz w:val="24"/>
          <w:szCs w:val="24"/>
        </w:rPr>
      </w:pPr>
    </w:p>
    <w:p w14:paraId="63F6D9EF" w14:textId="3872E132" w:rsidR="00215CC1" w:rsidRPr="007F2E53" w:rsidRDefault="00AC37E6" w:rsidP="007F2E53">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Ensure that funding and human resources including staff development and training are available to fulfil safeguarding responsibilities.</w:t>
      </w:r>
    </w:p>
    <w:p w14:paraId="1B815383" w14:textId="04F27172"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Ensure procedures are in place for managing allegations, whistleblowing and safe recruitment practices.</w:t>
      </w:r>
    </w:p>
    <w:p w14:paraId="4B6D8236"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Ensure that secure records of concerns about children/adults at risk are stored and shared appropriately.</w:t>
      </w:r>
    </w:p>
    <w:p w14:paraId="43291F3E"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To create links with the local authority children’s services teams.</w:t>
      </w:r>
    </w:p>
    <w:p w14:paraId="1BA06E42"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To identify Principal Safeguarding Officers.</w:t>
      </w:r>
    </w:p>
    <w:p w14:paraId="74B2A08E" w14:textId="77777777" w:rsidR="00AC37E6" w:rsidRPr="00215CC1" w:rsidRDefault="00AC37E6" w:rsidP="00AC37E6">
      <w:pPr>
        <w:numPr>
          <w:ilvl w:val="0"/>
          <w:numId w:val="1"/>
        </w:numPr>
        <w:spacing w:after="0" w:line="240" w:lineRule="auto"/>
        <w:contextualSpacing/>
        <w:rPr>
          <w:rFonts w:ascii="Arial" w:hAnsi="Arial" w:cs="Arial"/>
          <w:sz w:val="24"/>
          <w:szCs w:val="24"/>
        </w:rPr>
      </w:pPr>
      <w:r w:rsidRPr="00215CC1">
        <w:rPr>
          <w:rFonts w:ascii="Arial" w:hAnsi="Arial" w:cs="Arial"/>
          <w:sz w:val="24"/>
          <w:szCs w:val="24"/>
        </w:rPr>
        <w:t>Ensure that monitoring and review systems are in place to incorporate new guidance and legislation and to test out existing systems.</w:t>
      </w:r>
    </w:p>
    <w:p w14:paraId="03C66BD7" w14:textId="77777777" w:rsidR="00AC37E6" w:rsidRPr="00215CC1" w:rsidRDefault="00AC37E6" w:rsidP="00AC37E6">
      <w:pPr>
        <w:pStyle w:val="ListParagraph"/>
        <w:numPr>
          <w:ilvl w:val="0"/>
          <w:numId w:val="1"/>
        </w:numPr>
        <w:spacing w:after="0" w:line="240" w:lineRule="auto"/>
        <w:contextualSpacing/>
        <w:rPr>
          <w:rFonts w:ascii="Arial" w:eastAsia="Times New Roman" w:hAnsi="Arial" w:cs="Arial"/>
          <w:sz w:val="24"/>
          <w:szCs w:val="24"/>
        </w:rPr>
      </w:pPr>
      <w:r w:rsidRPr="00215CC1">
        <w:rPr>
          <w:rFonts w:ascii="Arial" w:eastAsia="Times New Roman" w:hAnsi="Arial" w:cs="Arial"/>
          <w:sz w:val="24"/>
          <w:szCs w:val="24"/>
        </w:rPr>
        <w:t>To act as a source of support, advice and expertise to staff.</w:t>
      </w:r>
    </w:p>
    <w:p w14:paraId="6E23BB25" w14:textId="77777777" w:rsidR="00AC37E6" w:rsidRPr="00215CC1" w:rsidRDefault="00AC37E6" w:rsidP="00AC37E6">
      <w:pPr>
        <w:ind w:left="720"/>
        <w:contextualSpacing/>
        <w:rPr>
          <w:rFonts w:ascii="Arial" w:hAnsi="Arial" w:cs="Arial"/>
          <w:sz w:val="24"/>
          <w:szCs w:val="24"/>
        </w:rPr>
      </w:pPr>
    </w:p>
    <w:p w14:paraId="6BCF6271" w14:textId="77777777" w:rsidR="00AC37E6" w:rsidRPr="00215CC1" w:rsidRDefault="00AC37E6" w:rsidP="00AC37E6">
      <w:pPr>
        <w:contextualSpacing/>
        <w:rPr>
          <w:rFonts w:ascii="Arial" w:hAnsi="Arial" w:cs="Arial"/>
          <w:b/>
          <w:bCs/>
          <w:sz w:val="24"/>
          <w:szCs w:val="24"/>
        </w:rPr>
      </w:pPr>
      <w:r w:rsidRPr="00215CC1">
        <w:rPr>
          <w:rFonts w:ascii="Arial" w:hAnsi="Arial" w:cs="Arial"/>
          <w:b/>
          <w:bCs/>
          <w:sz w:val="24"/>
          <w:szCs w:val="24"/>
        </w:rPr>
        <w:t>Principal Safeguarding Officers (PSO)</w:t>
      </w:r>
    </w:p>
    <w:p w14:paraId="0E006764" w14:textId="77777777" w:rsidR="00AC37E6" w:rsidRPr="00215CC1" w:rsidRDefault="00AC37E6" w:rsidP="00AC37E6">
      <w:pPr>
        <w:contextualSpacing/>
        <w:rPr>
          <w:rFonts w:ascii="Arial" w:hAnsi="Arial" w:cs="Arial"/>
          <w:b/>
          <w:bCs/>
          <w:sz w:val="24"/>
          <w:szCs w:val="24"/>
        </w:rPr>
      </w:pPr>
    </w:p>
    <w:p w14:paraId="408B0ED1" w14:textId="77777777" w:rsidR="00AC37E6" w:rsidRPr="00215CC1" w:rsidRDefault="00AC37E6" w:rsidP="00AC37E6">
      <w:pPr>
        <w:pStyle w:val="ListParagraph"/>
        <w:numPr>
          <w:ilvl w:val="0"/>
          <w:numId w:val="5"/>
        </w:numPr>
        <w:tabs>
          <w:tab w:val="clear" w:pos="720"/>
          <w:tab w:val="num" w:pos="0"/>
        </w:tabs>
        <w:spacing w:after="0" w:line="240" w:lineRule="auto"/>
        <w:ind w:left="360"/>
        <w:contextualSpacing/>
        <w:rPr>
          <w:rFonts w:ascii="Arial" w:eastAsia="Times New Roman" w:hAnsi="Arial" w:cs="Arial"/>
          <w:sz w:val="24"/>
          <w:szCs w:val="24"/>
        </w:rPr>
      </w:pPr>
      <w:r w:rsidRPr="00215CC1">
        <w:rPr>
          <w:rFonts w:ascii="Arial" w:eastAsia="Times New Roman" w:hAnsi="Arial" w:cs="Arial"/>
          <w:sz w:val="24"/>
          <w:szCs w:val="24"/>
        </w:rPr>
        <w:t>Deputise for the LSO in the university senior management structure</w:t>
      </w:r>
    </w:p>
    <w:p w14:paraId="31C43733" w14:textId="77777777" w:rsidR="00AC37E6" w:rsidRPr="00215CC1" w:rsidRDefault="00AC37E6" w:rsidP="00AC37E6">
      <w:pPr>
        <w:numPr>
          <w:ilvl w:val="0"/>
          <w:numId w:val="2"/>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Receive referrals that have been escalated from DSO/DDSO level</w:t>
      </w:r>
    </w:p>
    <w:p w14:paraId="4F86801C" w14:textId="77777777" w:rsidR="00AC37E6" w:rsidRPr="00215CC1" w:rsidRDefault="00AC37E6" w:rsidP="00AC37E6">
      <w:pPr>
        <w:numPr>
          <w:ilvl w:val="0"/>
          <w:numId w:val="2"/>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Liaise with the Lead Safeguarding Officer to inform him/her of any issues and on-going investigations</w:t>
      </w:r>
    </w:p>
    <w:p w14:paraId="75ED912E" w14:textId="77777777" w:rsidR="00AC37E6" w:rsidRPr="00215CC1" w:rsidRDefault="00AC37E6" w:rsidP="00AC37E6">
      <w:pPr>
        <w:numPr>
          <w:ilvl w:val="0"/>
          <w:numId w:val="3"/>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Devise the means by which the policy is implemented, monitored and refined.</w:t>
      </w:r>
    </w:p>
    <w:p w14:paraId="35E777D7" w14:textId="77777777" w:rsidR="00AC37E6" w:rsidRPr="00215CC1" w:rsidRDefault="00AC37E6" w:rsidP="00AC37E6">
      <w:pPr>
        <w:numPr>
          <w:ilvl w:val="0"/>
          <w:numId w:val="4"/>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Ensure each member of staff has access to and understands the USW Safeguarding Policy especially new or part time staff who may work with different educational establishments</w:t>
      </w:r>
    </w:p>
    <w:p w14:paraId="0BED3CC3" w14:textId="77777777" w:rsidR="00AC37E6" w:rsidRPr="00215CC1" w:rsidRDefault="00AC37E6" w:rsidP="00AC37E6">
      <w:pPr>
        <w:numPr>
          <w:ilvl w:val="0"/>
          <w:numId w:val="3"/>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Refer cases of suspected abuse or allegations escalated from DSO/DDSO level to the relevant investigating agencies</w:t>
      </w:r>
    </w:p>
    <w:p w14:paraId="2740CD86" w14:textId="77777777" w:rsidR="00AC37E6" w:rsidRPr="00215CC1" w:rsidRDefault="00AC37E6" w:rsidP="00AC37E6">
      <w:pPr>
        <w:numPr>
          <w:ilvl w:val="0"/>
          <w:numId w:val="3"/>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Report such referrals to the Lead Safeguarding Officer.</w:t>
      </w:r>
    </w:p>
    <w:p w14:paraId="7C19487F" w14:textId="77777777" w:rsidR="00AC37E6" w:rsidRPr="00215CC1" w:rsidRDefault="00AC37E6" w:rsidP="00AC37E6">
      <w:pPr>
        <w:numPr>
          <w:ilvl w:val="0"/>
          <w:numId w:val="3"/>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Keep detailed, accurate and secure written records of referrals/concerns</w:t>
      </w:r>
    </w:p>
    <w:p w14:paraId="70FF2087" w14:textId="77777777" w:rsidR="00AC37E6" w:rsidRPr="00215CC1" w:rsidRDefault="00AC37E6" w:rsidP="00AC37E6">
      <w:pPr>
        <w:contextualSpacing/>
        <w:rPr>
          <w:rFonts w:ascii="Arial" w:hAnsi="Arial" w:cs="Arial"/>
          <w:sz w:val="24"/>
          <w:szCs w:val="24"/>
        </w:rPr>
      </w:pPr>
    </w:p>
    <w:p w14:paraId="068FC692" w14:textId="77777777" w:rsidR="00AC37E6" w:rsidRPr="00215CC1" w:rsidRDefault="00AC37E6" w:rsidP="00AC37E6">
      <w:pPr>
        <w:contextualSpacing/>
        <w:rPr>
          <w:rFonts w:ascii="Arial" w:hAnsi="Arial" w:cs="Arial"/>
          <w:b/>
          <w:bCs/>
          <w:sz w:val="24"/>
          <w:szCs w:val="24"/>
        </w:rPr>
      </w:pPr>
      <w:r w:rsidRPr="00215CC1">
        <w:rPr>
          <w:rFonts w:ascii="Arial" w:hAnsi="Arial" w:cs="Arial"/>
          <w:b/>
          <w:bCs/>
          <w:sz w:val="24"/>
          <w:szCs w:val="24"/>
        </w:rPr>
        <w:t>Lead Safeguarding Officer (LSO), Principal Safeguarding Officer (PSO)</w:t>
      </w:r>
    </w:p>
    <w:p w14:paraId="54C17554" w14:textId="77777777" w:rsidR="00AC37E6" w:rsidRPr="00215CC1" w:rsidRDefault="00AC37E6" w:rsidP="00AC37E6">
      <w:pPr>
        <w:contextualSpacing/>
        <w:rPr>
          <w:rFonts w:ascii="Arial" w:hAnsi="Arial" w:cs="Arial"/>
          <w:b/>
          <w:i/>
          <w:sz w:val="24"/>
          <w:szCs w:val="24"/>
        </w:rPr>
      </w:pPr>
      <w:r w:rsidRPr="00215CC1">
        <w:rPr>
          <w:rFonts w:ascii="Arial" w:hAnsi="Arial" w:cs="Arial"/>
          <w:b/>
          <w:i/>
          <w:sz w:val="24"/>
          <w:szCs w:val="24"/>
        </w:rPr>
        <w:t>Training</w:t>
      </w:r>
    </w:p>
    <w:p w14:paraId="1CBEEA64" w14:textId="77777777" w:rsidR="00AC37E6" w:rsidRPr="00215CC1" w:rsidRDefault="00AC37E6" w:rsidP="00AC37E6">
      <w:pPr>
        <w:numPr>
          <w:ilvl w:val="0"/>
          <w:numId w:val="4"/>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Be trained to an appropriate level in Safeguarding and attend any relevant or refresher training courses at least every two years.</w:t>
      </w:r>
    </w:p>
    <w:p w14:paraId="6332ADC2" w14:textId="77777777" w:rsidR="00AC37E6" w:rsidRPr="00215CC1" w:rsidRDefault="00AC37E6" w:rsidP="00AC37E6">
      <w:pPr>
        <w:numPr>
          <w:ilvl w:val="0"/>
          <w:numId w:val="4"/>
        </w:numPr>
        <w:tabs>
          <w:tab w:val="clear" w:pos="720"/>
          <w:tab w:val="num" w:pos="0"/>
        </w:tabs>
        <w:spacing w:after="0" w:line="240" w:lineRule="auto"/>
        <w:ind w:left="360"/>
        <w:contextualSpacing/>
        <w:rPr>
          <w:rFonts w:ascii="Arial" w:hAnsi="Arial" w:cs="Arial"/>
          <w:sz w:val="24"/>
          <w:szCs w:val="24"/>
        </w:rPr>
      </w:pPr>
      <w:r w:rsidRPr="00215CC1">
        <w:rPr>
          <w:rFonts w:ascii="Arial" w:hAnsi="Arial" w:cs="Arial"/>
          <w:sz w:val="24"/>
          <w:szCs w:val="24"/>
        </w:rPr>
        <w:t>Be trained in whistleblowing.</w:t>
      </w:r>
    </w:p>
    <w:p w14:paraId="2A40C47E" w14:textId="77777777" w:rsidR="00AC37E6" w:rsidRPr="00215CC1" w:rsidRDefault="00AC37E6" w:rsidP="00AC37E6">
      <w:pPr>
        <w:numPr>
          <w:ilvl w:val="0"/>
          <w:numId w:val="4"/>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Have a working knowledge of how Regional Safeguarding Boards operate, the conduct of a Child /Adult Protection case conference or strategy meeting and be able to attend and contribute to these effectively when required to do so</w:t>
      </w:r>
    </w:p>
    <w:p w14:paraId="11BEE786" w14:textId="77777777" w:rsidR="00AC37E6" w:rsidRPr="00215CC1" w:rsidRDefault="00AC37E6" w:rsidP="00AC37E6">
      <w:pPr>
        <w:contextualSpacing/>
        <w:rPr>
          <w:rFonts w:ascii="Arial" w:hAnsi="Arial" w:cs="Arial"/>
          <w:sz w:val="24"/>
          <w:szCs w:val="24"/>
        </w:rPr>
      </w:pPr>
    </w:p>
    <w:p w14:paraId="63C4B9AC" w14:textId="77777777" w:rsidR="00AC37E6" w:rsidRPr="00215CC1" w:rsidRDefault="00AC37E6" w:rsidP="00AC37E6">
      <w:pPr>
        <w:contextualSpacing/>
        <w:rPr>
          <w:rFonts w:ascii="Arial" w:hAnsi="Arial" w:cs="Arial"/>
          <w:b/>
          <w:sz w:val="24"/>
          <w:szCs w:val="24"/>
        </w:rPr>
      </w:pPr>
      <w:r w:rsidRPr="00215CC1">
        <w:rPr>
          <w:rFonts w:ascii="Arial" w:hAnsi="Arial" w:cs="Arial"/>
          <w:b/>
          <w:sz w:val="24"/>
          <w:szCs w:val="24"/>
        </w:rPr>
        <w:t>Designated Safeguarding Officer (DSO)</w:t>
      </w:r>
    </w:p>
    <w:p w14:paraId="0D13EBF5" w14:textId="77777777" w:rsidR="00AC37E6" w:rsidRPr="00215CC1" w:rsidRDefault="00AC37E6" w:rsidP="00AC37E6">
      <w:pPr>
        <w:contextualSpacing/>
        <w:rPr>
          <w:rFonts w:ascii="Arial" w:hAnsi="Arial" w:cs="Arial"/>
          <w:b/>
          <w:sz w:val="24"/>
          <w:szCs w:val="24"/>
        </w:rPr>
      </w:pPr>
      <w:r w:rsidRPr="00215CC1">
        <w:rPr>
          <w:rFonts w:ascii="Arial" w:hAnsi="Arial" w:cs="Arial"/>
          <w:b/>
          <w:sz w:val="24"/>
          <w:szCs w:val="24"/>
        </w:rPr>
        <w:t>Deputy Designated Safeguarding Officer (DDSO)</w:t>
      </w:r>
    </w:p>
    <w:p w14:paraId="504FBBC4" w14:textId="77777777" w:rsidR="00AC37E6" w:rsidRPr="00215CC1" w:rsidRDefault="00AC37E6" w:rsidP="00AC37E6">
      <w:pPr>
        <w:contextualSpacing/>
        <w:rPr>
          <w:rFonts w:ascii="Arial" w:hAnsi="Arial" w:cs="Arial"/>
          <w:sz w:val="24"/>
          <w:szCs w:val="24"/>
        </w:rPr>
      </w:pPr>
    </w:p>
    <w:p w14:paraId="1DE33D06" w14:textId="77777777" w:rsidR="00AC37E6" w:rsidRPr="00215CC1" w:rsidRDefault="00AC37E6" w:rsidP="00AC37E6">
      <w:pPr>
        <w:numPr>
          <w:ilvl w:val="0"/>
          <w:numId w:val="2"/>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Receive incident or case information from staff or students.</w:t>
      </w:r>
    </w:p>
    <w:p w14:paraId="31A8DB75" w14:textId="77777777" w:rsidR="00AC37E6" w:rsidRPr="00215CC1" w:rsidRDefault="00AC37E6" w:rsidP="00AC37E6">
      <w:pPr>
        <w:numPr>
          <w:ilvl w:val="0"/>
          <w:numId w:val="2"/>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Refer cases of suspected abuse or allegations to the relevant investigating agencies such as Social Services, Police (DSO).</w:t>
      </w:r>
    </w:p>
    <w:p w14:paraId="35F7EDE6"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Report referrals to Lead Safeguarding Officer when they need to be escalated and keep the LSO aware of developments in cases managed by DSO.</w:t>
      </w:r>
    </w:p>
    <w:p w14:paraId="036E5498" w14:textId="77777777" w:rsidR="00AC37E6" w:rsidRPr="00215CC1" w:rsidRDefault="00AC37E6" w:rsidP="00AC37E6">
      <w:pPr>
        <w:numPr>
          <w:ilvl w:val="0"/>
          <w:numId w:val="2"/>
        </w:numPr>
        <w:spacing w:after="0" w:line="240" w:lineRule="auto"/>
        <w:ind w:left="360"/>
        <w:contextualSpacing/>
        <w:rPr>
          <w:rFonts w:ascii="Arial" w:hAnsi="Arial" w:cs="Arial"/>
          <w:sz w:val="24"/>
          <w:szCs w:val="24"/>
        </w:rPr>
      </w:pPr>
      <w:r w:rsidRPr="00215CC1">
        <w:rPr>
          <w:rFonts w:ascii="Arial" w:hAnsi="Arial" w:cs="Arial"/>
          <w:sz w:val="24"/>
          <w:szCs w:val="24"/>
        </w:rPr>
        <w:t>Act as a source of support, advice and expertise to staff.</w:t>
      </w:r>
    </w:p>
    <w:p w14:paraId="3AAFFBFF"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Ensure programmes or activities are planned, organised and delivered in accordance with this policy.</w:t>
      </w:r>
    </w:p>
    <w:p w14:paraId="0C6348FF"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Undertake safeguarding risk assessments of activities making suggestions for reasonable adjustments (e.g. to curriculum or assessment)</w:t>
      </w:r>
    </w:p>
    <w:p w14:paraId="57F40C91" w14:textId="77777777" w:rsidR="00AC37E6" w:rsidRPr="00215CC1" w:rsidRDefault="00AC37E6" w:rsidP="00AC37E6">
      <w:pPr>
        <w:numPr>
          <w:ilvl w:val="0"/>
          <w:numId w:val="3"/>
        </w:numPr>
        <w:spacing w:after="0" w:line="240" w:lineRule="auto"/>
        <w:ind w:left="360"/>
        <w:contextualSpacing/>
        <w:rPr>
          <w:rFonts w:ascii="Arial" w:hAnsi="Arial" w:cs="Arial"/>
          <w:sz w:val="24"/>
          <w:szCs w:val="24"/>
        </w:rPr>
      </w:pPr>
      <w:r w:rsidRPr="00215CC1">
        <w:rPr>
          <w:rFonts w:ascii="Arial" w:hAnsi="Arial" w:cs="Arial"/>
          <w:sz w:val="24"/>
          <w:szCs w:val="24"/>
        </w:rPr>
        <w:t xml:space="preserve">Liaise with Marketing and Student Recruitment when dealing with under-18s or </w:t>
      </w:r>
      <w:proofErr w:type="gramStart"/>
      <w:r w:rsidRPr="00215CC1">
        <w:rPr>
          <w:rFonts w:ascii="Arial" w:hAnsi="Arial" w:cs="Arial"/>
          <w:sz w:val="24"/>
          <w:szCs w:val="24"/>
        </w:rPr>
        <w:t>at risk</w:t>
      </w:r>
      <w:proofErr w:type="gramEnd"/>
      <w:r w:rsidRPr="00215CC1">
        <w:rPr>
          <w:rFonts w:ascii="Arial" w:hAnsi="Arial" w:cs="Arial"/>
          <w:sz w:val="24"/>
          <w:szCs w:val="24"/>
        </w:rPr>
        <w:t xml:space="preserve"> adult students.</w:t>
      </w:r>
    </w:p>
    <w:p w14:paraId="7299F50F" w14:textId="175B27EE" w:rsidR="007F2E53" w:rsidRDefault="007F2E53" w:rsidP="007F2E53">
      <w:pPr>
        <w:spacing w:after="0" w:line="240" w:lineRule="auto"/>
        <w:ind w:left="360"/>
        <w:contextualSpacing/>
        <w:rPr>
          <w:rFonts w:ascii="Arial" w:hAnsi="Arial" w:cs="Arial"/>
          <w:sz w:val="24"/>
          <w:szCs w:val="24"/>
        </w:rPr>
      </w:pPr>
    </w:p>
    <w:p w14:paraId="1F178318" w14:textId="77777777" w:rsidR="007F2E53" w:rsidRDefault="007F2E53" w:rsidP="007F2E53">
      <w:pPr>
        <w:spacing w:after="0" w:line="240" w:lineRule="auto"/>
        <w:ind w:left="360"/>
        <w:contextualSpacing/>
        <w:rPr>
          <w:rFonts w:ascii="Arial" w:hAnsi="Arial" w:cs="Arial"/>
          <w:sz w:val="24"/>
          <w:szCs w:val="24"/>
        </w:rPr>
      </w:pPr>
    </w:p>
    <w:p w14:paraId="015517C5" w14:textId="276F443F" w:rsidR="00215CC1" w:rsidRPr="007F2E53" w:rsidRDefault="00AC37E6" w:rsidP="007F2E53">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Provide the Safeguarding Steering Group with any additional safeguarding policies or procedures for implementation at a local level such as a clinic operation.</w:t>
      </w:r>
    </w:p>
    <w:p w14:paraId="4A1E92BC" w14:textId="10139685" w:rsidR="00AC37E6" w:rsidRPr="00215CC1" w:rsidRDefault="00AC37E6" w:rsidP="00AC37E6">
      <w:pPr>
        <w:numPr>
          <w:ilvl w:val="0"/>
          <w:numId w:val="3"/>
        </w:numPr>
        <w:spacing w:after="0" w:line="240" w:lineRule="auto"/>
        <w:ind w:left="360"/>
        <w:contextualSpacing/>
        <w:rPr>
          <w:rFonts w:ascii="Arial" w:hAnsi="Arial" w:cs="Arial"/>
          <w:sz w:val="24"/>
          <w:szCs w:val="24"/>
        </w:rPr>
      </w:pPr>
      <w:r w:rsidRPr="00215CC1">
        <w:rPr>
          <w:rFonts w:ascii="Arial" w:hAnsi="Arial" w:cs="Arial"/>
          <w:sz w:val="24"/>
          <w:szCs w:val="24"/>
        </w:rPr>
        <w:t>Receive relevant and appropriate training to undertake the role.</w:t>
      </w:r>
    </w:p>
    <w:p w14:paraId="11F00F2A"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Arrange the training, induction and guidance for all staff and volunteers appropriate for programmes or activities concerned, including drawing attention to this policy.</w:t>
      </w:r>
    </w:p>
    <w:p w14:paraId="41828211"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 xml:space="preserve">Ensure all relevant staff have induction training covering safeguarding (Level 1) and </w:t>
      </w:r>
      <w:proofErr w:type="gramStart"/>
      <w:r w:rsidRPr="00215CC1">
        <w:rPr>
          <w:rFonts w:ascii="Arial" w:hAnsi="Arial" w:cs="Arial"/>
          <w:sz w:val="24"/>
          <w:szCs w:val="24"/>
        </w:rPr>
        <w:t>are able to</w:t>
      </w:r>
      <w:proofErr w:type="gramEnd"/>
      <w:r w:rsidRPr="00215CC1">
        <w:rPr>
          <w:rFonts w:ascii="Arial" w:hAnsi="Arial" w:cs="Arial"/>
          <w:sz w:val="24"/>
          <w:szCs w:val="24"/>
        </w:rPr>
        <w:t xml:space="preserve"> recognise and report any concerns immediately they arise to the appropriate person.</w:t>
      </w:r>
    </w:p>
    <w:p w14:paraId="46C4AEC7"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 xml:space="preserve">Where appropriate, advise parents of the existence of the Safeguarding Policy, which alerts them to the fact that referrals may be made and the role of the establishment in this to avoid conflict later. </w:t>
      </w:r>
    </w:p>
    <w:p w14:paraId="0271D1A7" w14:textId="77777777" w:rsidR="00AC37E6" w:rsidRPr="00215CC1" w:rsidRDefault="00AC37E6" w:rsidP="00AC37E6">
      <w:pPr>
        <w:numPr>
          <w:ilvl w:val="0"/>
          <w:numId w:val="3"/>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Keep detailed, accurate and secure written records of referrals/concerns.</w:t>
      </w:r>
    </w:p>
    <w:p w14:paraId="6384A079" w14:textId="77777777" w:rsidR="00AC37E6" w:rsidRPr="00215CC1" w:rsidRDefault="00AC37E6" w:rsidP="00AC37E6">
      <w:pPr>
        <w:contextualSpacing/>
        <w:rPr>
          <w:rFonts w:ascii="Arial" w:hAnsi="Arial" w:cs="Arial"/>
          <w:sz w:val="24"/>
          <w:szCs w:val="24"/>
        </w:rPr>
      </w:pPr>
    </w:p>
    <w:p w14:paraId="720D339F" w14:textId="77777777" w:rsidR="00AC37E6" w:rsidRPr="00215CC1" w:rsidRDefault="00AC37E6" w:rsidP="00AC37E6">
      <w:pPr>
        <w:contextualSpacing/>
        <w:rPr>
          <w:rFonts w:ascii="Arial" w:hAnsi="Arial" w:cs="Arial"/>
          <w:b/>
          <w:i/>
          <w:sz w:val="24"/>
          <w:szCs w:val="24"/>
        </w:rPr>
      </w:pPr>
      <w:r w:rsidRPr="00215CC1">
        <w:rPr>
          <w:rFonts w:ascii="Arial" w:hAnsi="Arial" w:cs="Arial"/>
          <w:b/>
          <w:i/>
          <w:sz w:val="24"/>
          <w:szCs w:val="24"/>
        </w:rPr>
        <w:t>DSO/DDSO Training</w:t>
      </w:r>
    </w:p>
    <w:p w14:paraId="7F8260A8" w14:textId="77777777" w:rsidR="00AC37E6" w:rsidRPr="00215CC1" w:rsidRDefault="00AC37E6" w:rsidP="00AC37E6">
      <w:pPr>
        <w:contextualSpacing/>
        <w:rPr>
          <w:rFonts w:ascii="Arial" w:hAnsi="Arial" w:cs="Arial"/>
          <w:b/>
          <w:i/>
          <w:sz w:val="24"/>
          <w:szCs w:val="24"/>
        </w:rPr>
      </w:pPr>
    </w:p>
    <w:p w14:paraId="47C2FDA6" w14:textId="77777777" w:rsidR="00AC37E6" w:rsidRPr="00215CC1" w:rsidRDefault="00AC37E6" w:rsidP="00AC37E6">
      <w:pPr>
        <w:numPr>
          <w:ilvl w:val="0"/>
          <w:numId w:val="4"/>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Undertake relevant Safeguarding training and attend any relevant or refresher training courses at least every two years.</w:t>
      </w:r>
    </w:p>
    <w:p w14:paraId="1E89A372" w14:textId="77777777" w:rsidR="00AC37E6" w:rsidRPr="00215CC1" w:rsidRDefault="00AC37E6" w:rsidP="00AC37E6">
      <w:pPr>
        <w:numPr>
          <w:ilvl w:val="0"/>
          <w:numId w:val="4"/>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Be trained in whistleblowing.</w:t>
      </w:r>
    </w:p>
    <w:p w14:paraId="21501399" w14:textId="77777777" w:rsidR="00AC37E6" w:rsidRPr="00215CC1" w:rsidRDefault="00AC37E6" w:rsidP="00AC37E6">
      <w:pPr>
        <w:numPr>
          <w:ilvl w:val="0"/>
          <w:numId w:val="4"/>
        </w:numPr>
        <w:tabs>
          <w:tab w:val="clear" w:pos="720"/>
          <w:tab w:val="num" w:pos="360"/>
        </w:tabs>
        <w:spacing w:after="0" w:line="240" w:lineRule="auto"/>
        <w:ind w:left="360"/>
        <w:contextualSpacing/>
        <w:rPr>
          <w:rFonts w:ascii="Arial" w:hAnsi="Arial" w:cs="Arial"/>
          <w:sz w:val="24"/>
          <w:szCs w:val="24"/>
        </w:rPr>
      </w:pPr>
      <w:r w:rsidRPr="00215CC1">
        <w:rPr>
          <w:rFonts w:ascii="Arial" w:hAnsi="Arial" w:cs="Arial"/>
          <w:sz w:val="24"/>
          <w:szCs w:val="24"/>
        </w:rPr>
        <w:t>Have a working knowledge of how Regional Safeguarding Boards operate, the conduct of a Child / Adult Protection case conference or strategy meeting and be able to attend and contribute to these effectively when required to do so.</w:t>
      </w:r>
    </w:p>
    <w:p w14:paraId="180C9D7D" w14:textId="77777777" w:rsidR="00AC37E6" w:rsidRPr="00A94C8B" w:rsidRDefault="00AC37E6" w:rsidP="00AC37E6">
      <w:pPr>
        <w:contextualSpacing/>
        <w:rPr>
          <w:rFonts w:cs="Arial"/>
        </w:rPr>
      </w:pPr>
    </w:p>
    <w:p w14:paraId="37029422" w14:textId="77777777" w:rsidR="00AC37E6" w:rsidRDefault="00AC37E6" w:rsidP="00AC37E6">
      <w:pPr>
        <w:contextualSpacing/>
        <w:rPr>
          <w:rFonts w:cs="Arial"/>
          <w:b/>
        </w:rPr>
      </w:pPr>
      <w:r>
        <w:rPr>
          <w:rFonts w:cs="Arial"/>
          <w:b/>
        </w:rPr>
        <w:t>Designated Safeguarding Officers and Deputy Designated Safeguarding Officers</w:t>
      </w:r>
    </w:p>
    <w:tbl>
      <w:tblPr>
        <w:tblStyle w:val="TableGrid"/>
        <w:tblW w:w="0" w:type="auto"/>
        <w:tblLook w:val="04A0" w:firstRow="1" w:lastRow="0" w:firstColumn="1" w:lastColumn="0" w:noHBand="0" w:noVBand="1"/>
      </w:tblPr>
      <w:tblGrid>
        <w:gridCol w:w="1920"/>
        <w:gridCol w:w="1915"/>
        <w:gridCol w:w="1954"/>
        <w:gridCol w:w="1913"/>
        <w:gridCol w:w="1926"/>
      </w:tblGrid>
      <w:tr w:rsidR="00AC37E6" w14:paraId="018FC80E" w14:textId="77777777" w:rsidTr="00DA55AB">
        <w:tc>
          <w:tcPr>
            <w:tcW w:w="1920" w:type="dxa"/>
          </w:tcPr>
          <w:p w14:paraId="78F9C061" w14:textId="77777777" w:rsidR="00AC37E6" w:rsidRDefault="00AC37E6" w:rsidP="00DA55AB">
            <w:pPr>
              <w:rPr>
                <w:rFonts w:cs="Arial"/>
                <w:b/>
              </w:rPr>
            </w:pPr>
            <w:r>
              <w:rPr>
                <w:rFonts w:cs="Arial"/>
                <w:b/>
              </w:rPr>
              <w:t>Name</w:t>
            </w:r>
          </w:p>
        </w:tc>
        <w:tc>
          <w:tcPr>
            <w:tcW w:w="1915" w:type="dxa"/>
          </w:tcPr>
          <w:p w14:paraId="205635E3" w14:textId="77777777" w:rsidR="00AC37E6" w:rsidRDefault="00AC37E6" w:rsidP="00DA55AB">
            <w:pPr>
              <w:rPr>
                <w:rFonts w:cs="Arial"/>
                <w:b/>
              </w:rPr>
            </w:pPr>
            <w:r>
              <w:rPr>
                <w:rFonts w:cs="Arial"/>
                <w:b/>
              </w:rPr>
              <w:t>Role</w:t>
            </w:r>
          </w:p>
        </w:tc>
        <w:tc>
          <w:tcPr>
            <w:tcW w:w="1954" w:type="dxa"/>
          </w:tcPr>
          <w:p w14:paraId="265E07A1" w14:textId="77777777" w:rsidR="00AC37E6" w:rsidRDefault="00AC37E6" w:rsidP="00DA55AB">
            <w:pPr>
              <w:rPr>
                <w:rFonts w:cs="Arial"/>
                <w:b/>
              </w:rPr>
            </w:pPr>
            <w:r>
              <w:rPr>
                <w:rFonts w:cs="Arial"/>
                <w:b/>
              </w:rPr>
              <w:t>Department</w:t>
            </w:r>
          </w:p>
        </w:tc>
        <w:tc>
          <w:tcPr>
            <w:tcW w:w="1913" w:type="dxa"/>
          </w:tcPr>
          <w:p w14:paraId="00576DE1" w14:textId="77777777" w:rsidR="00AC37E6" w:rsidRDefault="00AC37E6" w:rsidP="00DA55AB">
            <w:pPr>
              <w:rPr>
                <w:rFonts w:cs="Arial"/>
                <w:b/>
              </w:rPr>
            </w:pPr>
            <w:r>
              <w:rPr>
                <w:rFonts w:cs="Arial"/>
                <w:b/>
              </w:rPr>
              <w:t>E-mail</w:t>
            </w:r>
          </w:p>
        </w:tc>
        <w:tc>
          <w:tcPr>
            <w:tcW w:w="1926" w:type="dxa"/>
          </w:tcPr>
          <w:p w14:paraId="351F01AB" w14:textId="77777777" w:rsidR="00AC37E6" w:rsidRDefault="00AC37E6" w:rsidP="00DA55AB">
            <w:pPr>
              <w:rPr>
                <w:rFonts w:cs="Arial"/>
                <w:b/>
              </w:rPr>
            </w:pPr>
            <w:r>
              <w:rPr>
                <w:rFonts w:cs="Arial"/>
                <w:b/>
              </w:rPr>
              <w:t>Phone</w:t>
            </w:r>
          </w:p>
        </w:tc>
      </w:tr>
      <w:tr w:rsidR="00AC37E6" w14:paraId="7B6908C5" w14:textId="77777777" w:rsidTr="00DA55AB">
        <w:tc>
          <w:tcPr>
            <w:tcW w:w="1920" w:type="dxa"/>
          </w:tcPr>
          <w:p w14:paraId="03FA752A" w14:textId="77777777" w:rsidR="00AC37E6" w:rsidRDefault="00AC37E6" w:rsidP="00DA55AB">
            <w:pPr>
              <w:rPr>
                <w:rFonts w:cs="Arial"/>
                <w:b/>
              </w:rPr>
            </w:pPr>
          </w:p>
        </w:tc>
        <w:tc>
          <w:tcPr>
            <w:tcW w:w="1915" w:type="dxa"/>
          </w:tcPr>
          <w:p w14:paraId="3A6D88F4" w14:textId="77777777" w:rsidR="00AC37E6" w:rsidRDefault="00AC37E6" w:rsidP="00DA55AB">
            <w:pPr>
              <w:rPr>
                <w:rFonts w:cs="Arial"/>
                <w:b/>
              </w:rPr>
            </w:pPr>
          </w:p>
        </w:tc>
        <w:tc>
          <w:tcPr>
            <w:tcW w:w="1954" w:type="dxa"/>
          </w:tcPr>
          <w:p w14:paraId="172BBC90" w14:textId="77777777" w:rsidR="00AC37E6" w:rsidRDefault="00AC37E6" w:rsidP="00DA55AB">
            <w:pPr>
              <w:rPr>
                <w:rFonts w:cs="Arial"/>
                <w:b/>
              </w:rPr>
            </w:pPr>
          </w:p>
        </w:tc>
        <w:tc>
          <w:tcPr>
            <w:tcW w:w="1913" w:type="dxa"/>
          </w:tcPr>
          <w:p w14:paraId="03ED9238" w14:textId="77777777" w:rsidR="00AC37E6" w:rsidRDefault="00AC37E6" w:rsidP="00DA55AB">
            <w:pPr>
              <w:rPr>
                <w:rFonts w:cs="Arial"/>
                <w:b/>
              </w:rPr>
            </w:pPr>
          </w:p>
        </w:tc>
        <w:tc>
          <w:tcPr>
            <w:tcW w:w="1926" w:type="dxa"/>
          </w:tcPr>
          <w:p w14:paraId="4C0F20C5" w14:textId="77777777" w:rsidR="00AC37E6" w:rsidRDefault="00AC37E6" w:rsidP="00DA55AB">
            <w:pPr>
              <w:rPr>
                <w:rFonts w:cs="Arial"/>
                <w:b/>
              </w:rPr>
            </w:pPr>
          </w:p>
        </w:tc>
      </w:tr>
      <w:tr w:rsidR="00AC37E6" w14:paraId="39632414" w14:textId="77777777" w:rsidTr="00DA55AB">
        <w:tc>
          <w:tcPr>
            <w:tcW w:w="1920" w:type="dxa"/>
          </w:tcPr>
          <w:p w14:paraId="07825A4B" w14:textId="77777777" w:rsidR="00AC37E6" w:rsidRDefault="00AC37E6" w:rsidP="00DA55AB">
            <w:pPr>
              <w:rPr>
                <w:rFonts w:cs="Arial"/>
                <w:b/>
              </w:rPr>
            </w:pPr>
          </w:p>
        </w:tc>
        <w:tc>
          <w:tcPr>
            <w:tcW w:w="1915" w:type="dxa"/>
          </w:tcPr>
          <w:p w14:paraId="2ECE91F0" w14:textId="77777777" w:rsidR="00AC37E6" w:rsidRDefault="00AC37E6" w:rsidP="00DA55AB">
            <w:pPr>
              <w:rPr>
                <w:rFonts w:cs="Arial"/>
                <w:b/>
              </w:rPr>
            </w:pPr>
          </w:p>
        </w:tc>
        <w:tc>
          <w:tcPr>
            <w:tcW w:w="1954" w:type="dxa"/>
          </w:tcPr>
          <w:p w14:paraId="45C181D9" w14:textId="77777777" w:rsidR="00AC37E6" w:rsidRDefault="00AC37E6" w:rsidP="00DA55AB">
            <w:pPr>
              <w:rPr>
                <w:rFonts w:cs="Arial"/>
                <w:b/>
              </w:rPr>
            </w:pPr>
          </w:p>
        </w:tc>
        <w:tc>
          <w:tcPr>
            <w:tcW w:w="1913" w:type="dxa"/>
          </w:tcPr>
          <w:p w14:paraId="2B9F3D9F" w14:textId="77777777" w:rsidR="00AC37E6" w:rsidRDefault="00AC37E6" w:rsidP="00DA55AB">
            <w:pPr>
              <w:rPr>
                <w:rFonts w:cs="Arial"/>
                <w:b/>
              </w:rPr>
            </w:pPr>
          </w:p>
        </w:tc>
        <w:tc>
          <w:tcPr>
            <w:tcW w:w="1926" w:type="dxa"/>
          </w:tcPr>
          <w:p w14:paraId="170BC3CC" w14:textId="77777777" w:rsidR="00AC37E6" w:rsidRDefault="00AC37E6" w:rsidP="00DA55AB">
            <w:pPr>
              <w:rPr>
                <w:rFonts w:cs="Arial"/>
                <w:b/>
              </w:rPr>
            </w:pPr>
          </w:p>
        </w:tc>
      </w:tr>
      <w:tr w:rsidR="00AC37E6" w14:paraId="43C3C257" w14:textId="77777777" w:rsidTr="00DA55AB">
        <w:tc>
          <w:tcPr>
            <w:tcW w:w="1920" w:type="dxa"/>
          </w:tcPr>
          <w:p w14:paraId="2B6BEB3C" w14:textId="77777777" w:rsidR="00AC37E6" w:rsidRDefault="00AC37E6" w:rsidP="00DA55AB">
            <w:pPr>
              <w:rPr>
                <w:rFonts w:cs="Arial"/>
                <w:b/>
              </w:rPr>
            </w:pPr>
          </w:p>
        </w:tc>
        <w:tc>
          <w:tcPr>
            <w:tcW w:w="1915" w:type="dxa"/>
          </w:tcPr>
          <w:p w14:paraId="662C19B6" w14:textId="77777777" w:rsidR="00AC37E6" w:rsidRDefault="00AC37E6" w:rsidP="00DA55AB">
            <w:pPr>
              <w:rPr>
                <w:rFonts w:cs="Arial"/>
                <w:b/>
              </w:rPr>
            </w:pPr>
          </w:p>
        </w:tc>
        <w:tc>
          <w:tcPr>
            <w:tcW w:w="1954" w:type="dxa"/>
          </w:tcPr>
          <w:p w14:paraId="44E34ECE" w14:textId="77777777" w:rsidR="00AC37E6" w:rsidRDefault="00AC37E6" w:rsidP="00DA55AB">
            <w:pPr>
              <w:rPr>
                <w:rFonts w:cs="Arial"/>
                <w:b/>
              </w:rPr>
            </w:pPr>
          </w:p>
        </w:tc>
        <w:tc>
          <w:tcPr>
            <w:tcW w:w="1913" w:type="dxa"/>
          </w:tcPr>
          <w:p w14:paraId="5F53200F" w14:textId="77777777" w:rsidR="00AC37E6" w:rsidRDefault="00AC37E6" w:rsidP="00DA55AB">
            <w:pPr>
              <w:rPr>
                <w:rFonts w:cs="Arial"/>
                <w:b/>
              </w:rPr>
            </w:pPr>
          </w:p>
        </w:tc>
        <w:tc>
          <w:tcPr>
            <w:tcW w:w="1926" w:type="dxa"/>
          </w:tcPr>
          <w:p w14:paraId="1301B685" w14:textId="77777777" w:rsidR="00AC37E6" w:rsidRDefault="00AC37E6" w:rsidP="00DA55AB">
            <w:pPr>
              <w:rPr>
                <w:rFonts w:cs="Arial"/>
                <w:b/>
              </w:rPr>
            </w:pPr>
          </w:p>
        </w:tc>
      </w:tr>
      <w:tr w:rsidR="00AC37E6" w14:paraId="16FE3853" w14:textId="77777777" w:rsidTr="00DA55AB">
        <w:tc>
          <w:tcPr>
            <w:tcW w:w="1920" w:type="dxa"/>
          </w:tcPr>
          <w:p w14:paraId="48035C05" w14:textId="77777777" w:rsidR="00AC37E6" w:rsidRDefault="00AC37E6" w:rsidP="00DA55AB">
            <w:pPr>
              <w:rPr>
                <w:rFonts w:cs="Arial"/>
                <w:b/>
              </w:rPr>
            </w:pPr>
          </w:p>
        </w:tc>
        <w:tc>
          <w:tcPr>
            <w:tcW w:w="1915" w:type="dxa"/>
          </w:tcPr>
          <w:p w14:paraId="43EE128B" w14:textId="77777777" w:rsidR="00AC37E6" w:rsidRDefault="00AC37E6" w:rsidP="00DA55AB">
            <w:pPr>
              <w:rPr>
                <w:rFonts w:cs="Arial"/>
                <w:b/>
              </w:rPr>
            </w:pPr>
          </w:p>
        </w:tc>
        <w:tc>
          <w:tcPr>
            <w:tcW w:w="1954" w:type="dxa"/>
          </w:tcPr>
          <w:p w14:paraId="1F4A3976" w14:textId="77777777" w:rsidR="00AC37E6" w:rsidRDefault="00AC37E6" w:rsidP="00DA55AB">
            <w:pPr>
              <w:rPr>
                <w:rFonts w:cs="Arial"/>
                <w:b/>
              </w:rPr>
            </w:pPr>
          </w:p>
        </w:tc>
        <w:tc>
          <w:tcPr>
            <w:tcW w:w="1913" w:type="dxa"/>
          </w:tcPr>
          <w:p w14:paraId="7D8B2AF9" w14:textId="77777777" w:rsidR="00AC37E6" w:rsidRDefault="00AC37E6" w:rsidP="00DA55AB">
            <w:pPr>
              <w:rPr>
                <w:rFonts w:cs="Arial"/>
                <w:b/>
              </w:rPr>
            </w:pPr>
          </w:p>
        </w:tc>
        <w:tc>
          <w:tcPr>
            <w:tcW w:w="1926" w:type="dxa"/>
          </w:tcPr>
          <w:p w14:paraId="5EFC7AC1" w14:textId="77777777" w:rsidR="00AC37E6" w:rsidRDefault="00AC37E6" w:rsidP="00DA55AB">
            <w:pPr>
              <w:rPr>
                <w:rFonts w:cs="Arial"/>
                <w:b/>
              </w:rPr>
            </w:pPr>
          </w:p>
        </w:tc>
      </w:tr>
    </w:tbl>
    <w:p w14:paraId="31C38572" w14:textId="77777777" w:rsidR="00AC37E6" w:rsidRDefault="00AC37E6" w:rsidP="00AC37E6">
      <w:pPr>
        <w:rPr>
          <w:rFonts w:cs="Arial"/>
          <w:b/>
        </w:rPr>
      </w:pPr>
    </w:p>
    <w:p w14:paraId="34E33038" w14:textId="77777777" w:rsidR="00AC37E6" w:rsidRDefault="00AC37E6" w:rsidP="00AC37E6">
      <w:pPr>
        <w:pStyle w:val="NoSpacing"/>
      </w:pPr>
      <w:r>
        <w:rPr>
          <w:rFonts w:ascii="Arial" w:hAnsi="Arial" w:cs="Arial"/>
          <w:b/>
        </w:rPr>
        <w:t>Staff in areas that do not have a DSO or DDSO should report any concerns or seek advice from the Lead Safeguarding Officer or Principal Safeguarding Officer</w:t>
      </w:r>
    </w:p>
    <w:p w14:paraId="1067B66C" w14:textId="77777777" w:rsidR="00736E95" w:rsidRPr="00617346" w:rsidRDefault="00736E95">
      <w:pPr>
        <w:rPr>
          <w:rFonts w:cstheme="minorHAnsi"/>
          <w:sz w:val="20"/>
          <w:szCs w:val="20"/>
        </w:rPr>
      </w:pPr>
    </w:p>
    <w:sectPr w:rsidR="00736E95" w:rsidRPr="00617346" w:rsidSect="00617346">
      <w:head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25C9" w14:textId="77777777" w:rsidR="001F34B8" w:rsidRDefault="001F34B8" w:rsidP="001F34B8">
      <w:pPr>
        <w:spacing w:after="0" w:line="240" w:lineRule="auto"/>
      </w:pPr>
      <w:r>
        <w:separator/>
      </w:r>
    </w:p>
  </w:endnote>
  <w:endnote w:type="continuationSeparator" w:id="0">
    <w:p w14:paraId="2CD474AD" w14:textId="77777777" w:rsidR="001F34B8" w:rsidRDefault="001F34B8" w:rsidP="001F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591B" w14:textId="77777777" w:rsidR="001F34B8" w:rsidRDefault="001F34B8" w:rsidP="001F34B8">
      <w:pPr>
        <w:spacing w:after="0" w:line="240" w:lineRule="auto"/>
      </w:pPr>
      <w:r>
        <w:separator/>
      </w:r>
    </w:p>
  </w:footnote>
  <w:footnote w:type="continuationSeparator" w:id="0">
    <w:p w14:paraId="34D60A48" w14:textId="77777777" w:rsidR="001F34B8" w:rsidRDefault="001F34B8" w:rsidP="001F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9FF0" w14:textId="05AD2F8A" w:rsidR="00AC37E6" w:rsidRDefault="00AC37E6">
    <w:pPr>
      <w:pStyle w:val="Header"/>
    </w:pPr>
    <w:r>
      <w:rPr>
        <w:noProof/>
      </w:rPr>
      <mc:AlternateContent>
        <mc:Choice Requires="wps">
          <w:drawing>
            <wp:anchor distT="0" distB="0" distL="114300" distR="114300" simplePos="0" relativeHeight="251658240" behindDoc="1" locked="0" layoutInCell="1" allowOverlap="1" wp14:anchorId="2A1FF54A" wp14:editId="03A5AB67">
              <wp:simplePos x="0" y="0"/>
              <wp:positionH relativeFrom="page">
                <wp:posOffset>552450</wp:posOffset>
              </wp:positionH>
              <wp:positionV relativeFrom="page">
                <wp:posOffset>723900</wp:posOffset>
              </wp:positionV>
              <wp:extent cx="6467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433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pt,57pt" to="55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"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EAA"/>
    <w:multiLevelType w:val="hybridMultilevel"/>
    <w:tmpl w:val="61186F6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5525F9"/>
    <w:multiLevelType w:val="hybridMultilevel"/>
    <w:tmpl w:val="18B63F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4616"/>
    <w:multiLevelType w:val="hybridMultilevel"/>
    <w:tmpl w:val="16E6F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135711"/>
    <w:multiLevelType w:val="hybridMultilevel"/>
    <w:tmpl w:val="F4D88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477C5"/>
    <w:multiLevelType w:val="hybridMultilevel"/>
    <w:tmpl w:val="2C0AB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46"/>
    <w:rsid w:val="001F34B8"/>
    <w:rsid w:val="00215CC1"/>
    <w:rsid w:val="00225FDA"/>
    <w:rsid w:val="004F7C23"/>
    <w:rsid w:val="00617346"/>
    <w:rsid w:val="00736E95"/>
    <w:rsid w:val="0075357D"/>
    <w:rsid w:val="007F2E53"/>
    <w:rsid w:val="00870338"/>
    <w:rsid w:val="00AC37E6"/>
    <w:rsid w:val="00B1179B"/>
    <w:rsid w:val="00DF6B0A"/>
    <w:rsid w:val="00E2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F10A5"/>
  <w15:chartTrackingRefBased/>
  <w15:docId w15:val="{FB4331FD-71A1-47AC-A9A7-0E50AAC3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7E6"/>
    <w:pPr>
      <w:widowControl w:val="0"/>
      <w:autoSpaceDE w:val="0"/>
      <w:autoSpaceDN w:val="0"/>
      <w:spacing w:after="0" w:line="240" w:lineRule="auto"/>
      <w:ind w:left="10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346"/>
    <w:rPr>
      <w:color w:val="0563C1"/>
      <w:u w:val="single"/>
    </w:rPr>
  </w:style>
  <w:style w:type="table" w:styleId="TableGrid">
    <w:name w:val="Table Grid"/>
    <w:basedOn w:val="TableNormal"/>
    <w:uiPriority w:val="59"/>
    <w:rsid w:val="0061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173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61734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734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225FD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1F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B8"/>
  </w:style>
  <w:style w:type="paragraph" w:styleId="Footer">
    <w:name w:val="footer"/>
    <w:basedOn w:val="Normal"/>
    <w:link w:val="FooterChar"/>
    <w:uiPriority w:val="99"/>
    <w:unhideWhenUsed/>
    <w:rsid w:val="001F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B8"/>
  </w:style>
  <w:style w:type="paragraph" w:styleId="BalloonText">
    <w:name w:val="Balloon Text"/>
    <w:basedOn w:val="Normal"/>
    <w:link w:val="BalloonTextChar"/>
    <w:uiPriority w:val="99"/>
    <w:semiHidden/>
    <w:unhideWhenUsed/>
    <w:rsid w:val="00AC3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E6"/>
    <w:rPr>
      <w:rFonts w:ascii="Segoe UI" w:hAnsi="Segoe UI" w:cs="Segoe UI"/>
      <w:sz w:val="18"/>
      <w:szCs w:val="18"/>
    </w:rPr>
  </w:style>
  <w:style w:type="paragraph" w:styleId="NoSpacing">
    <w:name w:val="No Spacing"/>
    <w:link w:val="NoSpacingChar"/>
    <w:uiPriority w:val="8"/>
    <w:qFormat/>
    <w:rsid w:val="00AC37E6"/>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AC37E6"/>
    <w:rPr>
      <w:rFonts w:ascii="Microsoft Sans Serif" w:hAnsi="Microsoft Sans Serif"/>
      <w:sz w:val="24"/>
    </w:rPr>
  </w:style>
  <w:style w:type="paragraph" w:styleId="ListParagraph">
    <w:name w:val="List Paragraph"/>
    <w:basedOn w:val="Normal"/>
    <w:uiPriority w:val="34"/>
    <w:unhideWhenUsed/>
    <w:qFormat/>
    <w:rsid w:val="00AC37E6"/>
    <w:pPr>
      <w:spacing w:after="200" w:line="276" w:lineRule="auto"/>
      <w:ind w:left="720"/>
    </w:pPr>
  </w:style>
  <w:style w:type="character" w:customStyle="1" w:styleId="Heading1Char">
    <w:name w:val="Heading 1 Char"/>
    <w:basedOn w:val="DefaultParagraphFont"/>
    <w:link w:val="Heading1"/>
    <w:uiPriority w:val="9"/>
    <w:rsid w:val="00AC37E6"/>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ghtS11@cardiff.ac.uk" TargetMode="External"/><Relationship Id="rId13" Type="http://schemas.openxmlformats.org/officeDocument/2006/relationships/hyperlink" Target="mailto:AkhtarM@cardiff.ac.uk" TargetMode="External"/><Relationship Id="rId18" Type="http://schemas.openxmlformats.org/officeDocument/2006/relationships/hyperlink" Target="mailto:MellorsR@cardiff.ac.uk" TargetMode="External"/><Relationship Id="rId26" Type="http://schemas.openxmlformats.org/officeDocument/2006/relationships/hyperlink" Target="mailto:JenkinsL27@cardiff.ac.uk" TargetMode="External"/><Relationship Id="rId39" Type="http://schemas.openxmlformats.org/officeDocument/2006/relationships/hyperlink" Target="mailto:WilsonA26@cardiff.ac.uk" TargetMode="External"/><Relationship Id="rId3" Type="http://schemas.openxmlformats.org/officeDocument/2006/relationships/styles" Target="styles.xml"/><Relationship Id="rId21" Type="http://schemas.openxmlformats.org/officeDocument/2006/relationships/hyperlink" Target="mailto:delportsm@cardiff.ac.uk" TargetMode="External"/><Relationship Id="rId34" Type="http://schemas.openxmlformats.org/officeDocument/2006/relationships/hyperlink" Target="mailto:tannerk@cardiff.ac.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geVL@cardiff.ac.uk" TargetMode="External"/><Relationship Id="rId17" Type="http://schemas.openxmlformats.org/officeDocument/2006/relationships/hyperlink" Target="mailto:FrancisM7@cardiff.ac.uk" TargetMode="External"/><Relationship Id="rId25" Type="http://schemas.openxmlformats.org/officeDocument/2006/relationships/hyperlink" Target="mailto:BarberKL@cardiff.ac.uk" TargetMode="External"/><Relationship Id="rId33" Type="http://schemas.openxmlformats.org/officeDocument/2006/relationships/hyperlink" Target="mailto:rutterfords@cardiff.ac.uk" TargetMode="External"/><Relationship Id="rId38" Type="http://schemas.openxmlformats.org/officeDocument/2006/relationships/hyperlink" Target="mailto:SeeleyAM1@cardiff.ac.uk" TargetMode="External"/><Relationship Id="rId2" Type="http://schemas.openxmlformats.org/officeDocument/2006/relationships/numbering" Target="numbering.xml"/><Relationship Id="rId16" Type="http://schemas.openxmlformats.org/officeDocument/2006/relationships/hyperlink" Target="mailto:SyropDK@cardiff.ac.uk" TargetMode="External"/><Relationship Id="rId20" Type="http://schemas.openxmlformats.org/officeDocument/2006/relationships/hyperlink" Target="mailto:MoseleyME1@cardiff.ac.uk" TargetMode="External"/><Relationship Id="rId29" Type="http://schemas.openxmlformats.org/officeDocument/2006/relationships/hyperlink" Target="mailto:DuckworthL@cardiff.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iffithL@cardiff.ac.uk" TargetMode="External"/><Relationship Id="rId24" Type="http://schemas.openxmlformats.org/officeDocument/2006/relationships/hyperlink" Target="mailto:EmersonS@cardiff.ac.uk" TargetMode="External"/><Relationship Id="rId32" Type="http://schemas.openxmlformats.org/officeDocument/2006/relationships/hyperlink" Target="mailto:Geep@cardiff.ac.uk" TargetMode="External"/><Relationship Id="rId37" Type="http://schemas.openxmlformats.org/officeDocument/2006/relationships/hyperlink" Target="mailto:werrellc@cardiff.ac.uk" TargetMode="External"/><Relationship Id="rId40" Type="http://schemas.openxmlformats.org/officeDocument/2006/relationships/hyperlink" Target="mailto:abdia1@cardiff.ac.uk" TargetMode="External"/><Relationship Id="rId5" Type="http://schemas.openxmlformats.org/officeDocument/2006/relationships/webSettings" Target="webSettings.xml"/><Relationship Id="rId15" Type="http://schemas.openxmlformats.org/officeDocument/2006/relationships/hyperlink" Target="mailto:evansj13@cardiff.ac.uk" TargetMode="External"/><Relationship Id="rId23" Type="http://schemas.openxmlformats.org/officeDocument/2006/relationships/hyperlink" Target="mailto:Hatchs@cardiff.ac.uk" TargetMode="External"/><Relationship Id="rId28" Type="http://schemas.openxmlformats.org/officeDocument/2006/relationships/hyperlink" Target="mailto:BickertonDI@cardiff.ac.uk" TargetMode="External"/><Relationship Id="rId36" Type="http://schemas.openxmlformats.org/officeDocument/2006/relationships/hyperlink" Target="mailto:MorganCA5@cardiff.ac.uk" TargetMode="External"/><Relationship Id="rId10" Type="http://schemas.openxmlformats.org/officeDocument/2006/relationships/hyperlink" Target="mailto:midha@cardiff.ac.uk" TargetMode="External"/><Relationship Id="rId19" Type="http://schemas.openxmlformats.org/officeDocument/2006/relationships/hyperlink" Target="mailto:MeadSP@cardiff.ac.uk" TargetMode="External"/><Relationship Id="rId31" Type="http://schemas.openxmlformats.org/officeDocument/2006/relationships/hyperlink" Target="mailto:SheltonKH1@cardiff.ac.uk" TargetMode="External"/><Relationship Id="rId4" Type="http://schemas.openxmlformats.org/officeDocument/2006/relationships/settings" Target="settings.xml"/><Relationship Id="rId9" Type="http://schemas.openxmlformats.org/officeDocument/2006/relationships/hyperlink" Target="mailto:LewisBM1@cardiff.ac.uk" TargetMode="External"/><Relationship Id="rId14" Type="http://schemas.openxmlformats.org/officeDocument/2006/relationships/hyperlink" Target="mailto:WhiteFS@cardiff.ac.uk" TargetMode="External"/><Relationship Id="rId22" Type="http://schemas.openxmlformats.org/officeDocument/2006/relationships/hyperlink" Target="mailto:EdwardsKE4@cardiff.ac.uk" TargetMode="External"/><Relationship Id="rId27" Type="http://schemas.openxmlformats.org/officeDocument/2006/relationships/hyperlink" Target="mailto:JenkinsMH@cardiff.ac.uk" TargetMode="External"/><Relationship Id="rId30" Type="http://schemas.openxmlformats.org/officeDocument/2006/relationships/hyperlink" Target="mailto:RochePD@cardiff.ac.uk" TargetMode="External"/><Relationship Id="rId35" Type="http://schemas.openxmlformats.org/officeDocument/2006/relationships/hyperlink" Target="mailto:roylance@cardiff.ac.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9D8F-FE2F-4066-8A08-F788EF11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Groves</dc:creator>
  <cp:keywords/>
  <dc:description/>
  <cp:lastModifiedBy>Beth John</cp:lastModifiedBy>
  <cp:revision>6</cp:revision>
  <dcterms:created xsi:type="dcterms:W3CDTF">2020-02-21T09:43:00Z</dcterms:created>
  <dcterms:modified xsi:type="dcterms:W3CDTF">2020-04-21T10:49:00Z</dcterms:modified>
</cp:coreProperties>
</file>