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D1E42" w14:textId="77777777" w:rsidR="007762E1" w:rsidRDefault="007762E1" w:rsidP="007762E1">
      <w:pPr>
        <w:jc w:val="center"/>
        <w:rPr>
          <w:b/>
        </w:rPr>
      </w:pPr>
      <w:r>
        <w:rPr>
          <w:b/>
        </w:rPr>
        <w:t>Cardiff Convention</w:t>
      </w:r>
    </w:p>
    <w:p w14:paraId="25BEA6F7" w14:textId="77777777" w:rsidR="007762E1" w:rsidRDefault="007762E1" w:rsidP="007762E1">
      <w:pPr>
        <w:jc w:val="center"/>
        <w:rPr>
          <w:b/>
        </w:rPr>
      </w:pPr>
    </w:p>
    <w:p w14:paraId="1E18152B" w14:textId="77777777" w:rsidR="007762E1" w:rsidRDefault="007762E1" w:rsidP="007762E1">
      <w:pPr>
        <w:jc w:val="center"/>
        <w:rPr>
          <w:b/>
        </w:rPr>
      </w:pPr>
      <w:r>
        <w:rPr>
          <w:b/>
        </w:rPr>
        <w:t>October 29</w:t>
      </w:r>
      <w:r w:rsidRPr="007762E1">
        <w:rPr>
          <w:b/>
          <w:vertAlign w:val="superscript"/>
        </w:rPr>
        <w:t>th</w:t>
      </w:r>
      <w:r>
        <w:rPr>
          <w:b/>
        </w:rPr>
        <w:t>, 2015</w:t>
      </w:r>
    </w:p>
    <w:p w14:paraId="1CF0D862" w14:textId="77777777" w:rsidR="007762E1" w:rsidRDefault="007762E1" w:rsidP="007762E1">
      <w:pPr>
        <w:jc w:val="center"/>
        <w:rPr>
          <w:b/>
        </w:rPr>
      </w:pPr>
    </w:p>
    <w:p w14:paraId="5EA9DF32" w14:textId="77777777" w:rsidR="007762E1" w:rsidRDefault="007762E1">
      <w:pPr>
        <w:rPr>
          <w:b/>
        </w:rPr>
      </w:pPr>
    </w:p>
    <w:p w14:paraId="35E478D3" w14:textId="77777777" w:rsidR="008169B6" w:rsidRPr="007762E1" w:rsidRDefault="00A63B96">
      <w:pPr>
        <w:rPr>
          <w:b/>
          <w:i/>
        </w:rPr>
      </w:pPr>
      <w:r w:rsidRPr="007762E1">
        <w:rPr>
          <w:b/>
          <w:i/>
        </w:rPr>
        <w:t>“People seldom do what they believe in.  They do what’s convenient.  Then they repent.”</w:t>
      </w:r>
    </w:p>
    <w:p w14:paraId="18FC1391" w14:textId="77777777" w:rsidR="00A63B96" w:rsidRDefault="00A63B96"/>
    <w:p w14:paraId="19875E25" w14:textId="77777777" w:rsidR="00A63B96" w:rsidRDefault="00A63B96">
      <w:r>
        <w:t xml:space="preserve">Quoting Bob Dylan, Allison </w:t>
      </w:r>
      <w:proofErr w:type="spellStart"/>
      <w:r>
        <w:t>Dutoit</w:t>
      </w:r>
      <w:proofErr w:type="spellEnd"/>
      <w:r w:rsidR="00D712D1">
        <w:t>,</w:t>
      </w:r>
      <w:r>
        <w:t xml:space="preserve"> of </w:t>
      </w:r>
      <w:proofErr w:type="spellStart"/>
      <w:r>
        <w:t>Gehl</w:t>
      </w:r>
      <w:proofErr w:type="spellEnd"/>
      <w:r>
        <w:t xml:space="preserve"> Architects</w:t>
      </w:r>
      <w:r w:rsidR="00D712D1">
        <w:t>,</w:t>
      </w:r>
      <w:r>
        <w:t xml:space="preserve"> succinctly captured a central theme of the recent Cardiff Convention.  It’s not enough to simply do what is convenient.  Sometimes we have to make harder, longer-term, choices.  In doing so we should not only learn from others around the world but we must also shape our own path.  </w:t>
      </w:r>
    </w:p>
    <w:p w14:paraId="79337B51" w14:textId="77777777" w:rsidR="00A63B96" w:rsidRDefault="00A63B96"/>
    <w:p w14:paraId="470ED660" w14:textId="77777777" w:rsidR="00BC3598" w:rsidRDefault="00A63B96">
      <w:r>
        <w:t xml:space="preserve">Held </w:t>
      </w:r>
      <w:r w:rsidR="007762E1">
        <w:t>in association with</w:t>
      </w:r>
      <w:r>
        <w:t xml:space="preserve"> World Cities Day (31</w:t>
      </w:r>
      <w:r w:rsidRPr="00A63B96">
        <w:rPr>
          <w:vertAlign w:val="superscript"/>
        </w:rPr>
        <w:t>st</w:t>
      </w:r>
      <w:r>
        <w:t xml:space="preserve"> October), the Cardiff Convention </w:t>
      </w:r>
      <w:r w:rsidR="001C17A9">
        <w:t xml:space="preserve">offered an opportunity for participants to share their thoughts on the future development of Cardiff and to learn from experiences elsewhere in the world.  Cardiff is currently one of the fastest growing cities in the UK, in part due to the opportunities it offers for careers and a good quality of life.  </w:t>
      </w:r>
      <w:r w:rsidR="00BC3598">
        <w:t xml:space="preserve">This presents its own challenges, both in managing the pressures of growth and in stimulating new activities to replace those that are in decline.  </w:t>
      </w:r>
      <w:r w:rsidR="00AC2229">
        <w:t>Amongst the stresses facing cities such as Cardiff issues such as</w:t>
      </w:r>
      <w:r w:rsidR="008062E3">
        <w:t xml:space="preserve"> transport, employment, population growth, governance and finance</w:t>
      </w:r>
      <w:r w:rsidR="00AC2229">
        <w:t xml:space="preserve"> loom large</w:t>
      </w:r>
      <w:r w:rsidR="008062E3">
        <w:t xml:space="preserve">.  The Cardiff Convention touched on all of </w:t>
      </w:r>
      <w:proofErr w:type="gramStart"/>
      <w:r w:rsidR="008062E3">
        <w:t>these</w:t>
      </w:r>
      <w:proofErr w:type="gramEnd"/>
      <w:r w:rsidR="008062E3">
        <w:t>.</w:t>
      </w:r>
    </w:p>
    <w:p w14:paraId="1F42F5C5" w14:textId="77777777" w:rsidR="00BC3598" w:rsidRDefault="00BC3598"/>
    <w:p w14:paraId="66DB58B0" w14:textId="436D6C17" w:rsidR="00BC3598" w:rsidRDefault="00BC3598">
      <w:r>
        <w:t>On</w:t>
      </w:r>
      <w:r w:rsidR="008062E3">
        <w:t>e</w:t>
      </w:r>
      <w:r>
        <w:t xml:space="preserve"> of the key messages of the Convention is that people matter.  A livable city, stressed Phil Bale (Leader of City of Cardiff Council), must offer opportunities for all.  </w:t>
      </w:r>
      <w:r w:rsidR="008062E3">
        <w:t xml:space="preserve">It is not enough to tackle the LSE’s challenges as separate </w:t>
      </w:r>
      <w:proofErr w:type="gramStart"/>
      <w:r w:rsidR="008062E3">
        <w:t>tasks,</w:t>
      </w:r>
      <w:proofErr w:type="gramEnd"/>
      <w:r w:rsidR="008062E3">
        <w:t xml:space="preserve"> rather we have to think about the city as a place for people, as a space which supports communities.  It should offer protection, comfort, enjoyment and income.  </w:t>
      </w:r>
      <w:r>
        <w:t xml:space="preserve">This requires </w:t>
      </w:r>
      <w:proofErr w:type="gramStart"/>
      <w:r>
        <w:t>a maturity</w:t>
      </w:r>
      <w:proofErr w:type="gramEnd"/>
      <w:r>
        <w:t xml:space="preserve"> in governance</w:t>
      </w:r>
      <w:bookmarkStart w:id="0" w:name="_GoBack"/>
      <w:bookmarkEnd w:id="0"/>
      <w:r>
        <w:t xml:space="preserve">.  </w:t>
      </w:r>
      <w:proofErr w:type="gramStart"/>
      <w:r w:rsidR="008062E3">
        <w:t>A</w:t>
      </w:r>
      <w:r>
        <w:t xml:space="preserve"> move from regulatory functions towards enabling activities, from simply approving actions to a more active facilitating agenda.</w:t>
      </w:r>
      <w:proofErr w:type="gramEnd"/>
      <w:r>
        <w:t xml:space="preserve">  As </w:t>
      </w:r>
      <w:r w:rsidR="000D009E">
        <w:t>Allison</w:t>
      </w:r>
      <w:r w:rsidR="000D009E">
        <w:t xml:space="preserve"> </w:t>
      </w:r>
      <w:proofErr w:type="spellStart"/>
      <w:r>
        <w:t>Dutoit</w:t>
      </w:r>
      <w:proofErr w:type="spellEnd"/>
      <w:r>
        <w:t xml:space="preserve"> suggests, it is not enough to get the hardware and the software right, you also need to work on the ‘org-ware’, that is consider the institutional and organizational structures.  This involves partnership, collaboration, co-creation and trust, at all levels.  </w:t>
      </w:r>
    </w:p>
    <w:p w14:paraId="07E634C7" w14:textId="77777777" w:rsidR="00BC3598" w:rsidRDefault="00BC3598"/>
    <w:p w14:paraId="25836BCB" w14:textId="57D881E6" w:rsidR="00D712D1" w:rsidRDefault="00D712D1">
      <w:r>
        <w:t>Another key message of the Convention i</w:t>
      </w:r>
      <w:r w:rsidR="008062E3">
        <w:t xml:space="preserve">s the importance for Cardiff to shape its own future and not simply mimic others.  Drawing on the experience of Austin, Texas, Julie Chase </w:t>
      </w:r>
      <w:r>
        <w:t>highlighted how her city had developed its offer as a major conference venue. Austin is not only now synonymous with the renowned South By South West (SXSW) festival but the city has also traded on its reputation for live music, investing in and supporting the live music industry in order that this is able to continue to flourish and so reinforce the city’s own offer.</w:t>
      </w:r>
    </w:p>
    <w:p w14:paraId="3DCB18BF" w14:textId="77777777" w:rsidR="00D712D1" w:rsidRDefault="00D712D1"/>
    <w:p w14:paraId="33813499" w14:textId="77777777" w:rsidR="00BC3598" w:rsidRDefault="00294D7B">
      <w:r>
        <w:t xml:space="preserve">Several key words also recurred throughout the Convention.  These included </w:t>
      </w:r>
      <w:r w:rsidR="007762E1">
        <w:t xml:space="preserve">the need to be </w:t>
      </w:r>
      <w:r w:rsidR="00A95B4C">
        <w:t xml:space="preserve">creative, </w:t>
      </w:r>
      <w:r>
        <w:t>adaptive, agile and innovative</w:t>
      </w:r>
      <w:r w:rsidR="00D712D1">
        <w:t xml:space="preserve">.  </w:t>
      </w:r>
      <w:r>
        <w:t xml:space="preserve">Whilst all </w:t>
      </w:r>
      <w:r w:rsidR="00A95B4C">
        <w:t>four</w:t>
      </w:r>
      <w:r>
        <w:t xml:space="preserve"> </w:t>
      </w:r>
      <w:r w:rsidR="007762E1">
        <w:t xml:space="preserve">terms </w:t>
      </w:r>
      <w:r>
        <w:t xml:space="preserve">are at </w:t>
      </w:r>
      <w:r>
        <w:lastRenderedPageBreak/>
        <w:t xml:space="preserve">risk at being overused, the need for individuals, firms, communities and </w:t>
      </w:r>
      <w:proofErr w:type="spellStart"/>
      <w:r>
        <w:t>organisations</w:t>
      </w:r>
      <w:proofErr w:type="spellEnd"/>
      <w:r>
        <w:t xml:space="preserve"> to be able to </w:t>
      </w:r>
      <w:r w:rsidR="00A95B4C">
        <w:t xml:space="preserve">shape their own </w:t>
      </w:r>
      <w:proofErr w:type="gramStart"/>
      <w:r w:rsidR="00A95B4C">
        <w:t xml:space="preserve">roles, to </w:t>
      </w:r>
      <w:r>
        <w:t>prepare for change and to respond to changing circumstances is</w:t>
      </w:r>
      <w:proofErr w:type="gramEnd"/>
      <w:r>
        <w:t xml:space="preserve"> worth reiteration.  This may </w:t>
      </w:r>
      <w:r w:rsidR="007762E1">
        <w:t xml:space="preserve">partly </w:t>
      </w:r>
      <w:r>
        <w:t>be about getting the ‘org-ware’ right, but it is also very much about ensur</w:t>
      </w:r>
      <w:r w:rsidR="007762E1">
        <w:t>ing that we support the capacities</w:t>
      </w:r>
      <w:r>
        <w:t xml:space="preserve"> to create new opportunities and forge new paths.  </w:t>
      </w:r>
      <w:r w:rsidR="007762E1">
        <w:t xml:space="preserve">In doing so, we can also help to ensure that our city is more resilient to future events, a point stressed by </w:t>
      </w:r>
      <w:r w:rsidR="00A95B4C">
        <w:t xml:space="preserve">speakers such as Simon </w:t>
      </w:r>
      <w:r w:rsidR="00FF4649">
        <w:t xml:space="preserve">Power, of ARUP, and Setsuko </w:t>
      </w:r>
      <w:proofErr w:type="spellStart"/>
      <w:r w:rsidR="00FF4649">
        <w:t>Saya</w:t>
      </w:r>
      <w:proofErr w:type="spellEnd"/>
      <w:r w:rsidR="00A95B4C">
        <w:t>, of t</w:t>
      </w:r>
      <w:r w:rsidR="007762E1">
        <w:t>he OECD</w:t>
      </w:r>
      <w:r w:rsidR="00A95B4C">
        <w:t xml:space="preserve">.  </w:t>
      </w:r>
    </w:p>
    <w:p w14:paraId="7ECBA9EB" w14:textId="77777777" w:rsidR="008062E3" w:rsidRDefault="008062E3"/>
    <w:p w14:paraId="6642A27E" w14:textId="77777777" w:rsidR="007762E1" w:rsidRDefault="007762E1">
      <w:r>
        <w:t xml:space="preserve">This was the second Cardiff Convention and demonstrated the potential that such an event can have.  To fully realize that potential though, the </w:t>
      </w:r>
      <w:proofErr w:type="spellStart"/>
      <w:r>
        <w:t>organisers</w:t>
      </w:r>
      <w:proofErr w:type="spellEnd"/>
      <w:r>
        <w:t xml:space="preserve"> will need to consider how alternative views can also be included and heard.  By creating a vibrant forum for debate the </w:t>
      </w:r>
      <w:proofErr w:type="spellStart"/>
      <w:r>
        <w:t>organisers</w:t>
      </w:r>
      <w:proofErr w:type="spellEnd"/>
      <w:r>
        <w:t xml:space="preserve"> could build a valuable learning forum contributing to the maturity in governance that Cllr. Phil Bale emphasized in his opening remarks.  </w:t>
      </w:r>
    </w:p>
    <w:p w14:paraId="25609B02" w14:textId="77777777" w:rsidR="007762E1" w:rsidRDefault="007762E1"/>
    <w:p w14:paraId="06277066" w14:textId="77777777" w:rsidR="00A63B96" w:rsidRDefault="00FF4649">
      <w:r>
        <w:t xml:space="preserve">The Convention was used by the City of Cardiff as an opportunity to launch its </w:t>
      </w:r>
      <w:hyperlink r:id="rId8" w:history="1">
        <w:proofErr w:type="spellStart"/>
        <w:r w:rsidRPr="00B15321">
          <w:rPr>
            <w:rStyle w:val="Hyperlink"/>
          </w:rPr>
          <w:t>Liveable</w:t>
        </w:r>
        <w:proofErr w:type="spellEnd"/>
        <w:r w:rsidRPr="00B15321">
          <w:rPr>
            <w:rStyle w:val="Hyperlink"/>
          </w:rPr>
          <w:t xml:space="preserve"> City Report</w:t>
        </w:r>
      </w:hyperlink>
      <w:r>
        <w:t xml:space="preserve"> – which includes the aim of becoming Europe’s most </w:t>
      </w:r>
      <w:proofErr w:type="spellStart"/>
      <w:r>
        <w:t>liveable</w:t>
      </w:r>
      <w:proofErr w:type="spellEnd"/>
      <w:r>
        <w:t xml:space="preserve"> capital city.  </w:t>
      </w:r>
      <w:r w:rsidR="00B15321">
        <w:t xml:space="preserve">As Jonathan Porritt, of Forum for the Future, says in his introduction to the report, people do like living in Cardiff.  </w:t>
      </w:r>
      <w:r w:rsidR="001C17A9">
        <w:t>The challenge is how to ensure that this success does not undermine the future</w:t>
      </w:r>
      <w:r>
        <w:t xml:space="preserve"> quali</w:t>
      </w:r>
      <w:r w:rsidR="00B15321">
        <w:t xml:space="preserve">ty of the city and its surrounds.   The message of both this report and the Convention is clear.  </w:t>
      </w:r>
      <w:r w:rsidR="00AC2229">
        <w:t>Let</w:t>
      </w:r>
      <w:r w:rsidR="00B15321">
        <w:t>’</w:t>
      </w:r>
      <w:r w:rsidR="00AC2229">
        <w:t>s not just do what</w:t>
      </w:r>
      <w:r w:rsidR="00B15321">
        <w:t>’</w:t>
      </w:r>
      <w:r w:rsidR="00AC2229">
        <w:t>s convenient</w:t>
      </w:r>
      <w:r w:rsidR="00B15321">
        <w:t xml:space="preserve"> but consider the longer-term implications of our actions for the </w:t>
      </w:r>
      <w:proofErr w:type="gramStart"/>
      <w:r w:rsidR="00B15321">
        <w:t>well-being</w:t>
      </w:r>
      <w:proofErr w:type="gramEnd"/>
      <w:r w:rsidR="00B15321">
        <w:t xml:space="preserve"> of all our residents and visitors.</w:t>
      </w:r>
    </w:p>
    <w:p w14:paraId="320FB646" w14:textId="77777777" w:rsidR="00A63B96" w:rsidRDefault="00A63B96"/>
    <w:p w14:paraId="1FD05E45" w14:textId="77777777" w:rsidR="00F3202E" w:rsidRDefault="00F3202E" w:rsidP="00F3202E"/>
    <w:p w14:paraId="17BD3172" w14:textId="77777777" w:rsidR="00F3202E" w:rsidRDefault="00F3202E" w:rsidP="00F3202E">
      <w:r>
        <w:t>For further information please contact:</w:t>
      </w:r>
    </w:p>
    <w:p w14:paraId="501E949E" w14:textId="77777777" w:rsidR="00F3202E" w:rsidRDefault="00F3202E" w:rsidP="00F3202E"/>
    <w:p w14:paraId="40383FB3" w14:textId="77777777" w:rsidR="00F3202E" w:rsidRDefault="00F3202E" w:rsidP="00F3202E">
      <w:r>
        <w:t>Adrian Healy</w:t>
      </w:r>
      <w:r>
        <w:br/>
        <w:t>City Region Exchange</w:t>
      </w:r>
    </w:p>
    <w:p w14:paraId="48F088BF" w14:textId="77777777" w:rsidR="00F3202E" w:rsidRDefault="00F3202E" w:rsidP="00F3202E">
      <w:r>
        <w:t>Cardiff University</w:t>
      </w:r>
    </w:p>
    <w:p w14:paraId="4EBAF59B" w14:textId="77777777" w:rsidR="00F3202E" w:rsidRDefault="00F3202E" w:rsidP="00F3202E"/>
    <w:p w14:paraId="756D1C90" w14:textId="77777777" w:rsidR="00F3202E" w:rsidRDefault="00F3202E" w:rsidP="00F3202E">
      <w:r>
        <w:t>Healya2@cardiff.ac.uk</w:t>
      </w:r>
    </w:p>
    <w:p w14:paraId="75EDB7AC" w14:textId="77777777" w:rsidR="00A63B96" w:rsidRDefault="00A63B96"/>
    <w:sectPr w:rsidR="00A63B96" w:rsidSect="008169B6">
      <w:headerReference w:type="default" r:id="rId9"/>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EC3123" w15:done="0"/>
  <w15:commentEx w15:paraId="230080E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A6FD2" w14:textId="77777777" w:rsidR="00FF4649" w:rsidRDefault="00FF4649" w:rsidP="00AC2229">
      <w:r>
        <w:separator/>
      </w:r>
    </w:p>
  </w:endnote>
  <w:endnote w:type="continuationSeparator" w:id="0">
    <w:p w14:paraId="751B025E" w14:textId="77777777" w:rsidR="00FF4649" w:rsidRDefault="00FF4649" w:rsidP="00AC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C28F6" w14:textId="77777777" w:rsidR="00FF4649" w:rsidRDefault="00FF4649" w:rsidP="00AC2229">
      <w:r>
        <w:separator/>
      </w:r>
    </w:p>
  </w:footnote>
  <w:footnote w:type="continuationSeparator" w:id="0">
    <w:p w14:paraId="28217004" w14:textId="77777777" w:rsidR="00FF4649" w:rsidRDefault="00FF4649" w:rsidP="00AC22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C07D3" w14:textId="77777777" w:rsidR="00F3202E" w:rsidRDefault="00F3202E" w:rsidP="00F3202E">
    <w:pPr>
      <w:pStyle w:val="Header"/>
      <w:ind w:left="5040"/>
    </w:pPr>
    <w:r>
      <w:rPr>
        <w:noProof/>
      </w:rPr>
      <w:drawing>
        <wp:inline distT="0" distB="0" distL="0" distR="0" wp14:anchorId="6567B84C" wp14:editId="571625A2">
          <wp:extent cx="2289152" cy="9221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Template_ENG_AW.jpg"/>
                  <pic:cNvPicPr/>
                </pic:nvPicPr>
                <pic:blipFill rotWithShape="1">
                  <a:blip r:embed="rId1" cstate="print">
                    <a:extLst>
                      <a:ext uri="{28A0092B-C50C-407E-A947-70E740481C1C}">
                        <a14:useLocalDpi xmlns:a14="http://schemas.microsoft.com/office/drawing/2010/main" val="0"/>
                      </a:ext>
                    </a:extLst>
                  </a:blip>
                  <a:srcRect t="602" r="50041" b="85170"/>
                  <a:stretch/>
                </pic:blipFill>
                <pic:spPr bwMode="auto">
                  <a:xfrm>
                    <a:off x="0" y="0"/>
                    <a:ext cx="2290851" cy="922834"/>
                  </a:xfrm>
                  <a:prstGeom prst="rect">
                    <a:avLst/>
                  </a:prstGeom>
                  <a:ln>
                    <a:noFill/>
                  </a:ln>
                  <a:extLst>
                    <a:ext uri="{53640926-AAD7-44d8-BBD7-CCE9431645EC}">
                      <a14:shadowObscured xmlns:a14="http://schemas.microsoft.com/office/drawing/2010/main"/>
                    </a:ext>
                  </a:extLst>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ie Upton">
    <w15:presenceInfo w15:providerId="None" w15:userId="Stevie Up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B96"/>
    <w:rsid w:val="000D009E"/>
    <w:rsid w:val="001C17A9"/>
    <w:rsid w:val="00294D7B"/>
    <w:rsid w:val="002C7340"/>
    <w:rsid w:val="007762E1"/>
    <w:rsid w:val="008062E3"/>
    <w:rsid w:val="008169B6"/>
    <w:rsid w:val="00A63B96"/>
    <w:rsid w:val="00A95B4C"/>
    <w:rsid w:val="00AC2229"/>
    <w:rsid w:val="00B15321"/>
    <w:rsid w:val="00BC3598"/>
    <w:rsid w:val="00D712D1"/>
    <w:rsid w:val="00F3202E"/>
    <w:rsid w:val="00FF4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8A2A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C2229"/>
  </w:style>
  <w:style w:type="character" w:customStyle="1" w:styleId="FootnoteTextChar">
    <w:name w:val="Footnote Text Char"/>
    <w:basedOn w:val="DefaultParagraphFont"/>
    <w:link w:val="FootnoteText"/>
    <w:uiPriority w:val="99"/>
    <w:rsid w:val="00AC2229"/>
  </w:style>
  <w:style w:type="character" w:styleId="FootnoteReference">
    <w:name w:val="footnote reference"/>
    <w:basedOn w:val="DefaultParagraphFont"/>
    <w:uiPriority w:val="99"/>
    <w:unhideWhenUsed/>
    <w:rsid w:val="00AC2229"/>
    <w:rPr>
      <w:vertAlign w:val="superscript"/>
    </w:rPr>
  </w:style>
  <w:style w:type="character" w:styleId="Hyperlink">
    <w:name w:val="Hyperlink"/>
    <w:basedOn w:val="DefaultParagraphFont"/>
    <w:uiPriority w:val="99"/>
    <w:unhideWhenUsed/>
    <w:rsid w:val="00B15321"/>
    <w:rPr>
      <w:color w:val="0000FF" w:themeColor="hyperlink"/>
      <w:u w:val="single"/>
    </w:rPr>
  </w:style>
  <w:style w:type="paragraph" w:styleId="Header">
    <w:name w:val="header"/>
    <w:basedOn w:val="Normal"/>
    <w:link w:val="HeaderChar"/>
    <w:uiPriority w:val="99"/>
    <w:unhideWhenUsed/>
    <w:rsid w:val="00F3202E"/>
    <w:pPr>
      <w:tabs>
        <w:tab w:val="center" w:pos="4320"/>
        <w:tab w:val="right" w:pos="8640"/>
      </w:tabs>
    </w:pPr>
  </w:style>
  <w:style w:type="character" w:customStyle="1" w:styleId="HeaderChar">
    <w:name w:val="Header Char"/>
    <w:basedOn w:val="DefaultParagraphFont"/>
    <w:link w:val="Header"/>
    <w:uiPriority w:val="99"/>
    <w:rsid w:val="00F3202E"/>
  </w:style>
  <w:style w:type="paragraph" w:styleId="Footer">
    <w:name w:val="footer"/>
    <w:basedOn w:val="Normal"/>
    <w:link w:val="FooterChar"/>
    <w:uiPriority w:val="99"/>
    <w:unhideWhenUsed/>
    <w:rsid w:val="00F3202E"/>
    <w:pPr>
      <w:tabs>
        <w:tab w:val="center" w:pos="4320"/>
        <w:tab w:val="right" w:pos="8640"/>
      </w:tabs>
    </w:pPr>
  </w:style>
  <w:style w:type="character" w:customStyle="1" w:styleId="FooterChar">
    <w:name w:val="Footer Char"/>
    <w:basedOn w:val="DefaultParagraphFont"/>
    <w:link w:val="Footer"/>
    <w:uiPriority w:val="99"/>
    <w:rsid w:val="00F3202E"/>
  </w:style>
  <w:style w:type="paragraph" w:styleId="BalloonText">
    <w:name w:val="Balloon Text"/>
    <w:basedOn w:val="Normal"/>
    <w:link w:val="BalloonTextChar"/>
    <w:uiPriority w:val="99"/>
    <w:semiHidden/>
    <w:unhideWhenUsed/>
    <w:rsid w:val="00F320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202E"/>
    <w:rPr>
      <w:rFonts w:ascii="Lucida Grande" w:hAnsi="Lucida Grande" w:cs="Lucida Grande"/>
      <w:sz w:val="18"/>
      <w:szCs w:val="18"/>
    </w:rPr>
  </w:style>
  <w:style w:type="character" w:styleId="CommentReference">
    <w:name w:val="annotation reference"/>
    <w:basedOn w:val="DefaultParagraphFont"/>
    <w:uiPriority w:val="99"/>
    <w:semiHidden/>
    <w:unhideWhenUsed/>
    <w:rsid w:val="002C7340"/>
    <w:rPr>
      <w:sz w:val="16"/>
      <w:szCs w:val="16"/>
    </w:rPr>
  </w:style>
  <w:style w:type="paragraph" w:styleId="CommentText">
    <w:name w:val="annotation text"/>
    <w:basedOn w:val="Normal"/>
    <w:link w:val="CommentTextChar"/>
    <w:uiPriority w:val="99"/>
    <w:semiHidden/>
    <w:unhideWhenUsed/>
    <w:rsid w:val="002C7340"/>
    <w:rPr>
      <w:sz w:val="20"/>
      <w:szCs w:val="20"/>
    </w:rPr>
  </w:style>
  <w:style w:type="character" w:customStyle="1" w:styleId="CommentTextChar">
    <w:name w:val="Comment Text Char"/>
    <w:basedOn w:val="DefaultParagraphFont"/>
    <w:link w:val="CommentText"/>
    <w:uiPriority w:val="99"/>
    <w:semiHidden/>
    <w:rsid w:val="002C7340"/>
    <w:rPr>
      <w:sz w:val="20"/>
      <w:szCs w:val="20"/>
    </w:rPr>
  </w:style>
  <w:style w:type="paragraph" w:styleId="CommentSubject">
    <w:name w:val="annotation subject"/>
    <w:basedOn w:val="CommentText"/>
    <w:next w:val="CommentText"/>
    <w:link w:val="CommentSubjectChar"/>
    <w:uiPriority w:val="99"/>
    <w:semiHidden/>
    <w:unhideWhenUsed/>
    <w:rsid w:val="002C7340"/>
    <w:rPr>
      <w:b/>
      <w:bCs/>
    </w:rPr>
  </w:style>
  <w:style w:type="character" w:customStyle="1" w:styleId="CommentSubjectChar">
    <w:name w:val="Comment Subject Char"/>
    <w:basedOn w:val="CommentTextChar"/>
    <w:link w:val="CommentSubject"/>
    <w:uiPriority w:val="99"/>
    <w:semiHidden/>
    <w:rsid w:val="002C734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C2229"/>
  </w:style>
  <w:style w:type="character" w:customStyle="1" w:styleId="FootnoteTextChar">
    <w:name w:val="Footnote Text Char"/>
    <w:basedOn w:val="DefaultParagraphFont"/>
    <w:link w:val="FootnoteText"/>
    <w:uiPriority w:val="99"/>
    <w:rsid w:val="00AC2229"/>
  </w:style>
  <w:style w:type="character" w:styleId="FootnoteReference">
    <w:name w:val="footnote reference"/>
    <w:basedOn w:val="DefaultParagraphFont"/>
    <w:uiPriority w:val="99"/>
    <w:unhideWhenUsed/>
    <w:rsid w:val="00AC2229"/>
    <w:rPr>
      <w:vertAlign w:val="superscript"/>
    </w:rPr>
  </w:style>
  <w:style w:type="character" w:styleId="Hyperlink">
    <w:name w:val="Hyperlink"/>
    <w:basedOn w:val="DefaultParagraphFont"/>
    <w:uiPriority w:val="99"/>
    <w:unhideWhenUsed/>
    <w:rsid w:val="00B15321"/>
    <w:rPr>
      <w:color w:val="0000FF" w:themeColor="hyperlink"/>
      <w:u w:val="single"/>
    </w:rPr>
  </w:style>
  <w:style w:type="paragraph" w:styleId="Header">
    <w:name w:val="header"/>
    <w:basedOn w:val="Normal"/>
    <w:link w:val="HeaderChar"/>
    <w:uiPriority w:val="99"/>
    <w:unhideWhenUsed/>
    <w:rsid w:val="00F3202E"/>
    <w:pPr>
      <w:tabs>
        <w:tab w:val="center" w:pos="4320"/>
        <w:tab w:val="right" w:pos="8640"/>
      </w:tabs>
    </w:pPr>
  </w:style>
  <w:style w:type="character" w:customStyle="1" w:styleId="HeaderChar">
    <w:name w:val="Header Char"/>
    <w:basedOn w:val="DefaultParagraphFont"/>
    <w:link w:val="Header"/>
    <w:uiPriority w:val="99"/>
    <w:rsid w:val="00F3202E"/>
  </w:style>
  <w:style w:type="paragraph" w:styleId="Footer">
    <w:name w:val="footer"/>
    <w:basedOn w:val="Normal"/>
    <w:link w:val="FooterChar"/>
    <w:uiPriority w:val="99"/>
    <w:unhideWhenUsed/>
    <w:rsid w:val="00F3202E"/>
    <w:pPr>
      <w:tabs>
        <w:tab w:val="center" w:pos="4320"/>
        <w:tab w:val="right" w:pos="8640"/>
      </w:tabs>
    </w:pPr>
  </w:style>
  <w:style w:type="character" w:customStyle="1" w:styleId="FooterChar">
    <w:name w:val="Footer Char"/>
    <w:basedOn w:val="DefaultParagraphFont"/>
    <w:link w:val="Footer"/>
    <w:uiPriority w:val="99"/>
    <w:rsid w:val="00F3202E"/>
  </w:style>
  <w:style w:type="paragraph" w:styleId="BalloonText">
    <w:name w:val="Balloon Text"/>
    <w:basedOn w:val="Normal"/>
    <w:link w:val="BalloonTextChar"/>
    <w:uiPriority w:val="99"/>
    <w:semiHidden/>
    <w:unhideWhenUsed/>
    <w:rsid w:val="00F320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202E"/>
    <w:rPr>
      <w:rFonts w:ascii="Lucida Grande" w:hAnsi="Lucida Grande" w:cs="Lucida Grande"/>
      <w:sz w:val="18"/>
      <w:szCs w:val="18"/>
    </w:rPr>
  </w:style>
  <w:style w:type="character" w:styleId="CommentReference">
    <w:name w:val="annotation reference"/>
    <w:basedOn w:val="DefaultParagraphFont"/>
    <w:uiPriority w:val="99"/>
    <w:semiHidden/>
    <w:unhideWhenUsed/>
    <w:rsid w:val="002C7340"/>
    <w:rPr>
      <w:sz w:val="16"/>
      <w:szCs w:val="16"/>
    </w:rPr>
  </w:style>
  <w:style w:type="paragraph" w:styleId="CommentText">
    <w:name w:val="annotation text"/>
    <w:basedOn w:val="Normal"/>
    <w:link w:val="CommentTextChar"/>
    <w:uiPriority w:val="99"/>
    <w:semiHidden/>
    <w:unhideWhenUsed/>
    <w:rsid w:val="002C7340"/>
    <w:rPr>
      <w:sz w:val="20"/>
      <w:szCs w:val="20"/>
    </w:rPr>
  </w:style>
  <w:style w:type="character" w:customStyle="1" w:styleId="CommentTextChar">
    <w:name w:val="Comment Text Char"/>
    <w:basedOn w:val="DefaultParagraphFont"/>
    <w:link w:val="CommentText"/>
    <w:uiPriority w:val="99"/>
    <w:semiHidden/>
    <w:rsid w:val="002C7340"/>
    <w:rPr>
      <w:sz w:val="20"/>
      <w:szCs w:val="20"/>
    </w:rPr>
  </w:style>
  <w:style w:type="paragraph" w:styleId="CommentSubject">
    <w:name w:val="annotation subject"/>
    <w:basedOn w:val="CommentText"/>
    <w:next w:val="CommentText"/>
    <w:link w:val="CommentSubjectChar"/>
    <w:uiPriority w:val="99"/>
    <w:semiHidden/>
    <w:unhideWhenUsed/>
    <w:rsid w:val="002C7340"/>
    <w:rPr>
      <w:b/>
      <w:bCs/>
    </w:rPr>
  </w:style>
  <w:style w:type="character" w:customStyle="1" w:styleId="CommentSubjectChar">
    <w:name w:val="Comment Subject Char"/>
    <w:basedOn w:val="CommentTextChar"/>
    <w:link w:val="CommentSubject"/>
    <w:uiPriority w:val="99"/>
    <w:semiHidden/>
    <w:rsid w:val="002C73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cardiff.gov.uk/ENG/Your-Council/Strategies-plans-and-policies/Liveable-City-Report/Documents/Liveable%20city%20report%202015%20Final.pdf"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A90DD-2BEB-0D45-B273-882471F24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cp:lastModifiedBy>
  <cp:revision>2</cp:revision>
  <dcterms:created xsi:type="dcterms:W3CDTF">2015-11-20T10:22:00Z</dcterms:created>
  <dcterms:modified xsi:type="dcterms:W3CDTF">2015-11-20T10:22:00Z</dcterms:modified>
</cp:coreProperties>
</file>