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="http://schemas.openxmlformats.org/wordprocessingml/2006/main" w:rsidR="00F1492E" w:rsidRDefault="00F1492E" w:rsidP="00F1492E">
      <w:pPr>
        <w:jc w:val="center"/>
        <w:rPr>
          <w:b/>
        </w:rPr>
      </w:pPr>
      <w:r>
        <w:rPr>
          <w:b/>
          <w:lang w:bidi="cy" w:val="cy"/>
        </w:rPr>
        <w:t xml:space="preserve">Cyfnewidfa Dinas-Ranbarth</w:t>
      </w:r>
    </w:p>
    <w:p xmlns:w="http://schemas.openxmlformats.org/wordprocessingml/2006/main" w:rsidR="00F1492E" w:rsidRDefault="00F1492E" w:rsidP="00F1492E">
      <w:pPr>
        <w:jc w:val="center"/>
        <w:rPr>
          <w:b/>
        </w:rPr>
      </w:pPr>
    </w:p>
    <w:p xmlns:w="http://schemas.openxmlformats.org/wordprocessingml/2006/main" w:rsidR="00F1492E" w:rsidRPr="009E511F" w:rsidRDefault="00F1492E" w:rsidP="00F1492E">
      <w:pPr>
        <w:jc w:val="center"/>
        <w:rPr>
          <w:b/>
        </w:rPr>
      </w:pPr>
      <w:r w:rsidRPr="009E511F">
        <w:rPr>
          <w:b/>
          <w:lang w:bidi="cy" w:val="cy"/>
        </w:rPr>
        <w:t xml:space="preserve">Prosiectau Ymgysylltu Peilot </w:t>
      </w:r>
    </w:p>
    <w:p xmlns:w="http://schemas.openxmlformats.org/wordprocessingml/2006/main" w:rsidR="00F1492E" w:rsidRDefault="00F1492E" w:rsidP="00F1492E">
      <w:pPr>
        <w:jc w:val="center"/>
        <w:rPr>
          <w:b/>
        </w:rPr>
      </w:pPr>
    </w:p>
    <w:p xmlns:w="http://schemas.openxmlformats.org/wordprocessingml/2006/main" w:rsidR="00F1492E" w:rsidRPr="00EF54A2" w:rsidRDefault="00F1492E" w:rsidP="00F1492E">
      <w:pPr>
        <w:jc w:val="center"/>
        <w:rPr>
          <w:b/>
        </w:rPr>
      </w:pPr>
      <w:r w:rsidRPr="00EF54A2">
        <w:rPr>
          <w:b/>
          <w:lang w:bidi="cy" w:val="cy"/>
        </w:rPr>
        <w:t xml:space="preserve">MEINI PRAWF DETHOL</w:t>
      </w:r>
    </w:p>
    <w:p xmlns:w="http://schemas.openxmlformats.org/wordprocessingml/2006/main" w:rsidR="00F1492E" w:rsidRDefault="00F1492E" w:rsidP="00F1492E"/>
    <w:p xmlns:w="http://schemas.openxmlformats.org/wordprocessingml/2006/main" w:rsidR="00F1492E" w:rsidRDefault="00F1492E" w:rsidP="00F1492E"/>
    <w:p xmlns:w="http://schemas.openxmlformats.org/wordprocessingml/2006/main" w:rsidR="00F1492E" w:rsidRDefault="00F1492E" w:rsidP="00F1492E">
      <w:r w:rsidRPr="00054127">
        <w:rPr>
          <w:b/>
          <w:lang w:bidi="cy" w:val="cy"/>
        </w:rPr>
        <w:t xml:space="preserve">Lleoliad</w:t>
      </w:r>
      <w:r w:rsidRPr="00054127">
        <w:rPr>
          <w:b/>
          <w:lang w:bidi="cy" w:val="cy"/>
        </w:rPr>
        <w:tab/>
      </w:r>
      <w:r w:rsidRPr="00054127">
        <w:rPr>
          <w:b/>
          <w:lang w:bidi="cy" w:val="cy"/>
        </w:rPr>
        <w:t xml:space="preserve"/>
      </w:r>
    </w:p>
    <w:tbl xmlns:w="http://schemas.openxmlformats.org/wordprocessingml/2006/main"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6804"/>
      </w:tblGrid>
      <w:tr w:rsidR="00F1492E" w:rsidTr="0079502D">
        <w:tc>
          <w:tcPr>
            <w:tcW w:w="1526" w:type="dxa"/>
          </w:tcPr>
          <w:p w:rsidR="00F1492E" w:rsidRDefault="00F1492E" w:rsidP="0079502D"/>
        </w:tc>
        <w:tc>
          <w:tcPr>
            <w:tcW w:w="6804" w:type="dxa"/>
          </w:tcPr>
          <w:p w:rsidR="00F1492E" w:rsidRDefault="00F1492E" w:rsidP="0079502D"/>
        </w:tc>
      </w:tr>
      <w:tr w:rsidR="00F1492E" w:rsidTr="0079502D">
        <w:tc>
          <w:tcPr>
            <w:tcW w:w="8330" w:type="dxa"/>
            <w:gridSpan w:val="2"/>
          </w:tcPr>
          <w:p w:rsidR="00F1492E" w:rsidRDefault="00F1492E" w:rsidP="0079502D">
            <w:r>
              <w:rPr>
                <w:lang w:bidi="cy" w:val="cy"/>
              </w:rPr>
              <w:t xml:space="preserve">Rhaid i bob Prosiect Peilot fod wedi'u lleoli o fewn Prifddinas-Ranbarth Caerdydd</w:t>
            </w:r>
            <w:r>
              <w:rPr>
                <w:rStyle w:val="FootnoteReference"/>
                <w:lang w:bidi="cy" w:val="cy"/>
              </w:rPr>
              <w:footnoteReference w:id="1"/>
            </w:r>
            <w:r>
              <w:rPr>
                <w:lang w:bidi="cy" w:val="cy"/>
              </w:rPr>
              <w:t xml:space="preserve">.  Rhoddir anogaeth gadarnhaol i Brosiectau Peilot sydd wedi’u lleoli y tu allan i Ddinas Caerdydd. </w:t>
            </w:r>
          </w:p>
        </w:tc>
      </w:tr>
      <w:tr w:rsidR="00F1492E" w:rsidTr="0079502D">
        <w:tc>
          <w:tcPr>
            <w:tcW w:w="1526" w:type="dxa"/>
          </w:tcPr>
          <w:p w:rsidR="00F1492E" w:rsidRDefault="00F1492E" w:rsidP="0079502D"/>
        </w:tc>
        <w:tc>
          <w:tcPr>
            <w:tcW w:w="6804" w:type="dxa"/>
          </w:tcPr>
          <w:p w:rsidR="00F1492E" w:rsidRDefault="00F1492E" w:rsidP="0079502D"/>
        </w:tc>
      </w:tr>
    </w:tbl>
    <w:p xmlns:w="http://schemas.openxmlformats.org/wordprocessingml/2006/main" w:rsidR="00F1492E" w:rsidRPr="00FE29A2" w:rsidRDefault="00F1492E" w:rsidP="00F1492E">
      <w:pPr>
        <w:rPr>
          <w:b/>
        </w:rPr>
      </w:pPr>
      <w:r w:rsidRPr="00054127">
        <w:rPr>
          <w:b/>
          <w:lang w:bidi="cy" w:val="cy"/>
        </w:rPr>
        <w:t xml:space="preserve">Thema</w:t>
      </w:r>
      <w:r w:rsidRPr="00054127">
        <w:rPr>
          <w:b/>
          <w:lang w:bidi="cy" w:val="cy"/>
        </w:rPr>
        <w:tab/>
      </w:r>
      <w:r w:rsidRPr="00054127">
        <w:rPr>
          <w:b/>
          <w:lang w:bidi="cy" w:val="cy"/>
        </w:rPr>
        <w:t xml:space="preserve"/>
      </w:r>
      <w:r w:rsidRPr="00054127">
        <w:rPr>
          <w:b/>
          <w:lang w:bidi="cy" w:val="cy"/>
        </w:rPr>
        <w:tab/>
      </w:r>
      <w:r w:rsidRPr="00054127">
        <w:rPr>
          <w:b/>
          <w:lang w:bidi="cy" w:val="cy"/>
        </w:rPr>
        <w:t xml:space="preserve"/>
      </w:r>
    </w:p>
    <w:tbl xmlns:w="http://schemas.openxmlformats.org/wordprocessingml/2006/main"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6804"/>
      </w:tblGrid>
      <w:tr w:rsidR="00F1492E" w:rsidTr="0079502D">
        <w:tc>
          <w:tcPr>
            <w:tcW w:w="1526" w:type="dxa"/>
          </w:tcPr>
          <w:p w:rsidR="00F1492E" w:rsidRDefault="00F1492E" w:rsidP="0079502D"/>
        </w:tc>
        <w:tc>
          <w:tcPr>
            <w:tcW w:w="6804" w:type="dxa"/>
          </w:tcPr>
          <w:p w:rsidR="00F1492E" w:rsidRDefault="00F1492E" w:rsidP="0079502D"/>
        </w:tc>
      </w:tr>
      <w:tr w:rsidR="00F1492E" w:rsidTr="0079502D">
        <w:tc>
          <w:tcPr>
            <w:tcW w:w="8330" w:type="dxa"/>
            <w:gridSpan w:val="2"/>
          </w:tcPr>
          <w:p w:rsidR="00F1492E" w:rsidRDefault="00F1492E" w:rsidP="0079502D">
            <w:r>
              <w:rPr>
                <w:lang w:bidi="cy" w:val="cy"/>
              </w:rPr>
              <w:t xml:space="preserve">Croesewir Prosiectau Peilot sy'n hybu trawsnewidiadau cymdeithasol, economaidd neu amgylcheddol o fewn ein cymunedau cyfagos. Bydd Prosiectau Peilot sy'n cefnogi un neu fwy o'r chwe maes her a nodwyd yn cael eu ffafrio.</w:t>
            </w:r>
          </w:p>
        </w:tc>
      </w:tr>
      <w:tr w:rsidR="00F1492E" w:rsidTr="0079502D">
        <w:tc>
          <w:tcPr>
            <w:tcW w:w="1526" w:type="dxa"/>
          </w:tcPr>
          <w:p w:rsidR="00F1492E" w:rsidRDefault="00F1492E" w:rsidP="0079502D"/>
        </w:tc>
        <w:tc>
          <w:tcPr>
            <w:tcW w:w="6804" w:type="dxa"/>
          </w:tcPr>
          <w:p w:rsidR="00F1492E" w:rsidRDefault="00F1492E" w:rsidP="0079502D"/>
        </w:tc>
      </w:tr>
    </w:tbl>
    <w:p xmlns:w="http://schemas.openxmlformats.org/wordprocessingml/2006/main" w:rsidR="00F1492E" w:rsidRPr="00EF54A2" w:rsidRDefault="00F1492E" w:rsidP="00F1492E">
      <w:pPr>
        <w:rPr>
          <w:b/>
        </w:rPr>
      </w:pPr>
      <w:r w:rsidRPr="00EF54A2">
        <w:rPr>
          <w:b/>
          <w:lang w:bidi="cy" w:val="cy"/>
        </w:rPr>
        <w:t xml:space="preserve">Cydweithio</w:t>
      </w:r>
      <w:r w:rsidRPr="00EF54A2">
        <w:rPr>
          <w:b/>
          <w:lang w:bidi="cy" w:val="cy"/>
        </w:rPr>
        <w:tab/>
      </w:r>
      <w:r w:rsidRPr="00EF54A2">
        <w:rPr>
          <w:b/>
          <w:lang w:bidi="cy" w:val="cy"/>
        </w:rPr>
        <w:t xml:space="preserve"/>
      </w:r>
    </w:p>
    <w:p xmlns:w="http://schemas.openxmlformats.org/wordprocessingml/2006/main" w:rsidR="00F1492E" w:rsidRDefault="00F1492E" w:rsidP="00F1492E"/>
    <w:p xmlns:w="http://schemas.openxmlformats.org/wordprocessingml/2006/main" w:rsidR="00F1492E" w:rsidRDefault="00F1492E" w:rsidP="00F1492E">
      <w:r>
        <w:rPr>
          <w:lang w:bidi="cy" w:val="cy"/>
        </w:rPr>
        <w:t xml:space="preserve">Dylai Prosiectau Peilot arddangos lefel gref o gydweithio â phartïon allanol wrth ddylunio a chyflenwi prosiect.  </w:t>
      </w:r>
    </w:p>
    <w:p xmlns:w="http://schemas.openxmlformats.org/wordprocessingml/2006/main" w:rsidR="00F1492E" w:rsidRDefault="00F1492E" w:rsidP="00F1492E"/>
    <w:p xmlns:w="http://schemas.openxmlformats.org/wordprocessingml/2006/main" w:rsidR="00F1492E" w:rsidRPr="00EF54A2" w:rsidRDefault="00F1492E" w:rsidP="00F1492E">
      <w:pPr>
        <w:rPr>
          <w:b/>
        </w:rPr>
      </w:pPr>
      <w:r w:rsidRPr="00EF54A2">
        <w:rPr>
          <w:b/>
          <w:lang w:bidi="cy" w:val="cy"/>
        </w:rPr>
        <w:t xml:space="preserve">Dysgu cydfuddiannol</w:t>
      </w:r>
      <w:r w:rsidRPr="00EF54A2">
        <w:rPr>
          <w:b/>
          <w:lang w:bidi="cy" w:val="cy"/>
        </w:rPr>
        <w:tab/>
      </w:r>
      <w:r w:rsidRPr="00EF54A2">
        <w:rPr>
          <w:b/>
          <w:lang w:bidi="cy" w:val="cy"/>
        </w:rPr>
        <w:t xml:space="preserve"/>
      </w:r>
    </w:p>
    <w:p xmlns:w="http://schemas.openxmlformats.org/wordprocessingml/2006/main" w:rsidR="00F1492E" w:rsidRDefault="00F1492E" w:rsidP="00F1492E"/>
    <w:p xmlns:w="http://schemas.openxmlformats.org/wordprocessingml/2006/main" w:rsidR="00F1492E" w:rsidRDefault="00F1492E" w:rsidP="00F1492E">
      <w:r>
        <w:rPr>
          <w:lang w:bidi="cy" w:val="cy"/>
        </w:rPr>
        <w:t xml:space="preserve">Dylai Prosiectau Peilot ddangos sut y byddant yn hyrwyddo deilliannau dysgu cydfuddiannol ar gyfer yr holl bartïon sy’n ymwneud â’r prosiect (y Brifysgol, partneriaid allanol a chynulleidfa ehangach).  Wrth wneud hynny, dylai Prosiectau Peilot ddangos sut bydd eu hetifeddiaeth yn creu capasiti uwch ar gyfer gweithgareddau yn y dyfodol.  </w:t>
      </w:r>
    </w:p>
    <w:p xmlns:w="http://schemas.openxmlformats.org/wordprocessingml/2006/main" w:rsidR="00F1492E" w:rsidRDefault="00F1492E" w:rsidP="00F1492E"/>
    <w:p xmlns:w="http://schemas.openxmlformats.org/wordprocessingml/2006/main" w:rsidR="00F1492E" w:rsidRPr="00EF54A2" w:rsidRDefault="00F1492E" w:rsidP="00F1492E">
      <w:pPr>
        <w:rPr>
          <w:b/>
        </w:rPr>
      </w:pPr>
      <w:r w:rsidRPr="00EF54A2">
        <w:rPr>
          <w:b/>
          <w:lang w:bidi="cy" w:val="cy"/>
        </w:rPr>
        <w:t xml:space="preserve">Perthnasedd i Brifddinas-Ranbarth Caerdydd</w:t>
      </w:r>
    </w:p>
    <w:p xmlns:w="http://schemas.openxmlformats.org/wordprocessingml/2006/main" w:rsidR="00F1492E" w:rsidRDefault="00F1492E" w:rsidP="00F1492E"/>
    <w:p xmlns:w="http://schemas.openxmlformats.org/wordprocessingml/2006/main" w:rsidR="00F1492E" w:rsidRDefault="00F1492E" w:rsidP="00F1492E">
      <w:r>
        <w:rPr>
          <w:lang w:bidi="cy" w:val="cy"/>
        </w:rPr>
        <w:t xml:space="preserve">Rhaid i Brosiectau Peilot ddangos bod eu camau gweithredu’n berthnasol i Brifddinas-Ranbarth Caerdydd ac y gellid eu hefelychu mewn mannau eraill ym Mhrifddinas-Ranbarth Caerdydd.  Gall hyn fod mor syml â nodi ardaloedd eraill ym Mhrifddinas-Ranbarth Caerdydd lle mae her debyg yn bodoli.  Mae hynny er mwyn sicrhau y ceir cyfleoedd i ddatblygu ymhellach y gwersi a ddysgwyd o'r prosiectau peilot unigol.  Dylai ceisiadau ddangos y dimensiwn trawsnewidiol i’w gwaith.</w:t>
      </w:r>
    </w:p>
    <w:p xmlns:w="http://schemas.openxmlformats.org/wordprocessingml/2006/main" w:rsidR="00F1492E" w:rsidRDefault="00F1492E" w:rsidP="00F1492E">
      <w:r>
        <w:rPr>
          <w:lang w:bidi="cy" w:val="cy"/>
        </w:rPr>
        <w:tab/>
      </w:r>
      <w:r>
        <w:rPr>
          <w:lang w:bidi="cy" w:val="cy"/>
        </w:rPr>
        <w:t xml:space="preserve"/>
      </w:r>
    </w:p>
    <w:p xmlns:w="http://schemas.openxmlformats.org/wordprocessingml/2006/main" w:rsidR="00F1492E" w:rsidRPr="00FE29A2" w:rsidRDefault="00F1492E" w:rsidP="00F1492E">
      <w:r>
        <w:rPr>
          <w:b/>
          <w:lang w:bidi="cy" w:val="cy"/>
        </w:rPr>
        <w:t xml:space="preserve">Dyfeisgarwch</w:t>
      </w:r>
    </w:p>
    <w:p xmlns:w="http://schemas.openxmlformats.org/wordprocessingml/2006/main" w:rsidR="00F1492E" w:rsidRDefault="00F1492E" w:rsidP="00F1492E"/>
    <w:p xmlns:w="http://schemas.openxmlformats.org/wordprocessingml/2006/main" w:rsidR="00F1492E" w:rsidRDefault="00F1492E" w:rsidP="00F1492E">
      <w:r>
        <w:rPr>
          <w:lang w:bidi="cy" w:val="cy"/>
        </w:rPr>
        <w:t xml:space="preserve">Bydd gofyn i Brosiectau Peilot ddangos sut mae eu gweithgareddau yn hyrwyddo datblygiad agenda ymgysylltu ar draws y Brifysgol, a sut mae hyn yn adeiladu ar arferion presennol i wella ein dealltwriaeth o arferion ymgysylltu da. I gael rhagor o wybodaeth cyfeiriwch at Ymgysylltu - y Ffordd Ymlaen </w:t>
      </w:r>
      <w:hyperlink r:id="rId7" w:history="1">
        <w:r w:rsidRPr="00692E6C">
          <w:rPr>
            <w:rStyle w:val="Hyperlink"/>
            <w:lang w:bidi="cy" w:val="cy"/>
          </w:rPr>
          <w:t xml:space="preserve">http://www.cardiff.ac.uk/thewayforward/our-focus/engagement</w:t>
        </w:r>
      </w:hyperlink>
      <w:r>
        <w:rPr>
          <w:lang w:bidi="cy" w:val="cy"/>
        </w:rPr>
        <w:t xml:space="preserve"> </w:t>
      </w:r>
    </w:p>
    <w:p xmlns:w="http://schemas.openxmlformats.org/wordprocessingml/2006/main" w:rsidR="00F1492E" w:rsidRDefault="00F1492E" w:rsidP="00F1492E"/>
    <w:p xmlns:w="http://schemas.openxmlformats.org/wordprocessingml/2006/main" w:rsidR="00F1492E" w:rsidRPr="009800F1" w:rsidRDefault="00F1492E" w:rsidP="00F1492E">
      <w:pPr>
        <w:rPr>
          <w:b/>
        </w:rPr>
      </w:pPr>
      <w:r w:rsidRPr="009800F1">
        <w:rPr>
          <w:b/>
          <w:lang w:bidi="cy" w:val="cy"/>
        </w:rPr>
        <w:t xml:space="preserve">Manteision</w:t>
      </w:r>
    </w:p>
    <w:p xmlns:w="http://schemas.openxmlformats.org/wordprocessingml/2006/main" w:rsidR="00F1492E" w:rsidRDefault="00F1492E" w:rsidP="00F1492E"/>
    <w:p xmlns:w="http://schemas.openxmlformats.org/wordprocessingml/2006/main" w:rsidR="00F1492E" w:rsidRDefault="00F1492E" w:rsidP="00F1492E">
      <w:r>
        <w:rPr>
          <w:lang w:bidi="cy" w:val="cy"/>
        </w:rPr>
        <w:t xml:space="preserve">Dylai Prosiectau Peilot nodi pwy y disgwylir iddynt elwa o’r prosiect arfaethedig (ymysg pethau eraill, gallai hyn gynnwys grwpiau cymunedol, busnesau, unigolion, myfyrwyr, y Brifysgol) a dangos sut bydd y rhai a nodwyd yn elwa.  Dylid disgrifio manteision yn nhermau deilliannau uniongyrchol y camau gweithredu a hefyd yr effeithiau parhaol a ragwelir. </w:t>
      </w:r>
    </w:p>
    <w:p xmlns:w="http://schemas.openxmlformats.org/wordprocessingml/2006/main" w:rsidR="00F1492E" w:rsidRDefault="00F1492E" w:rsidP="00F1492E"/>
    <w:p xmlns:w="http://schemas.openxmlformats.org/wordprocessingml/2006/main" w:rsidR="008169B6" w:rsidRDefault="008169B6"/>
    <w:sectPr xmlns:w="http://schemas.openxmlformats.org/wordprocessingml/2006/main" w:rsidR="008169B6" w:rsidSect="008169B6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92E" w:rsidRDefault="00F1492E" w:rsidP="00F1492E">
      <w:r>
        <w:separator/>
      </w:r>
    </w:p>
  </w:endnote>
  <w:endnote w:type="continuationSeparator" w:id="0">
    <w:p w:rsidR="00F1492E" w:rsidRDefault="00F1492E" w:rsidP="00F1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otnote w:type="separator" w:id="-1">
    <w:p w:rsidR="00F1492E" w:rsidRDefault="00F1492E" w:rsidP="00F1492E">
      <w:r>
        <w:separator/>
      </w:r>
    </w:p>
  </w:footnote>
  <w:footnote w:type="continuationSeparator" w:id="0">
    <w:p w:rsidR="00F1492E" w:rsidRDefault="00F1492E" w:rsidP="00F1492E">
      <w:r>
        <w:continuationSeparator/>
      </w:r>
    </w:p>
  </w:footnote>
  <w:footnote w:id="1">
    <w:p w:rsidR="00F1492E" w:rsidRDefault="00F1492E" w:rsidP="00F1492E">
      <w:pPr>
        <w:pStyle w:val="FootnoteText"/>
      </w:pPr>
      <w:r>
        <w:rPr>
          <w:rStyle w:val="FootnoteReference"/>
          <w:lang w:bidi="cy" w:val="cy"/>
        </w:rPr>
        <w:footnoteRef/>
      </w:r>
      <w:r>
        <w:rPr>
          <w:lang w:bidi="cy" w:val="cy"/>
        </w:rPr>
        <w:t xml:space="preserve"> Mae Prifddinas-Ranbarth Caerdydd yn cynnwys ardaloedd awdurdodau lleol: Blaenau Gwent, Pen-y-bont, Caerffili, Dinas Caerdydd, Dinas Casnewydd, Sir Fynwy, Merthyr Tudful, Rhondda Cynon Taf, Torfaen, Bro Morgannwg.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 w:rsidR="00F1492E" w:rsidRDefault="00F1492E" w:rsidP="00F1492E">
    <w:pPr>
      <w:pStyle w:val="Header"/>
      <w:ind w:left="5812"/>
    </w:pPr>
    <w:r>
      <w:rPr>
        <w:noProof/>
        <w:lang w:bidi="cy" w:val="cy"/>
      </w:rPr>
      <w:drawing>
        <wp:inline distT="0" distB="0" distL="0" distR="0" wp14:anchorId="12FC0FE6" wp14:editId="6AFA9A22">
          <wp:extent cx="2057079" cy="828662"/>
          <wp:effectExtent l="0" t="0" r="635" b="1016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Template_ENG_AW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2" r="50041" b="85170"/>
                  <a:stretch/>
                </pic:blipFill>
                <pic:spPr bwMode="auto">
                  <a:xfrm>
                    <a:off x="0" y="0"/>
                    <a:ext cx="2058895" cy="8293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2E"/>
    <w:rsid w:val="008169B6"/>
    <w:rsid w:val="00D566E8"/>
    <w:rsid w:val="00F1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y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92E"/>
    <w:rPr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1492E"/>
  </w:style>
  <w:style w:type="character" w:customStyle="1" w:styleId="FootnoteTextChar">
    <w:name w:val="Footnote Text Char"/>
    <w:basedOn w:val="DefaultParagraphFont"/>
    <w:link w:val="FootnoteText"/>
    <w:uiPriority w:val="99"/>
    <w:rsid w:val="00F1492E"/>
    <w:rPr>
      <w:lang w:val="en-GB" w:eastAsia="ja-JP"/>
    </w:rPr>
  </w:style>
  <w:style w:type="character" w:styleId="FootnoteReference">
    <w:name w:val="footnote reference"/>
    <w:basedOn w:val="DefaultParagraphFont"/>
    <w:uiPriority w:val="99"/>
    <w:unhideWhenUsed/>
    <w:rsid w:val="00F1492E"/>
    <w:rPr>
      <w:vertAlign w:val="superscript"/>
    </w:rPr>
  </w:style>
  <w:style w:type="table" w:styleId="TableGrid">
    <w:name w:val="Table Grid"/>
    <w:basedOn w:val="TableNormal"/>
    <w:uiPriority w:val="59"/>
    <w:rsid w:val="00F1492E"/>
    <w:rPr>
      <w:lang w:val="en-GB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1492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9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92E"/>
    <w:rPr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F149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92E"/>
    <w:rPr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2E"/>
    <w:rPr>
      <w:rFonts w:ascii="Lucida Grande" w:hAnsi="Lucida Grande" w:cs="Lucida Grande"/>
      <w:sz w:val="18"/>
      <w:szCs w:val="18"/>
      <w:lang w:val="en-GB"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92E"/>
    <w:rPr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1492E"/>
  </w:style>
  <w:style w:type="character" w:customStyle="1" w:styleId="FootnoteTextChar">
    <w:name w:val="Footnote Text Char"/>
    <w:basedOn w:val="DefaultParagraphFont"/>
    <w:link w:val="FootnoteText"/>
    <w:uiPriority w:val="99"/>
    <w:rsid w:val="00F1492E"/>
    <w:rPr>
      <w:lang w:val="en-GB" w:eastAsia="ja-JP"/>
    </w:rPr>
  </w:style>
  <w:style w:type="character" w:styleId="FootnoteReference">
    <w:name w:val="footnote reference"/>
    <w:basedOn w:val="DefaultParagraphFont"/>
    <w:uiPriority w:val="99"/>
    <w:unhideWhenUsed/>
    <w:rsid w:val="00F1492E"/>
    <w:rPr>
      <w:vertAlign w:val="superscript"/>
    </w:rPr>
  </w:style>
  <w:style w:type="table" w:styleId="TableGrid">
    <w:name w:val="Table Grid"/>
    <w:basedOn w:val="TableNormal"/>
    <w:uiPriority w:val="59"/>
    <w:rsid w:val="00F1492E"/>
    <w:rPr>
      <w:lang w:val="en-GB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1492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9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92E"/>
    <w:rPr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F149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92E"/>
    <w:rPr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2E"/>
    <w:rPr>
      <w:rFonts w:ascii="Lucida Grande" w:hAnsi="Lucida Grande" w:cs="Lucida Grande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?>
<Relationships xmlns="http://schemas.openxmlformats.org/package/2006/relationships"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rId7" Type="http://schemas.openxmlformats.org/officeDocument/2006/relationships/hyperlink" Target="http://www.cardiff.ac.uk/thewayforward/our-focus/engagement" TargetMode="External" /><Relationship Id="rId8" Type="http://schemas.openxmlformats.org/officeDocument/2006/relationships/header" Target="header1.xml" /><Relationship Id="rId9" Type="http://schemas.openxmlformats.org/officeDocument/2006/relationships/fontTable" Target="fontTable.xml" /><Relationship Id="rId10" Type="http://schemas.openxmlformats.org/officeDocument/2006/relationships/theme" Target="theme/theme1.xml" /><Relationship Id="rId1" Type="http://schemas.openxmlformats.org/officeDocument/2006/relationships/styles" Target="styles.xml" /><Relationship Id="rId2" Type="http://schemas.microsoft.com/office/2007/relationships/stylesWithEffects" Target="stylesWithEffects.xml" /></Relationships>

</file>

<file path=word/_rels/header1.xml.rels><?xml version="1.0" encoding="UTF-8"?>
<Relationships xmlns="http://schemas.openxmlformats.org/package/2006/relationships"><Relationship Id="rId1" Type="http://schemas.openxmlformats.org/officeDocument/2006/relationships/image" Target="media/image1.jpeg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1949</Characters>
  <Application>Microsoft Macintosh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</dc:creator>
  <cp:keywords/>
  <dc:description/>
  <cp:lastModifiedBy>Adrian</cp:lastModifiedBy>
  <cp:revision>2</cp:revision>
  <dcterms:created xsi:type="dcterms:W3CDTF">2016-10-10T12:19:00Z</dcterms:created>
  <dcterms:modified xsi:type="dcterms:W3CDTF">2016-10-10T12:19:00Z</dcterms:modified>
</cp:coreProperties>
</file>