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9C02" w14:textId="77777777" w:rsidR="009E511F" w:rsidRDefault="009E511F" w:rsidP="009D6913">
      <w:pPr>
        <w:jc w:val="center"/>
        <w:rPr>
          <w:b/>
        </w:rPr>
      </w:pPr>
      <w:r>
        <w:rPr>
          <w:b/>
          <w:lang w:bidi="cy"/>
        </w:rPr>
        <w:t>Cyfnewidfa Dinas-Ranbarth</w:t>
      </w:r>
    </w:p>
    <w:p w14:paraId="6AEFC766" w14:textId="77777777" w:rsidR="009E511F" w:rsidRDefault="009E511F" w:rsidP="009D6913">
      <w:pPr>
        <w:jc w:val="center"/>
        <w:rPr>
          <w:b/>
        </w:rPr>
      </w:pPr>
    </w:p>
    <w:p w14:paraId="0BC1899F" w14:textId="77777777" w:rsidR="008169B6" w:rsidRPr="009E511F" w:rsidRDefault="007A1462" w:rsidP="009D6913">
      <w:pPr>
        <w:jc w:val="center"/>
        <w:rPr>
          <w:b/>
        </w:rPr>
      </w:pPr>
      <w:r w:rsidRPr="009E511F">
        <w:rPr>
          <w:b/>
          <w:lang w:bidi="cy"/>
        </w:rPr>
        <w:t xml:space="preserve">Prosiectau Ymgysylltu Peilot </w:t>
      </w:r>
    </w:p>
    <w:p w14:paraId="1AC94C17" w14:textId="77777777" w:rsidR="009D6913" w:rsidRDefault="009D6913"/>
    <w:p w14:paraId="3778D217" w14:textId="77777777" w:rsidR="009D6913" w:rsidRDefault="009D6913"/>
    <w:p w14:paraId="31209DFD" w14:textId="6500A304" w:rsidR="00DF617B" w:rsidRDefault="00DF617B">
      <w:r>
        <w:rPr>
          <w:lang w:bidi="cy"/>
        </w:rPr>
        <w:t xml:space="preserve">Mae ymgysylltu ac effaith yn gynyddol bwysig ym mywyd y Brifysgol.  Mae staff a myfyrwyr fel ei gilydd yn gweld mantais hyn ac yn gweithio'n galed gyda chymunedau lleol mewn meysydd sydd o ddiddordeb cyffredin.  Mae’r Brifysgol yn gweithio i ddatblygu perthynas gryfach â’n cymunedau cyfagos ac mae’r Gyfnewidfa Dinas-Ranbarth yn un agwedd ar hyn.   Yn ystod y flwyddyn ddiwethaf, rydym wedi cefnogi 13 o brosiectau yn eu gwaith â chymunedau lleol, ac rydym wedi arddangos prosiectau llwyddiannus mewn digwyddiad cyhoeddus a gynhaliwyd gan Vicki Howells AM, yn Adeilad y Pierhead yng Nghaerdydd.  Am ragor o wybodaeth am y gweithgareddau hyn, gweler: </w:t>
      </w:r>
      <w:hyperlink r:id="rId9" w:history="1">
        <w:r w:rsidR="005F5FC0" w:rsidRPr="007903EE">
          <w:rPr>
            <w:rStyle w:val="Hyperlink"/>
            <w:lang w:bidi="cy"/>
          </w:rPr>
          <w:t>https://www.caerdydd.ac.uk/city-region-exchange</w:t>
        </w:r>
      </w:hyperlink>
      <w:r>
        <w:rPr>
          <w:lang w:bidi="cy"/>
        </w:rPr>
        <w:t xml:space="preserve"> </w:t>
      </w:r>
    </w:p>
    <w:p w14:paraId="4B59C063" w14:textId="77777777" w:rsidR="00DF617B" w:rsidRDefault="00DF617B"/>
    <w:p w14:paraId="4D3668C3" w14:textId="0087511A" w:rsidR="009D6913" w:rsidRDefault="00DF4A71">
      <w:r>
        <w:rPr>
          <w:lang w:bidi="cy"/>
        </w:rPr>
        <w:t>Yr ydym yn awyddus i barhau i archwilio ffyrdd newydd o weithio gyda chymunedau lleol a gweithio gyda myfyrwyr a staff o’r Brifysgol sy'n rhannu diddordeb tebyg. Bydd y Gyfnewidfa Dinas-Ranbarth yn cynnal hyd at 15 o Brosiectau Ymgysylltu Peilot a fydd ar waith ym Mhrifddinas-Ranbarth Caerdydd</w:t>
      </w:r>
      <w:r w:rsidR="009D6913">
        <w:rPr>
          <w:rStyle w:val="FootnoteReference"/>
          <w:lang w:bidi="cy"/>
        </w:rPr>
        <w:footnoteReference w:id="1"/>
      </w:r>
      <w:r>
        <w:rPr>
          <w:lang w:bidi="cy"/>
        </w:rPr>
        <w:t xml:space="preserve">.  Bwriedir i’r Prosiectau Peilot hyn ddangos sut mae’r Brifysgol yn ymgysylltu â'i chymuned ehangach i hybu trawsnewidiadau cymdeithasol, economaidd neu amgylcheddol.  Bydd pob Prosiect Peilot a ddewisir yn gymwys i dderbyn hyd at £5,000 i gefnogi datblygiad ei weithgareddau. </w:t>
      </w:r>
    </w:p>
    <w:p w14:paraId="3B5DCFAA" w14:textId="77777777" w:rsidR="009D6913" w:rsidRDefault="009D6913"/>
    <w:p w14:paraId="18F489E5" w14:textId="77777777" w:rsidR="009D6913" w:rsidRDefault="00DB4F8C">
      <w:r>
        <w:rPr>
          <w:lang w:bidi="cy"/>
        </w:rPr>
        <w:t xml:space="preserve">Rhaid i'r Prosiectau Ymgysylltu Peilot gael eu lleoli’n gyfan gwbl ym Mhrifddinas-Ranbarth Caerdydd, a dylent gefnogi her gymdeithasol, economaidd neu amgylcheddol gydnabyddedig.   Dylai Prosiectau Peilot fod wedi’u seilio ar ddull cydweithredol sy'n cynnwys un neu fwy o bartneriaid allanol, gan ddangos dull o ymdrin â’r prosiect ar y cyd, a deilliannau dysgu cydfuddiannol.    Nid oes gofyniad i bartneriaid prosiect ddarparu cyllid, er y gall gwneud hynny gynyddu potensial prosiect. </w:t>
      </w:r>
    </w:p>
    <w:p w14:paraId="785AE78F" w14:textId="77777777" w:rsidR="00907910" w:rsidRDefault="00907910"/>
    <w:p w14:paraId="52726331" w14:textId="77777777" w:rsidR="00907910" w:rsidRDefault="00907910">
      <w:r>
        <w:rPr>
          <w:lang w:bidi="cy"/>
        </w:rPr>
        <w:t>Os ydych yn credu bod gennych syniad addas, cysylltwch â ni. Byddem yn hapus i drafod hyn gyda chi.  Darperir ein manylion cyswllt yn ddiweddarach.</w:t>
      </w:r>
    </w:p>
    <w:p w14:paraId="09542D97" w14:textId="77777777" w:rsidR="00DB4F8C" w:rsidRDefault="00DB4F8C"/>
    <w:p w14:paraId="7D65A4B6" w14:textId="77777777" w:rsidR="009800F1" w:rsidRDefault="009800F1"/>
    <w:p w14:paraId="3F6CD66C" w14:textId="77777777" w:rsidR="009800F1" w:rsidRPr="009800F1" w:rsidRDefault="009800F1" w:rsidP="009800F1">
      <w:pPr>
        <w:jc w:val="center"/>
      </w:pPr>
      <w:r w:rsidRPr="00FE29A2">
        <w:rPr>
          <w:b/>
          <w:lang w:bidi="cy"/>
        </w:rPr>
        <w:t>Yr her</w:t>
      </w:r>
    </w:p>
    <w:p w14:paraId="4D6AD443" w14:textId="77777777" w:rsidR="009800F1" w:rsidRDefault="009800F1" w:rsidP="009800F1"/>
    <w:p w14:paraId="165DDED1" w14:textId="77777777" w:rsidR="009800F1" w:rsidRDefault="009800F1" w:rsidP="009800F1">
      <w:r>
        <w:rPr>
          <w:lang w:bidi="cy"/>
        </w:rPr>
        <w:t xml:space="preserve">Rydym yn gwahodd ceisiadau ar gyfer gweithgareddau sy'n ceisio gweithio gyda phartneriaid mewn unrhyw un o'r meysydd eang canlynol.  </w:t>
      </w:r>
    </w:p>
    <w:p w14:paraId="2A39AE8D" w14:textId="77777777" w:rsidR="009800F1" w:rsidRDefault="009800F1" w:rsidP="009800F1"/>
    <w:p w14:paraId="01EA1AAA" w14:textId="77777777" w:rsidR="009800F1" w:rsidRDefault="00962511" w:rsidP="009800F1">
      <w:pPr>
        <w:pStyle w:val="ListParagraph"/>
        <w:numPr>
          <w:ilvl w:val="0"/>
          <w:numId w:val="2"/>
        </w:numPr>
      </w:pPr>
      <w:r>
        <w:rPr>
          <w:lang w:bidi="cy"/>
        </w:rPr>
        <w:lastRenderedPageBreak/>
        <w:t>Prosiectau sy’n cryfhau iechyd, llesiant a/neu gynhwysiant cymdeithasol yn ein cymunedau</w:t>
      </w:r>
    </w:p>
    <w:p w14:paraId="0D0D8B28" w14:textId="77777777" w:rsidR="009800F1" w:rsidRDefault="009800F1" w:rsidP="009800F1"/>
    <w:p w14:paraId="5BA03521" w14:textId="77777777" w:rsidR="009800F1" w:rsidRDefault="00962511" w:rsidP="009800F1">
      <w:pPr>
        <w:pStyle w:val="ListParagraph"/>
        <w:numPr>
          <w:ilvl w:val="0"/>
          <w:numId w:val="2"/>
        </w:numPr>
      </w:pPr>
      <w:r>
        <w:rPr>
          <w:lang w:bidi="cy"/>
        </w:rPr>
        <w:t>Prosiectau sy’n gweithio gyda chymunedau a/neu fusnesau i'w helpu i addasu i’r heriau y maent yn eu hwynebu</w:t>
      </w:r>
    </w:p>
    <w:p w14:paraId="2C231B48" w14:textId="77777777" w:rsidR="009800F1" w:rsidRDefault="009800F1" w:rsidP="009800F1"/>
    <w:p w14:paraId="59DA5DB7" w14:textId="77777777" w:rsidR="009800F1" w:rsidRDefault="00962511" w:rsidP="009800F1">
      <w:pPr>
        <w:pStyle w:val="ListParagraph"/>
        <w:numPr>
          <w:ilvl w:val="0"/>
          <w:numId w:val="2"/>
        </w:numPr>
      </w:pPr>
      <w:r>
        <w:rPr>
          <w:lang w:bidi="cy"/>
        </w:rPr>
        <w:t>Prosiectau sy’n archwilio dulliau newydd o ddarparu gwasanaethau cyhoeddus</w:t>
      </w:r>
    </w:p>
    <w:p w14:paraId="54CCB8FE" w14:textId="77777777" w:rsidR="009800F1" w:rsidRDefault="009800F1" w:rsidP="009800F1"/>
    <w:p w14:paraId="4CE1DD16" w14:textId="77777777" w:rsidR="009800F1" w:rsidRDefault="00962511" w:rsidP="009800F1">
      <w:pPr>
        <w:pStyle w:val="ListParagraph"/>
        <w:numPr>
          <w:ilvl w:val="0"/>
          <w:numId w:val="2"/>
        </w:numPr>
      </w:pPr>
      <w:r>
        <w:rPr>
          <w:lang w:bidi="cy"/>
        </w:rPr>
        <w:t>Prosiectau sy’n ceisio cryfhau economïau Prifddinas-Ranbarth Caerdydd</w:t>
      </w:r>
    </w:p>
    <w:p w14:paraId="0FEB75A7" w14:textId="77777777" w:rsidR="009800F1" w:rsidRDefault="009800F1" w:rsidP="009800F1"/>
    <w:p w14:paraId="570D4748" w14:textId="77777777" w:rsidR="009800F1" w:rsidRDefault="00962511" w:rsidP="009800F1">
      <w:pPr>
        <w:pStyle w:val="ListParagraph"/>
        <w:numPr>
          <w:ilvl w:val="0"/>
          <w:numId w:val="2"/>
        </w:numPr>
      </w:pPr>
      <w:r>
        <w:rPr>
          <w:lang w:bidi="cy"/>
        </w:rPr>
        <w:t>Prosiectau sy’n gwella ansawdd a dealltwriaeth o'n treftadaeth gyffredin</w:t>
      </w:r>
    </w:p>
    <w:p w14:paraId="4398F5BF" w14:textId="77777777" w:rsidR="005F5FC0" w:rsidRDefault="005F5FC0" w:rsidP="005F5FC0"/>
    <w:p w14:paraId="542F127F" w14:textId="780493F8" w:rsidR="005F5FC0" w:rsidRDefault="005F5FC0" w:rsidP="005F5FC0">
      <w:pPr>
        <w:pStyle w:val="ListParagraph"/>
        <w:numPr>
          <w:ilvl w:val="0"/>
          <w:numId w:val="2"/>
        </w:numPr>
      </w:pPr>
      <w:r>
        <w:rPr>
          <w:lang w:bidi="cy"/>
        </w:rPr>
        <w:t>Prosiectau sy’n gweithio gyda sefydliadau sy'n cefnogi’r rhai nad ydynt mewn addysg, cyflogaeth neu hyfforddiant</w:t>
      </w:r>
    </w:p>
    <w:p w14:paraId="1A1F735A" w14:textId="77777777" w:rsidR="005F5FC0" w:rsidRDefault="005F5FC0" w:rsidP="005F5FC0">
      <w:pPr>
        <w:pStyle w:val="ListParagraph"/>
      </w:pPr>
    </w:p>
    <w:p w14:paraId="3374772A" w14:textId="77777777" w:rsidR="009800F1" w:rsidRDefault="009800F1" w:rsidP="009800F1"/>
    <w:p w14:paraId="716E0C2B" w14:textId="77777777" w:rsidR="009800F1" w:rsidRPr="005F5FC0" w:rsidRDefault="009800F1" w:rsidP="009800F1">
      <w:pPr>
        <w:rPr>
          <w:b/>
          <w:i/>
        </w:rPr>
      </w:pPr>
    </w:p>
    <w:p w14:paraId="523B20D5" w14:textId="0A72B709" w:rsidR="00907910" w:rsidRPr="005F5FC0" w:rsidRDefault="005F5FC0" w:rsidP="005F5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F5FC0">
        <w:rPr>
          <w:b/>
          <w:i/>
          <w:lang w:bidi="cy"/>
        </w:rPr>
        <w:t>Cronfa Her y Gyfnewidfa Dinas-Ranbarth</w:t>
      </w:r>
    </w:p>
    <w:p w14:paraId="6DE482DF" w14:textId="77777777" w:rsidR="005F5FC0" w:rsidRDefault="005F5FC0" w:rsidP="005F5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7DA476" w14:textId="18AADFE9" w:rsidR="005F5FC0" w:rsidRDefault="005F5FC0" w:rsidP="005F5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"/>
        </w:rPr>
        <w:t xml:space="preserve">Rydym yn dymuno cefnogi prosiectau penodol sy'n diwallu'r anghenion a nodwyd gan ein partneriaid ar draws y Ddinas-Ranbarth.  I'r perwyl hwn, byddwn yn clustnodi £15,000 i gefnogi cyfanswm o dri phrosiect a ddatblygir am destunau allweddol a gaiff eu nodi gan ein partneriaid.  Caiff y pynciau hyn eu nodi ar ddechrau mis Tachwedd yn sgil trafodaethau â'n partneriaid.  Bydd rhagor o wybodaeth ar gael ar wefan y Gyfnewidfa Dinas-Ranbarth. </w:t>
      </w:r>
    </w:p>
    <w:p w14:paraId="511D4E55" w14:textId="77777777" w:rsidR="005F5FC0" w:rsidRDefault="005F5FC0" w:rsidP="005F5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676106" w14:textId="77777777" w:rsidR="009800F1" w:rsidRDefault="009800F1" w:rsidP="005F5FC0"/>
    <w:p w14:paraId="3601EE42" w14:textId="77777777" w:rsidR="00271358" w:rsidRDefault="00271358"/>
    <w:p w14:paraId="031E33F8" w14:textId="77777777" w:rsidR="009800F1" w:rsidRPr="009E511F" w:rsidRDefault="009800F1" w:rsidP="009800F1">
      <w:pPr>
        <w:jc w:val="center"/>
        <w:rPr>
          <w:b/>
        </w:rPr>
      </w:pPr>
      <w:r w:rsidRPr="009E511F">
        <w:rPr>
          <w:b/>
          <w:lang w:bidi="cy"/>
        </w:rPr>
        <w:t>Dulliau gweithredu Prosiectau Peilot</w:t>
      </w:r>
    </w:p>
    <w:p w14:paraId="38BC6A57" w14:textId="77777777" w:rsidR="009800F1" w:rsidRDefault="009800F1" w:rsidP="009800F1"/>
    <w:p w14:paraId="2F485CC2" w14:textId="77777777" w:rsidR="009800F1" w:rsidRDefault="009800F1" w:rsidP="009800F1">
      <w:r>
        <w:rPr>
          <w:lang w:bidi="cy"/>
        </w:rPr>
        <w:t xml:space="preserve">Gall Prosiectau Peilot fod ar sawl ffurf.  Rydym yn croesawu dulliau gweithredu sy'n cynnig ffyrdd newydd o ymgysylltu â’n cymunedau cyfagos drwy weithio'n uniongyrchol gydag awdurdodau cyhoeddus, grwpiau cymunedol, busnesau a rhanddeiliaid eraill.  Enghreifftiau posibl o Brosiectau Peilot fyddai: </w:t>
      </w:r>
    </w:p>
    <w:p w14:paraId="061B3E18" w14:textId="77777777" w:rsidR="009800F1" w:rsidRDefault="009800F1" w:rsidP="009800F1"/>
    <w:p w14:paraId="5E29DA5C" w14:textId="77777777" w:rsidR="009800F1" w:rsidRDefault="009800F1" w:rsidP="009800F1">
      <w:pPr>
        <w:pStyle w:val="ListParagraph"/>
        <w:numPr>
          <w:ilvl w:val="0"/>
          <w:numId w:val="1"/>
        </w:numPr>
      </w:pPr>
      <w:r>
        <w:rPr>
          <w:lang w:bidi="cy"/>
        </w:rPr>
        <w:t>Gweithio'n uniongyrchol gyda chymunedau drwy’r canlynol:</w:t>
      </w:r>
    </w:p>
    <w:p w14:paraId="06AAEBBE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Prosiectau myfyrwyr</w:t>
      </w:r>
    </w:p>
    <w:p w14:paraId="66229636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Ymchwil gydweithredol ac ar y cyd ar fater diffiniedig</w:t>
      </w:r>
    </w:p>
    <w:p w14:paraId="57E98CAD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Hyfforddiant a meithrin gallu</w:t>
      </w:r>
    </w:p>
    <w:p w14:paraId="35C6BABD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Rhannu astudiaethau arfer da</w:t>
      </w:r>
    </w:p>
    <w:p w14:paraId="23F6C219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 xml:space="preserve">Gwirfoddoli </w:t>
      </w:r>
    </w:p>
    <w:p w14:paraId="4C80FFF7" w14:textId="77777777" w:rsidR="009800F1" w:rsidRDefault="009800F1" w:rsidP="009800F1"/>
    <w:p w14:paraId="0BE87A21" w14:textId="77777777" w:rsidR="009800F1" w:rsidRDefault="009800F1" w:rsidP="009800F1">
      <w:pPr>
        <w:pStyle w:val="ListParagraph"/>
        <w:numPr>
          <w:ilvl w:val="0"/>
          <w:numId w:val="1"/>
        </w:numPr>
      </w:pPr>
      <w:r>
        <w:rPr>
          <w:lang w:bidi="cy"/>
        </w:rPr>
        <w:t>Codi dyheadau ac ymwybyddiaeth</w:t>
      </w:r>
    </w:p>
    <w:p w14:paraId="70A1FDD5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Ffeiriau gwyddoniaeth ac addysg yn y gymuned</w:t>
      </w:r>
    </w:p>
    <w:p w14:paraId="1193B6EA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Gweithio gyda'r rhai nad ydynt mewn addysg, cyflogaeth neu hyfforddiant</w:t>
      </w:r>
    </w:p>
    <w:p w14:paraId="361A8A08" w14:textId="77777777" w:rsidR="00F54B8C" w:rsidRDefault="00F54B8C" w:rsidP="009800F1"/>
    <w:p w14:paraId="332E2442" w14:textId="77777777" w:rsidR="009800F1" w:rsidRDefault="009800F1" w:rsidP="009800F1">
      <w:pPr>
        <w:pStyle w:val="ListParagraph"/>
        <w:numPr>
          <w:ilvl w:val="0"/>
          <w:numId w:val="1"/>
        </w:numPr>
      </w:pPr>
      <w:r>
        <w:rPr>
          <w:lang w:bidi="cy"/>
        </w:rPr>
        <w:t>Digwyddiadau dysgu cydfuddiannol</w:t>
      </w:r>
    </w:p>
    <w:p w14:paraId="0C31B92B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 xml:space="preserve">Digwyddiadau wedi'u cynllunio i gyflwyno a rhannu gwybodaeth allanol </w:t>
      </w:r>
    </w:p>
    <w:p w14:paraId="6A995B25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Hwyluso digwyddiadau 'blwch tywod', lle gellir datblygu a phrofi syniadau newydd</w:t>
      </w:r>
    </w:p>
    <w:p w14:paraId="184A80F2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Rhaglenni seminar a luniwyd i ddatblygu sgiliau a dealltwriaeth</w:t>
      </w:r>
    </w:p>
    <w:p w14:paraId="7D4189F8" w14:textId="77777777" w:rsidR="009800F1" w:rsidRDefault="009800F1" w:rsidP="009800F1"/>
    <w:p w14:paraId="5656E8ED" w14:textId="77777777" w:rsidR="009800F1" w:rsidRDefault="009800F1" w:rsidP="009800F1">
      <w:pPr>
        <w:pStyle w:val="ListParagraph"/>
        <w:numPr>
          <w:ilvl w:val="0"/>
          <w:numId w:val="1"/>
        </w:numPr>
      </w:pPr>
      <w:r>
        <w:rPr>
          <w:lang w:bidi="cy"/>
        </w:rPr>
        <w:t>Datblygu a darparu cyfleusterau neu adnodd a rennir</w:t>
      </w:r>
    </w:p>
    <w:p w14:paraId="5F32B36C" w14:textId="77777777" w:rsidR="009800F1" w:rsidRDefault="009800F1" w:rsidP="009800F1">
      <w:pPr>
        <w:pStyle w:val="ListParagraph"/>
        <w:numPr>
          <w:ilvl w:val="1"/>
          <w:numId w:val="1"/>
        </w:numPr>
      </w:pPr>
      <w:r>
        <w:rPr>
          <w:lang w:bidi="cy"/>
        </w:rPr>
        <w:t>Datblygu offer neu 'becynnau' y gellir eu defnyddio a'u dychwelyd gan grwpiau cymunedol (a all gynnwys darparu cyngor arbenigol)</w:t>
      </w:r>
    </w:p>
    <w:p w14:paraId="371A2295" w14:textId="77777777" w:rsidR="009800F1" w:rsidRDefault="009800F1" w:rsidP="009800F1">
      <w:pPr>
        <w:pStyle w:val="ListParagraph"/>
      </w:pPr>
    </w:p>
    <w:p w14:paraId="00AD7AA3" w14:textId="77777777" w:rsidR="009800F1" w:rsidRDefault="009800F1" w:rsidP="009800F1">
      <w:pPr>
        <w:pStyle w:val="ListParagraph"/>
        <w:numPr>
          <w:ilvl w:val="0"/>
          <w:numId w:val="1"/>
        </w:numPr>
      </w:pPr>
      <w:r>
        <w:rPr>
          <w:lang w:bidi="cy"/>
        </w:rPr>
        <w:t>Camau gweithredu sy'n cefnogi dulliau amgen o ddarparu gwasanaethau cyhoeddus</w:t>
      </w:r>
    </w:p>
    <w:p w14:paraId="1A465DCA" w14:textId="77777777" w:rsidR="009800F1" w:rsidRDefault="009800F1" w:rsidP="009800F1"/>
    <w:p w14:paraId="1888C60F" w14:textId="0E952AF4" w:rsidR="00271358" w:rsidRDefault="009800F1" w:rsidP="009800F1">
      <w:r>
        <w:rPr>
          <w:lang w:bidi="cy"/>
        </w:rPr>
        <w:t xml:space="preserve">Enghreifftiau yn unig yw'r rhain, a gall llawer o ddulliau eraill fod yr un mor addas, os nad yn fwy felly, ar gyfer cyflawni Prosiectau Ymgysylltu Peilot.  Rhoddir ystyriaeth gadarnhaol i brosiectau sy'n dwyn ynghyd gyfuniadau newydd o sgiliau a chyfleoedd, megis ystyried rôl Mynediad Band Eang y Genhedlaeth Nesaf.  </w:t>
      </w:r>
    </w:p>
    <w:p w14:paraId="5222EADA" w14:textId="77777777" w:rsidR="00271358" w:rsidRDefault="00271358"/>
    <w:p w14:paraId="209894A3" w14:textId="77777777" w:rsidR="009800F1" w:rsidRDefault="007A1462" w:rsidP="009800F1">
      <w:r>
        <w:rPr>
          <w:lang w:bidi="cy"/>
        </w:rPr>
        <w:t xml:space="preserve">Gall Prosiectau Peilot gynnwys staff neu fyfyrwyr (israddedig neu ôl-raddedig) Prifysgol Caerdydd, neu gyfuniad o’r ddwy garfan.   Nid oes unrhyw gyfyngiad ar natur y peilot ymgysylltu a gefnogir.  Er enghraifft, gallai Prosiect Peilot fod wedi’i wreiddio mewn rhaglen gradd, drwy waith cwrs neu wirfoddoli; gallai fod yn gysylltiedig â darparu mantais arbenigedd staff neu fyfyrwyr wrth weithio gyda chymunedau ehangach, neu gallai olygu datblygu adnoddau a rennir a fydd yn hwyluso camau gweithredu pobl eraill. </w:t>
      </w:r>
    </w:p>
    <w:p w14:paraId="188AEE82" w14:textId="77777777" w:rsidR="009800F1" w:rsidRDefault="009800F1"/>
    <w:p w14:paraId="24ECBB08" w14:textId="22F15569" w:rsidR="00F05454" w:rsidRDefault="00F05454">
      <w:r>
        <w:rPr>
          <w:lang w:bidi="cy"/>
        </w:rPr>
        <w:t xml:space="preserve">Bydd datblygiad estynedig dulliau arbrofol a gychwynnwyd o dan gynlluniau ymgysylltu eraill y Brifysgol (e.e. y Gronfa Hadyd Ymgysylltu, Cyfrif Cyflymu Effaith yr ESRC) yn gymwys i dderbyn cymorth.   Dylai ymgeiswyr ddangos sut maent yn adeiladu ar y profiad hwn. </w:t>
      </w:r>
    </w:p>
    <w:p w14:paraId="28CFF886" w14:textId="77777777" w:rsidR="009800F1" w:rsidRDefault="009800F1"/>
    <w:p w14:paraId="4D7E059E" w14:textId="77777777" w:rsidR="009800F1" w:rsidRPr="009800F1" w:rsidRDefault="009800F1" w:rsidP="009800F1">
      <w:pPr>
        <w:jc w:val="center"/>
        <w:rPr>
          <w:b/>
        </w:rPr>
      </w:pPr>
      <w:r w:rsidRPr="009800F1">
        <w:rPr>
          <w:b/>
          <w:lang w:bidi="cy"/>
        </w:rPr>
        <w:t>Amserlen</w:t>
      </w:r>
    </w:p>
    <w:p w14:paraId="76AA6F8A" w14:textId="77777777" w:rsidR="009800F1" w:rsidRDefault="009800F1"/>
    <w:p w14:paraId="0385E59E" w14:textId="086CD85F" w:rsidR="00C67247" w:rsidRDefault="00DB4F8C">
      <w:r>
        <w:rPr>
          <w:lang w:bidi="cy"/>
        </w:rPr>
        <w:t xml:space="preserve">Gall Prosiectau Peilot gychwyn unrhyw bryd yn ystod blwyddyn academaidd 2016/17, a rhaid iddynt gael eu cwblhau erbyn 30 Hydref 2017.   Gall prosiectau fod o unrhyw hyd o fewn y cyfnod hwn.  Gall rhai fod yn fyr a dwys, tra bod eraill yn seiliedig ar weithgareddau rheolaidd ar draws cyfnod hwy o amser.   </w:t>
      </w:r>
    </w:p>
    <w:p w14:paraId="3FDA0995" w14:textId="77777777" w:rsidR="00962511" w:rsidRDefault="00962511" w:rsidP="0086117B">
      <w:pPr>
        <w:rPr>
          <w:b/>
        </w:rPr>
      </w:pPr>
    </w:p>
    <w:p w14:paraId="2AAE7D9C" w14:textId="77777777" w:rsidR="00962511" w:rsidRDefault="00962511" w:rsidP="009800F1">
      <w:pPr>
        <w:jc w:val="center"/>
        <w:rPr>
          <w:b/>
        </w:rPr>
      </w:pPr>
    </w:p>
    <w:p w14:paraId="03159368" w14:textId="77777777" w:rsidR="009D6913" w:rsidRPr="009800F1" w:rsidRDefault="009800F1" w:rsidP="009800F1">
      <w:pPr>
        <w:jc w:val="center"/>
        <w:rPr>
          <w:b/>
        </w:rPr>
      </w:pPr>
      <w:r w:rsidRPr="009800F1">
        <w:rPr>
          <w:b/>
          <w:lang w:bidi="cy"/>
        </w:rPr>
        <w:t>Cyhoeddusrwydd</w:t>
      </w:r>
    </w:p>
    <w:p w14:paraId="6DC4A610" w14:textId="77777777" w:rsidR="009800F1" w:rsidRDefault="009800F1"/>
    <w:p w14:paraId="2C23B73E" w14:textId="5141307A" w:rsidR="009D6913" w:rsidRDefault="00DB4F8C">
      <w:r>
        <w:rPr>
          <w:lang w:bidi="cy"/>
        </w:rPr>
        <w:t xml:space="preserve">Cyn dechrau ar eu gweithgareddau, bydd gofyn bod Prosiectau Peilot yn darparu crynodeb hanner tudalen cychwynnol o’r prosiect.    Wrth ddod i ben, bydd gofyn hefyd bod Prosiectau Peilot yn darparu crynodeb pedair tudalen o </w:t>
      </w:r>
      <w:r>
        <w:rPr>
          <w:lang w:bidi="cy"/>
        </w:rPr>
        <w:lastRenderedPageBreak/>
        <w:t>weithgareddau a deilliannau’r prosiect, gan gynnwys myfyrio ar y gwersi a ddysgwyd.  Dylai hyn gynnwys sylwadau gan y rhai a fu’n ymwneud â’r prosiect.  Cynhwysir manylion y Prosiectau Peilot yn neunydd cyhoeddusrwydd y Gyfnewidfa Dinas-Ranbarth.   Mae gan y Brifysgol hawl i ddefnyddio unrhyw ddeunydd a gynhyrchir (gan gynnwys ffotograffau, ffilmiau, podlediadau). Gofalwch eich bod yn dilyn canllawiau’r Brifysgol os ydych yn ymwneud ag aelodau o'r cyhoedd.</w:t>
      </w:r>
    </w:p>
    <w:p w14:paraId="713980A4" w14:textId="77777777" w:rsidR="00DB4F8C" w:rsidRDefault="00DB4F8C"/>
    <w:p w14:paraId="4608F97B" w14:textId="77777777" w:rsidR="0010279F" w:rsidRPr="0010279F" w:rsidRDefault="0010279F" w:rsidP="0010279F">
      <w:pPr>
        <w:jc w:val="center"/>
        <w:rPr>
          <w:b/>
        </w:rPr>
      </w:pPr>
      <w:r w:rsidRPr="0010279F">
        <w:rPr>
          <w:b/>
          <w:lang w:bidi="cy"/>
        </w:rPr>
        <w:t>Arian</w:t>
      </w:r>
    </w:p>
    <w:p w14:paraId="6157BEB8" w14:textId="77777777" w:rsidR="0010279F" w:rsidRDefault="0010279F" w:rsidP="0010279F"/>
    <w:p w14:paraId="7E3C8D47" w14:textId="4CED960E" w:rsidR="0010279F" w:rsidRDefault="0010279F" w:rsidP="0010279F">
      <w:r>
        <w:rPr>
          <w:lang w:bidi="cy"/>
        </w:rPr>
        <w:t xml:space="preserve">Bydd Prosiectau Peilot yn gymwys i dderbyn grantiau o hyd at £5,000.  Gellir defnyddio'r arian i ad-dalu’r holl gostau sy'n gysylltiedig â phrosiect gan gynnwys: llogi offer, costau staffio cysylltiedig, costau teithio a chynhaliaeth o fewn Prifddinas-Ranbarth Caerdydd, llogi lleoliadau, prynu deunyddiau sy'n gysylltiedig â chyflawni’r prosiect. Rhestr ddangosol yn unig yw hon.   Ni ddisgwylir i bartneriaid Prosiect Peilot ddarparu arian cyfatebol, ond dylai prosiectau nodi'r cyfraniad y bydd partneriaid yn ei wneud i’r prosiect (gallai hynny olygu mewnbwn amser yn unig).  Bydd Prosiectau Peilot yn derbyn cyfran o’r grant ymlaen llaw i gynorthwyo eu gweithgareddau, a chedwir cyfran lai yn ôl nes bod y prosiect wedi’i gwblhau’n llwyddiannus.  </w:t>
      </w:r>
    </w:p>
    <w:p w14:paraId="7404E755" w14:textId="77777777" w:rsidR="0010279F" w:rsidRDefault="0010279F" w:rsidP="0010279F"/>
    <w:p w14:paraId="7B2BA289" w14:textId="77777777" w:rsidR="0010279F" w:rsidRDefault="0010279F" w:rsidP="0010279F"/>
    <w:p w14:paraId="540748F2" w14:textId="77777777" w:rsidR="009800F1" w:rsidRPr="009800F1" w:rsidRDefault="009800F1" w:rsidP="009800F1">
      <w:pPr>
        <w:jc w:val="center"/>
        <w:rPr>
          <w:b/>
        </w:rPr>
      </w:pPr>
      <w:r w:rsidRPr="009800F1">
        <w:rPr>
          <w:b/>
          <w:lang w:bidi="cy"/>
        </w:rPr>
        <w:t>Gofynion Eraill</w:t>
      </w:r>
    </w:p>
    <w:p w14:paraId="36864A66" w14:textId="77777777" w:rsidR="009800F1" w:rsidRDefault="009800F1"/>
    <w:p w14:paraId="58E106C4" w14:textId="77777777" w:rsidR="00DB4F8C" w:rsidRDefault="00DB4F8C">
      <w:r>
        <w:rPr>
          <w:lang w:bidi="cy"/>
        </w:rPr>
        <w:t xml:space="preserve">Bydd Prosiectau Peilot yn gyfrifol am sicrhau bod holl ofynion cyfreithiol, moesegol a rheoliadol eu gweithgareddau arfaethedig yn cael eu bodloni.  </w:t>
      </w:r>
    </w:p>
    <w:p w14:paraId="4BCD73A1" w14:textId="77777777" w:rsidR="00F54B8C" w:rsidRDefault="00F54B8C"/>
    <w:p w14:paraId="23D9CCF1" w14:textId="77777777" w:rsidR="00894EEA" w:rsidRDefault="00894EEA"/>
    <w:p w14:paraId="75981124" w14:textId="77777777" w:rsidR="00054127" w:rsidRPr="00907910" w:rsidRDefault="00907910" w:rsidP="00F54B8C">
      <w:pPr>
        <w:jc w:val="center"/>
        <w:rPr>
          <w:b/>
        </w:rPr>
      </w:pPr>
      <w:r w:rsidRPr="00907910">
        <w:rPr>
          <w:b/>
          <w:lang w:bidi="cy"/>
        </w:rPr>
        <w:t>Cysylltwch â ni</w:t>
      </w:r>
    </w:p>
    <w:p w14:paraId="65D678E1" w14:textId="77777777" w:rsidR="00907910" w:rsidRDefault="00907910"/>
    <w:p w14:paraId="6FE831AB" w14:textId="77777777" w:rsidR="00907910" w:rsidRDefault="00907910">
      <w:r>
        <w:rPr>
          <w:lang w:bidi="cy"/>
        </w:rPr>
        <w:t>Os hoffech chi drafod unrhyw agwedd ar hyn, cysylltwch â ni ar bob cyfrif.  Gellir cysylltu â ni fel a ganlyn:</w:t>
      </w:r>
    </w:p>
    <w:p w14:paraId="39C65679" w14:textId="77777777" w:rsidR="00907910" w:rsidRDefault="00907910"/>
    <w:p w14:paraId="08F0226C" w14:textId="3A743664" w:rsidR="00907910" w:rsidRDefault="00CC2AFC">
      <w:r>
        <w:rPr>
          <w:lang w:bidi="cy"/>
        </w:rPr>
        <w:t xml:space="preserve">Cyfnewidfa Dinas-Ranbarth:  </w:t>
      </w:r>
      <w:hyperlink r:id="rId10" w:history="1">
        <w:r w:rsidR="00907910" w:rsidRPr="00DA73DE">
          <w:rPr>
            <w:rStyle w:val="Hyperlink"/>
            <w:lang w:bidi="cy"/>
          </w:rPr>
          <w:t>CityRegionExchange@caerdydd.ac.uk</w:t>
        </w:r>
      </w:hyperlink>
    </w:p>
    <w:p w14:paraId="7F654121" w14:textId="77777777" w:rsidR="00907910" w:rsidRDefault="00907910"/>
    <w:p w14:paraId="6A807C28" w14:textId="10724E69" w:rsidR="00907910" w:rsidRDefault="00907910">
      <w:r>
        <w:rPr>
          <w:lang w:bidi="cy"/>
        </w:rPr>
        <w:t>Dr. Adrian Healy, Rheolwr Prosiect</w:t>
      </w:r>
      <w:r w:rsidR="00CC2AFC">
        <w:rPr>
          <w:lang w:bidi="cy"/>
        </w:rPr>
        <w:t>:</w:t>
      </w:r>
      <w:r w:rsidR="00CC2AFC">
        <w:rPr>
          <w:lang w:bidi="cy"/>
        </w:rPr>
        <w:t xml:space="preserve">  </w:t>
      </w:r>
      <w:hyperlink r:id="rId11" w:history="1">
        <w:r w:rsidRPr="00DA73DE">
          <w:rPr>
            <w:rStyle w:val="Hyperlink"/>
            <w:lang w:bidi="cy"/>
          </w:rPr>
          <w:t>Healya2@caerdydd.ac.uk</w:t>
        </w:r>
      </w:hyperlink>
    </w:p>
    <w:p w14:paraId="5E27FD65" w14:textId="77777777" w:rsidR="00907910" w:rsidRDefault="00907910"/>
    <w:p w14:paraId="5500F680" w14:textId="2BAFDD4A" w:rsidR="00DB4F8C" w:rsidRDefault="00907910" w:rsidP="00B32152">
      <w:r>
        <w:rPr>
          <w:lang w:bidi="cy"/>
        </w:rPr>
        <w:t>Yr Athro Gillian Bristow, Arwei</w:t>
      </w:r>
      <w:bookmarkStart w:id="0" w:name="_GoBack"/>
      <w:bookmarkEnd w:id="0"/>
      <w:r>
        <w:rPr>
          <w:lang w:bidi="cy"/>
        </w:rPr>
        <w:t>nydd Academaidd</w:t>
      </w:r>
      <w:r w:rsidR="00CC2AFC">
        <w:rPr>
          <w:lang w:bidi="cy"/>
        </w:rPr>
        <w:t xml:space="preserve">:  </w:t>
      </w:r>
      <w:hyperlink r:id="rId12" w:history="1">
        <w:r w:rsidR="009C69FD" w:rsidRPr="009C69FD">
          <w:rPr>
            <w:rStyle w:val="Hyperlink"/>
            <w:lang w:bidi="cy"/>
          </w:rPr>
          <w:t>Bristowg1@caerdydd.ac.uk</w:t>
        </w:r>
      </w:hyperlink>
      <w:r>
        <w:rPr>
          <w:lang w:bidi="cy"/>
        </w:rPr>
        <w:t xml:space="preserve">  </w:t>
      </w:r>
    </w:p>
    <w:sectPr w:rsidR="00DB4F8C" w:rsidSect="008169B6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D82BF8" w15:done="0"/>
  <w15:commentEx w15:paraId="13F75328" w15:done="0"/>
  <w15:commentEx w15:paraId="044ADB03" w15:done="0"/>
  <w15:commentEx w15:paraId="2D2A5003" w15:done="0"/>
  <w15:commentEx w15:paraId="0CC93774" w15:done="0"/>
  <w15:commentEx w15:paraId="4B1B77F1" w15:done="0"/>
  <w15:commentEx w15:paraId="13F77995" w15:done="0"/>
  <w15:commentEx w15:paraId="194D778F" w15:done="0"/>
  <w15:commentEx w15:paraId="5DF4BDC4" w15:done="0"/>
  <w15:commentEx w15:paraId="61C4CD4C" w15:done="0"/>
  <w15:commentEx w15:paraId="0363DD5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CC6C9" w14:textId="77777777" w:rsidR="00407BA2" w:rsidRDefault="00407BA2" w:rsidP="009D6913">
      <w:r>
        <w:separator/>
      </w:r>
    </w:p>
  </w:endnote>
  <w:endnote w:type="continuationSeparator" w:id="0">
    <w:p w14:paraId="4437D619" w14:textId="77777777" w:rsidR="00407BA2" w:rsidRDefault="00407BA2" w:rsidP="009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0D29E" w14:textId="77777777" w:rsidR="00407BA2" w:rsidRDefault="00407BA2" w:rsidP="009D6913">
      <w:r>
        <w:separator/>
      </w:r>
    </w:p>
  </w:footnote>
  <w:footnote w:type="continuationSeparator" w:id="0">
    <w:p w14:paraId="481EF057" w14:textId="77777777" w:rsidR="00407BA2" w:rsidRDefault="00407BA2" w:rsidP="009D6913">
      <w:r>
        <w:continuationSeparator/>
      </w:r>
    </w:p>
  </w:footnote>
  <w:footnote w:id="1">
    <w:p w14:paraId="7E7F30E0" w14:textId="77777777" w:rsidR="00407BA2" w:rsidRDefault="00407BA2">
      <w:pPr>
        <w:pStyle w:val="FootnoteText"/>
      </w:pPr>
      <w:r>
        <w:rPr>
          <w:rStyle w:val="FootnoteReference"/>
          <w:lang w:bidi="cy"/>
        </w:rPr>
        <w:footnoteRef/>
      </w:r>
      <w:r>
        <w:rPr>
          <w:lang w:bidi="cy"/>
        </w:rPr>
        <w:t xml:space="preserve"> Mae Prifddinas-Ranbarth Caerdydd yn cynnwys ardaloedd awdurdodau lleol: Blaenau Gwent, Pen-y-bont, Caerffili, Dinas Caerdydd, Dinas Casnewydd, Sir Fynwy, Merthyr Tudful, Rhondda Cynon Taf, Torfaen, Bro Morgannwg.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4E63" w14:textId="75BDFAED" w:rsidR="0086117B" w:rsidRDefault="0086117B" w:rsidP="0086117B">
    <w:pPr>
      <w:pStyle w:val="Header"/>
      <w:ind w:left="5954"/>
    </w:pPr>
    <w:r>
      <w:rPr>
        <w:noProof/>
        <w:lang w:val="en-US" w:eastAsia="en-US"/>
      </w:rPr>
      <w:drawing>
        <wp:inline distT="0" distB="0" distL="0" distR="0" wp14:anchorId="14505D0C" wp14:editId="44C1DCC9">
          <wp:extent cx="2057079" cy="828662"/>
          <wp:effectExtent l="0" t="0" r="63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Template_ENG_A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2" r="50041" b="85170"/>
                  <a:stretch/>
                </pic:blipFill>
                <pic:spPr bwMode="auto">
                  <a:xfrm>
                    <a:off x="0" y="0"/>
                    <a:ext cx="2058895" cy="829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942"/>
    <w:multiLevelType w:val="hybridMultilevel"/>
    <w:tmpl w:val="E826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4632E"/>
    <w:multiLevelType w:val="hybridMultilevel"/>
    <w:tmpl w:val="5B8C7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4FC5"/>
    <w:multiLevelType w:val="hybridMultilevel"/>
    <w:tmpl w:val="EBDAA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sols4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13"/>
    <w:rsid w:val="00054127"/>
    <w:rsid w:val="000911EA"/>
    <w:rsid w:val="000B71CA"/>
    <w:rsid w:val="000D49EB"/>
    <w:rsid w:val="0010279F"/>
    <w:rsid w:val="001213FF"/>
    <w:rsid w:val="00137B1C"/>
    <w:rsid w:val="00161F0D"/>
    <w:rsid w:val="001D2A5B"/>
    <w:rsid w:val="00271358"/>
    <w:rsid w:val="003F2597"/>
    <w:rsid w:val="00407BA2"/>
    <w:rsid w:val="00432E1E"/>
    <w:rsid w:val="004729AF"/>
    <w:rsid w:val="004F026E"/>
    <w:rsid w:val="00523E46"/>
    <w:rsid w:val="005E54F2"/>
    <w:rsid w:val="005F5FC0"/>
    <w:rsid w:val="006104D9"/>
    <w:rsid w:val="00677675"/>
    <w:rsid w:val="006A094E"/>
    <w:rsid w:val="00712210"/>
    <w:rsid w:val="00786873"/>
    <w:rsid w:val="007A1462"/>
    <w:rsid w:val="007B75A3"/>
    <w:rsid w:val="008169B6"/>
    <w:rsid w:val="00821140"/>
    <w:rsid w:val="0086117B"/>
    <w:rsid w:val="00894EEA"/>
    <w:rsid w:val="00907910"/>
    <w:rsid w:val="00962511"/>
    <w:rsid w:val="009800F1"/>
    <w:rsid w:val="009C69FD"/>
    <w:rsid w:val="009D3409"/>
    <w:rsid w:val="009D6913"/>
    <w:rsid w:val="009E511F"/>
    <w:rsid w:val="00AA10C4"/>
    <w:rsid w:val="00B32152"/>
    <w:rsid w:val="00B4785B"/>
    <w:rsid w:val="00B719A2"/>
    <w:rsid w:val="00BF7A17"/>
    <w:rsid w:val="00C67247"/>
    <w:rsid w:val="00CA1A43"/>
    <w:rsid w:val="00CA4B9E"/>
    <w:rsid w:val="00CC2AFC"/>
    <w:rsid w:val="00D15630"/>
    <w:rsid w:val="00D66486"/>
    <w:rsid w:val="00DB4F8C"/>
    <w:rsid w:val="00DE4D52"/>
    <w:rsid w:val="00DF4A71"/>
    <w:rsid w:val="00DF617B"/>
    <w:rsid w:val="00E2773D"/>
    <w:rsid w:val="00E95DC1"/>
    <w:rsid w:val="00EF54A2"/>
    <w:rsid w:val="00EF79D1"/>
    <w:rsid w:val="00F05454"/>
    <w:rsid w:val="00F54B8C"/>
    <w:rsid w:val="00F61301"/>
    <w:rsid w:val="00F974F9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195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y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6913"/>
  </w:style>
  <w:style w:type="character" w:customStyle="1" w:styleId="FootnoteTextChar">
    <w:name w:val="Footnote Text Char"/>
    <w:basedOn w:val="DefaultParagraphFont"/>
    <w:link w:val="FootnoteText"/>
    <w:uiPriority w:val="99"/>
    <w:rsid w:val="009D6913"/>
  </w:style>
  <w:style w:type="character" w:styleId="FootnoteReference">
    <w:name w:val="footnote reference"/>
    <w:basedOn w:val="DefaultParagraphFont"/>
    <w:uiPriority w:val="99"/>
    <w:unhideWhenUsed/>
    <w:rsid w:val="009D6913"/>
    <w:rPr>
      <w:vertAlign w:val="superscript"/>
    </w:rPr>
  </w:style>
  <w:style w:type="table" w:styleId="TableGrid">
    <w:name w:val="Table Grid"/>
    <w:basedOn w:val="TableNormal"/>
    <w:uiPriority w:val="59"/>
    <w:rsid w:val="00F6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9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F0D"/>
  </w:style>
  <w:style w:type="paragraph" w:styleId="BalloonText">
    <w:name w:val="Balloon Text"/>
    <w:basedOn w:val="Normal"/>
    <w:link w:val="BalloonTextChar"/>
    <w:uiPriority w:val="99"/>
    <w:semiHidden/>
    <w:unhideWhenUsed/>
    <w:rsid w:val="0016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0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25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1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17B"/>
  </w:style>
  <w:style w:type="paragraph" w:styleId="Footer">
    <w:name w:val="footer"/>
    <w:basedOn w:val="Normal"/>
    <w:link w:val="FooterChar"/>
    <w:uiPriority w:val="99"/>
    <w:unhideWhenUsed/>
    <w:rsid w:val="008611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1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y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6913"/>
  </w:style>
  <w:style w:type="character" w:customStyle="1" w:styleId="FootnoteTextChar">
    <w:name w:val="Footnote Text Char"/>
    <w:basedOn w:val="DefaultParagraphFont"/>
    <w:link w:val="FootnoteText"/>
    <w:uiPriority w:val="99"/>
    <w:rsid w:val="009D6913"/>
  </w:style>
  <w:style w:type="character" w:styleId="FootnoteReference">
    <w:name w:val="footnote reference"/>
    <w:basedOn w:val="DefaultParagraphFont"/>
    <w:uiPriority w:val="99"/>
    <w:unhideWhenUsed/>
    <w:rsid w:val="009D6913"/>
    <w:rPr>
      <w:vertAlign w:val="superscript"/>
    </w:rPr>
  </w:style>
  <w:style w:type="table" w:styleId="TableGrid">
    <w:name w:val="Table Grid"/>
    <w:basedOn w:val="TableNormal"/>
    <w:uiPriority w:val="59"/>
    <w:rsid w:val="00F6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9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F0D"/>
  </w:style>
  <w:style w:type="paragraph" w:styleId="BalloonText">
    <w:name w:val="Balloon Text"/>
    <w:basedOn w:val="Normal"/>
    <w:link w:val="BalloonTextChar"/>
    <w:uiPriority w:val="99"/>
    <w:semiHidden/>
    <w:unhideWhenUsed/>
    <w:rsid w:val="0016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0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25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1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17B"/>
  </w:style>
  <w:style w:type="paragraph" w:styleId="Footer">
    <w:name w:val="footer"/>
    <w:basedOn w:val="Normal"/>
    <w:link w:val="FooterChar"/>
    <w:uiPriority w:val="99"/>
    <w:unhideWhenUsed/>
    <w:rsid w:val="008611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ealya2@cardiff.ac.uk" TargetMode="External"/><Relationship Id="rId12" Type="http://schemas.openxmlformats.org/officeDocument/2006/relationships/hyperlink" Target="mailto:Bristowg1@cardiff.ac.u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commentsExtended" Target="commentsExtended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cardiff.ac.uk/city-region-exchange" TargetMode="External"/><Relationship Id="rId10" Type="http://schemas.openxmlformats.org/officeDocument/2006/relationships/hyperlink" Target="mailto:CityRegionExchange@cardiff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F178E-2E06-B449-AD96-A523516B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1184</Words>
  <Characters>6751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Stevie Upton</cp:lastModifiedBy>
  <cp:revision>3</cp:revision>
  <dcterms:created xsi:type="dcterms:W3CDTF">2016-10-10T12:18:00Z</dcterms:created>
  <dcterms:modified xsi:type="dcterms:W3CDTF">2016-11-11T10:24:00Z</dcterms:modified>
</cp:coreProperties>
</file>