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60" w:type="dxa"/>
        <w:tblCellMar>
          <w:left w:w="0" w:type="dxa"/>
          <w:right w:w="0" w:type="dxa"/>
        </w:tblCellMar>
        <w:tblLook w:val="0000" w:firstRow="0" w:lastRow="0" w:firstColumn="0" w:lastColumn="0" w:noHBand="0" w:noVBand="0"/>
      </w:tblPr>
      <w:tblGrid>
        <w:gridCol w:w="2260"/>
        <w:gridCol w:w="6620"/>
      </w:tblGrid>
      <w:tr w:rsidR="005B6814" w:rsidTr="008761F9">
        <w:trPr>
          <w:tblCellSpacing w:w="60" w:type="dxa"/>
        </w:trPr>
        <w:tc>
          <w:tcPr>
            <w:tcW w:w="3623" w:type="dxa"/>
          </w:tcPr>
          <w:p w:rsidR="00E24B65" w:rsidRDefault="00E24B65">
            <w:pPr>
              <w:spacing w:line="408" w:lineRule="atLeast"/>
              <w:rPr>
                <w:rFonts w:ascii="Arial" w:hAnsi="Arial" w:cs="Arial"/>
                <w:sz w:val="19"/>
                <w:szCs w:val="19"/>
              </w:rPr>
            </w:pPr>
            <w:r>
              <w:rPr>
                <w:rFonts w:ascii="Arial" w:hAnsi="Arial" w:cs="Arial"/>
                <w:sz w:val="19"/>
                <w:szCs w:val="19"/>
              </w:rPr>
              <w:t xml:space="preserve">Name of Questionnaire: </w:t>
            </w:r>
          </w:p>
        </w:tc>
        <w:tc>
          <w:tcPr>
            <w:tcW w:w="4897" w:type="dxa"/>
          </w:tcPr>
          <w:p w:rsidR="00E24B65" w:rsidRDefault="00326610">
            <w:pPr>
              <w:spacing w:line="408" w:lineRule="atLeast"/>
              <w:rPr>
                <w:rFonts w:ascii="Arial" w:hAnsi="Arial" w:cs="Arial"/>
                <w:sz w:val="19"/>
                <w:szCs w:val="19"/>
              </w:rPr>
            </w:pPr>
            <w:r>
              <w:rPr>
                <w:rFonts w:ascii="Arial" w:hAnsi="Arial" w:cs="Arial"/>
                <w:b/>
                <w:bCs/>
                <w:sz w:val="19"/>
                <w:szCs w:val="19"/>
              </w:rPr>
              <w:t>CDLQI</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Translation language: </w:t>
            </w:r>
          </w:p>
        </w:tc>
        <w:tc>
          <w:tcPr>
            <w:tcW w:w="0" w:type="auto"/>
          </w:tcPr>
          <w:p w:rsidR="00E24B65" w:rsidRDefault="006D11AF" w:rsidP="003D2C6F">
            <w:pPr>
              <w:spacing w:line="408" w:lineRule="atLeast"/>
              <w:rPr>
                <w:rFonts w:ascii="Arial" w:hAnsi="Arial" w:cs="Arial"/>
                <w:sz w:val="19"/>
                <w:szCs w:val="19"/>
              </w:rPr>
            </w:pPr>
            <w:r>
              <w:rPr>
                <w:rFonts w:ascii="Arial" w:hAnsi="Arial" w:cs="Arial"/>
                <w:b/>
                <w:bCs/>
                <w:sz w:val="19"/>
                <w:szCs w:val="19"/>
              </w:rPr>
              <w:t>Portuguese (Brazil</w:t>
            </w:r>
            <w:r w:rsidR="006B6FCB">
              <w:rPr>
                <w:rFonts w:ascii="Arial" w:hAnsi="Arial" w:cs="Arial"/>
                <w:b/>
                <w:bCs/>
                <w:sz w:val="19"/>
                <w:szCs w:val="19"/>
              </w:rPr>
              <w:t>)</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Original language: </w:t>
            </w:r>
          </w:p>
        </w:tc>
        <w:tc>
          <w:tcPr>
            <w:tcW w:w="0" w:type="auto"/>
          </w:tcPr>
          <w:p w:rsidR="00E24B65" w:rsidRDefault="00E24B65">
            <w:pPr>
              <w:spacing w:line="408" w:lineRule="atLeast"/>
              <w:rPr>
                <w:rFonts w:ascii="Arial" w:hAnsi="Arial" w:cs="Arial"/>
                <w:sz w:val="19"/>
                <w:szCs w:val="19"/>
              </w:rPr>
            </w:pPr>
            <w:r>
              <w:rPr>
                <w:rFonts w:ascii="Arial" w:hAnsi="Arial" w:cs="Arial"/>
                <w:b/>
                <w:bCs/>
                <w:sz w:val="19"/>
                <w:szCs w:val="19"/>
              </w:rPr>
              <w:t>English (UK)</w:t>
            </w:r>
            <w:r>
              <w:rPr>
                <w:rFonts w:ascii="Arial" w:hAnsi="Arial" w:cs="Arial"/>
                <w:sz w:val="19"/>
                <w:szCs w:val="19"/>
              </w:rPr>
              <w:t xml:space="preserve"> </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proofErr w:type="spellStart"/>
            <w:r>
              <w:rPr>
                <w:rFonts w:ascii="Arial" w:hAnsi="Arial" w:cs="Arial"/>
                <w:sz w:val="19"/>
                <w:szCs w:val="19"/>
              </w:rPr>
              <w:t>Organiser</w:t>
            </w:r>
            <w:proofErr w:type="spellEnd"/>
            <w:r>
              <w:rPr>
                <w:rFonts w:ascii="Arial" w:hAnsi="Arial" w:cs="Arial"/>
                <w:sz w:val="19"/>
                <w:szCs w:val="19"/>
              </w:rPr>
              <w:t xml:space="preserve"> of translation: </w:t>
            </w:r>
          </w:p>
        </w:tc>
        <w:tc>
          <w:tcPr>
            <w:tcW w:w="0" w:type="auto"/>
          </w:tcPr>
          <w:p w:rsidR="00E24B65" w:rsidRDefault="00326610" w:rsidP="00326610">
            <w:pPr>
              <w:spacing w:line="408" w:lineRule="atLeast"/>
              <w:rPr>
                <w:rFonts w:ascii="Arial" w:hAnsi="Arial" w:cs="Arial"/>
                <w:sz w:val="19"/>
                <w:szCs w:val="19"/>
              </w:rPr>
            </w:pPr>
            <w:r>
              <w:rPr>
                <w:rFonts w:ascii="Arial" w:hAnsi="Arial" w:cs="Arial"/>
                <w:b/>
                <w:bCs/>
                <w:sz w:val="19"/>
                <w:szCs w:val="19"/>
              </w:rPr>
              <w:t>Corporate Translations, Inc.</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forward-translators: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independent back-translators: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1</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Total number of forward or back-translations before accepted for translation: </w:t>
            </w:r>
          </w:p>
        </w:tc>
        <w:tc>
          <w:tcPr>
            <w:tcW w:w="0" w:type="auto"/>
          </w:tcPr>
          <w:p w:rsidR="00E24B65" w:rsidRDefault="006B6FCB">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245121" w:rsidRDefault="00C7176A">
            <w:pPr>
              <w:spacing w:line="408" w:lineRule="atLeast"/>
              <w:rPr>
                <w:rFonts w:ascii="Arial" w:hAnsi="Arial" w:cs="Arial"/>
                <w:sz w:val="19"/>
                <w:szCs w:val="19"/>
              </w:rPr>
            </w:pPr>
            <w:r>
              <w:rPr>
                <w:rFonts w:ascii="Arial" w:hAnsi="Arial" w:cs="Arial"/>
                <w:sz w:val="19"/>
                <w:szCs w:val="19"/>
              </w:rPr>
              <w:t>Translation</w:t>
            </w:r>
            <w:r w:rsidR="00245121">
              <w:rPr>
                <w:rFonts w:ascii="Arial" w:hAnsi="Arial" w:cs="Arial"/>
                <w:sz w:val="19"/>
                <w:szCs w:val="19"/>
              </w:rPr>
              <w:t xml:space="preserve"> procedures</w:t>
            </w:r>
          </w:p>
        </w:tc>
        <w:tc>
          <w:tcPr>
            <w:tcW w:w="0" w:type="auto"/>
          </w:tcPr>
          <w:p w:rsidR="00466ADE" w:rsidRDefault="005B6814" w:rsidP="00C95B1F">
            <w:pPr>
              <w:spacing w:before="200" w:after="200"/>
              <w:rPr>
                <w:rFonts w:ascii="Arial" w:hAnsi="Arial" w:cs="Arial"/>
                <w:b/>
                <w:bCs/>
                <w:sz w:val="19"/>
                <w:szCs w:val="19"/>
              </w:rPr>
            </w:pPr>
            <w:r>
              <w:rPr>
                <w:rFonts w:ascii="Arial" w:hAnsi="Arial" w:cs="Arial"/>
                <w:b/>
                <w:bCs/>
                <w:sz w:val="19"/>
                <w:szCs w:val="19"/>
              </w:rPr>
              <w:t>2</w:t>
            </w:r>
            <w:r w:rsidR="00E31BAA">
              <w:rPr>
                <w:rFonts w:ascii="Arial" w:hAnsi="Arial" w:cs="Arial"/>
                <w:b/>
                <w:bCs/>
                <w:sz w:val="19"/>
                <w:szCs w:val="19"/>
              </w:rPr>
              <w:t xml:space="preserve"> </w:t>
            </w:r>
            <w:r>
              <w:rPr>
                <w:rFonts w:ascii="Arial" w:hAnsi="Arial" w:cs="Arial"/>
                <w:b/>
                <w:bCs/>
                <w:sz w:val="19"/>
                <w:szCs w:val="19"/>
              </w:rPr>
              <w:t>Independent forward translation edits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 H</w:t>
            </w:r>
            <w:r w:rsidR="00E31BAA">
              <w:rPr>
                <w:rFonts w:ascii="Arial" w:hAnsi="Arial" w:cs="Arial"/>
                <w:b/>
                <w:bCs/>
                <w:sz w:val="19"/>
                <w:szCs w:val="19"/>
              </w:rPr>
              <w:t>armonized</w:t>
            </w:r>
            <w:r>
              <w:rPr>
                <w:rFonts w:ascii="Arial" w:hAnsi="Arial" w:cs="Arial"/>
                <w:b/>
                <w:bCs/>
                <w:sz w:val="19"/>
                <w:szCs w:val="19"/>
              </w:rPr>
              <w:t xml:space="preserve"> translation edit of existing translation provided by developer</w:t>
            </w:r>
          </w:p>
          <w:p w:rsidR="00E31BAA" w:rsidRDefault="005B6814" w:rsidP="003573A0">
            <w:pPr>
              <w:spacing w:before="200" w:after="200"/>
              <w:rPr>
                <w:rFonts w:ascii="Arial" w:hAnsi="Arial" w:cs="Arial"/>
                <w:b/>
                <w:bCs/>
                <w:sz w:val="19"/>
                <w:szCs w:val="19"/>
              </w:rPr>
            </w:pPr>
            <w:r>
              <w:rPr>
                <w:rFonts w:ascii="Arial" w:hAnsi="Arial" w:cs="Arial"/>
                <w:b/>
                <w:bCs/>
                <w:sz w:val="19"/>
                <w:szCs w:val="19"/>
              </w:rPr>
              <w:t>1</w:t>
            </w:r>
            <w:r w:rsidR="00E31BAA">
              <w:rPr>
                <w:rFonts w:ascii="Arial" w:hAnsi="Arial" w:cs="Arial"/>
                <w:b/>
                <w:bCs/>
                <w:sz w:val="19"/>
                <w:szCs w:val="19"/>
              </w:rPr>
              <w:t xml:space="preserve"> Independent back translation</w:t>
            </w:r>
            <w:r w:rsidR="006B6FCB">
              <w:rPr>
                <w:rFonts w:ascii="Arial" w:hAnsi="Arial" w:cs="Arial"/>
                <w:b/>
                <w:bCs/>
                <w:sz w:val="19"/>
                <w:szCs w:val="19"/>
              </w:rPr>
              <w:t xml:space="preserve"> of edited harmonized translation ONLY</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466ADE">
              <w:rPr>
                <w:rFonts w:ascii="Arial" w:hAnsi="Arial" w:cs="Arial"/>
                <w:b/>
                <w:bCs/>
                <w:sz w:val="19"/>
                <w:szCs w:val="19"/>
              </w:rPr>
              <w:t xml:space="preserve"> </w:t>
            </w:r>
            <w:r w:rsidR="00E31BAA">
              <w:rPr>
                <w:rFonts w:ascii="Arial" w:hAnsi="Arial" w:cs="Arial"/>
                <w:b/>
                <w:bCs/>
                <w:sz w:val="19"/>
                <w:szCs w:val="19"/>
              </w:rPr>
              <w:t>Developer review of back translation</w:t>
            </w:r>
          </w:p>
          <w:p w:rsidR="00020F69" w:rsidRDefault="00020F69" w:rsidP="00C95B1F">
            <w:pPr>
              <w:spacing w:before="200" w:after="200"/>
              <w:rPr>
                <w:rFonts w:ascii="Arial" w:hAnsi="Arial" w:cs="Arial"/>
                <w:b/>
                <w:bCs/>
                <w:sz w:val="19"/>
                <w:szCs w:val="19"/>
              </w:rPr>
            </w:pPr>
            <w:r>
              <w:rPr>
                <w:rFonts w:ascii="Arial" w:hAnsi="Arial" w:cs="Arial"/>
                <w:b/>
                <w:bCs/>
                <w:sz w:val="19"/>
                <w:szCs w:val="19"/>
              </w:rPr>
              <w:t>Cognitive debriefing with 5 adolescent psoriasis patients between the ages of 4 to 16 in target country</w:t>
            </w:r>
          </w:p>
          <w:p w:rsidR="00020F69" w:rsidRDefault="00020F69" w:rsidP="00C95B1F">
            <w:pPr>
              <w:spacing w:before="200" w:after="200"/>
              <w:rPr>
                <w:rFonts w:ascii="Arial" w:hAnsi="Arial" w:cs="Arial"/>
                <w:b/>
                <w:bCs/>
                <w:sz w:val="19"/>
                <w:szCs w:val="19"/>
              </w:rPr>
            </w:pPr>
            <w:r>
              <w:rPr>
                <w:rFonts w:ascii="Arial" w:hAnsi="Arial" w:cs="Arial"/>
                <w:b/>
                <w:bCs/>
                <w:sz w:val="19"/>
                <w:szCs w:val="19"/>
              </w:rPr>
              <w:t>Developer review of cognitive debriefing results</w:t>
            </w:r>
          </w:p>
          <w:p w:rsidR="00020F69" w:rsidRDefault="00020F69" w:rsidP="00C95B1F">
            <w:pPr>
              <w:spacing w:before="200" w:after="200"/>
              <w:rPr>
                <w:rFonts w:ascii="Arial" w:hAnsi="Arial" w:cs="Arial"/>
                <w:b/>
                <w:bCs/>
                <w:sz w:val="19"/>
                <w:szCs w:val="19"/>
              </w:rPr>
            </w:pPr>
            <w:r>
              <w:rPr>
                <w:rFonts w:ascii="Arial" w:hAnsi="Arial" w:cs="Arial"/>
                <w:b/>
                <w:bCs/>
                <w:sz w:val="19"/>
                <w:szCs w:val="19"/>
              </w:rPr>
              <w:t>Desktop publishing of validated translation</w:t>
            </w:r>
          </w:p>
          <w:p w:rsidR="00E31BAA" w:rsidRDefault="00020F69" w:rsidP="00C95B1F">
            <w:pPr>
              <w:spacing w:before="200" w:after="200"/>
              <w:rPr>
                <w:rFonts w:ascii="Arial" w:hAnsi="Arial" w:cs="Arial"/>
                <w:b/>
                <w:bCs/>
                <w:sz w:val="19"/>
                <w:szCs w:val="19"/>
              </w:rPr>
            </w:pPr>
            <w:r>
              <w:rPr>
                <w:rFonts w:ascii="Arial" w:hAnsi="Arial" w:cs="Arial"/>
                <w:b/>
                <w:bCs/>
                <w:sz w:val="19"/>
                <w:szCs w:val="19"/>
              </w:rPr>
              <w:t>Proofreading of validated translation</w:t>
            </w:r>
          </w:p>
        </w:tc>
      </w:tr>
      <w:tr w:rsidR="005B6814" w:rsidRPr="006D11AF" w:rsidTr="00E24B65">
        <w:trPr>
          <w:tblCellSpacing w:w="60" w:type="dxa"/>
        </w:trPr>
        <w:tc>
          <w:tcPr>
            <w:tcW w:w="0" w:type="auto"/>
          </w:tcPr>
          <w:p w:rsidR="00E24B65" w:rsidRDefault="006B6FCB" w:rsidP="00E8522C">
            <w:pPr>
              <w:spacing w:line="408" w:lineRule="atLeast"/>
              <w:rPr>
                <w:rFonts w:ascii="Arial" w:hAnsi="Arial" w:cs="Arial"/>
                <w:sz w:val="19"/>
                <w:szCs w:val="19"/>
              </w:rPr>
            </w:pPr>
            <w:r>
              <w:rPr>
                <w:rFonts w:ascii="Arial" w:hAnsi="Arial" w:cs="Arial"/>
                <w:sz w:val="19"/>
                <w:szCs w:val="19"/>
              </w:rPr>
              <w:t>Final back-translation of edited harmonized translation ONLY confirmed by</w:t>
            </w:r>
            <w:r w:rsidR="00E24B65">
              <w:rPr>
                <w:rFonts w:ascii="Arial" w:hAnsi="Arial" w:cs="Arial"/>
                <w:sz w:val="19"/>
                <w:szCs w:val="19"/>
              </w:rPr>
              <w:t xml:space="preserve">: </w:t>
            </w:r>
          </w:p>
        </w:tc>
        <w:tc>
          <w:tcPr>
            <w:tcW w:w="0" w:type="auto"/>
          </w:tcPr>
          <w:p w:rsidR="00E24B65" w:rsidRPr="00287AD2" w:rsidRDefault="000560F6">
            <w:pPr>
              <w:spacing w:line="408" w:lineRule="atLeast"/>
              <w:rPr>
                <w:rFonts w:ascii="Arial" w:hAnsi="Arial" w:cs="Arial"/>
                <w:sz w:val="19"/>
                <w:szCs w:val="19"/>
                <w:lang w:val="pl-PL"/>
              </w:rPr>
            </w:pPr>
            <w:r w:rsidRPr="00287AD2">
              <w:rPr>
                <w:rFonts w:ascii="Arial" w:hAnsi="Arial" w:cs="Arial"/>
                <w:b/>
                <w:bCs/>
                <w:color w:val="282828"/>
                <w:sz w:val="19"/>
                <w:szCs w:val="19"/>
                <w:lang w:val="pl-PL"/>
              </w:rPr>
              <w:t>Dr Faraz Mahmood Ali MBBCh MRCP</w:t>
            </w:r>
          </w:p>
        </w:tc>
      </w:tr>
      <w:tr w:rsidR="005B6814" w:rsidTr="00E24B65">
        <w:trPr>
          <w:tblCellSpacing w:w="60" w:type="dxa"/>
        </w:trPr>
        <w:tc>
          <w:tcPr>
            <w:tcW w:w="0" w:type="auto"/>
          </w:tcPr>
          <w:p w:rsidR="00E24B65" w:rsidRDefault="00CE531A">
            <w:pPr>
              <w:spacing w:line="408" w:lineRule="atLeast"/>
              <w:rPr>
                <w:rFonts w:ascii="Arial" w:hAnsi="Arial" w:cs="Arial"/>
                <w:sz w:val="19"/>
                <w:szCs w:val="19"/>
              </w:rPr>
            </w:pPr>
            <w:r>
              <w:rPr>
                <w:rFonts w:ascii="Arial" w:hAnsi="Arial" w:cs="Arial"/>
                <w:sz w:val="19"/>
                <w:szCs w:val="19"/>
              </w:rPr>
              <w:t>Final back-translation attached</w:t>
            </w:r>
            <w:r w:rsidR="00E24B65">
              <w:rPr>
                <w:rFonts w:ascii="Arial" w:hAnsi="Arial" w:cs="Arial"/>
                <w:sz w:val="19"/>
                <w:szCs w:val="19"/>
              </w:rPr>
              <w:t xml:space="preserve">: </w:t>
            </w:r>
          </w:p>
        </w:tc>
        <w:tc>
          <w:tcPr>
            <w:tcW w:w="0" w:type="auto"/>
          </w:tcPr>
          <w:p w:rsidR="00E24B65" w:rsidRDefault="00020F69" w:rsidP="007754A1">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lastRenderedPageBreak/>
              <w:t xml:space="preserve">Date </w:t>
            </w:r>
            <w:r w:rsidR="003D4831">
              <w:rPr>
                <w:rFonts w:ascii="Arial" w:hAnsi="Arial" w:cs="Arial"/>
                <w:sz w:val="19"/>
                <w:szCs w:val="19"/>
              </w:rPr>
              <w:t xml:space="preserve">edited </w:t>
            </w:r>
            <w:r>
              <w:rPr>
                <w:rFonts w:ascii="Arial" w:hAnsi="Arial" w:cs="Arial"/>
                <w:sz w:val="19"/>
                <w:szCs w:val="19"/>
              </w:rPr>
              <w:t xml:space="preserve">translation confirmed: </w:t>
            </w:r>
          </w:p>
        </w:tc>
        <w:tc>
          <w:tcPr>
            <w:tcW w:w="0" w:type="auto"/>
          </w:tcPr>
          <w:p w:rsidR="00E24B65" w:rsidRPr="00B34CE5" w:rsidRDefault="00287AD2" w:rsidP="00287AD2">
            <w:pPr>
              <w:spacing w:line="408" w:lineRule="atLeast"/>
              <w:rPr>
                <w:rFonts w:ascii="Arial" w:hAnsi="Arial" w:cs="Arial"/>
                <w:b/>
                <w:bCs/>
                <w:sz w:val="19"/>
                <w:szCs w:val="19"/>
              </w:rPr>
            </w:pPr>
            <w:r>
              <w:rPr>
                <w:rFonts w:ascii="Arial" w:hAnsi="Arial" w:cs="Arial"/>
                <w:b/>
                <w:bCs/>
                <w:sz w:val="19"/>
                <w:szCs w:val="19"/>
              </w:rPr>
              <w:t xml:space="preserve">26 June </w:t>
            </w:r>
            <w:r w:rsidR="005D3AF7" w:rsidRPr="00B34CE5">
              <w:rPr>
                <w:rFonts w:ascii="Arial" w:hAnsi="Arial" w:cs="Arial"/>
                <w:b/>
                <w:bCs/>
                <w:sz w:val="19"/>
                <w:szCs w:val="19"/>
              </w:rPr>
              <w:t>2015</w:t>
            </w:r>
          </w:p>
        </w:tc>
      </w:tr>
      <w:tr w:rsidR="008761F9" w:rsidTr="00E400C5">
        <w:trPr>
          <w:tblCellSpacing w:w="60" w:type="dxa"/>
        </w:trPr>
        <w:tc>
          <w:tcPr>
            <w:tcW w:w="0" w:type="auto"/>
          </w:tcPr>
          <w:p w:rsidR="008761F9" w:rsidRDefault="008761F9" w:rsidP="00E400C5">
            <w:pPr>
              <w:spacing w:line="408" w:lineRule="atLeast"/>
              <w:rPr>
                <w:rFonts w:ascii="Arial" w:hAnsi="Arial" w:cs="Arial"/>
                <w:sz w:val="19"/>
                <w:szCs w:val="19"/>
              </w:rPr>
            </w:pPr>
            <w:r>
              <w:rPr>
                <w:rFonts w:ascii="Arial" w:hAnsi="Arial" w:cs="Arial"/>
                <w:sz w:val="19"/>
                <w:szCs w:val="19"/>
              </w:rPr>
              <w:t xml:space="preserve">Relevant publications: attached: </w:t>
            </w:r>
          </w:p>
        </w:tc>
        <w:tc>
          <w:tcPr>
            <w:tcW w:w="0" w:type="auto"/>
          </w:tcPr>
          <w:p w:rsidR="008761F9" w:rsidRDefault="008761F9" w:rsidP="00E400C5">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this page completed: </w:t>
            </w:r>
          </w:p>
        </w:tc>
        <w:tc>
          <w:tcPr>
            <w:tcW w:w="0" w:type="auto"/>
          </w:tcPr>
          <w:p w:rsidR="00E24B65" w:rsidRDefault="00287AD2">
            <w:pPr>
              <w:spacing w:line="408" w:lineRule="atLeast"/>
              <w:rPr>
                <w:rFonts w:ascii="Arial" w:hAnsi="Arial" w:cs="Arial"/>
                <w:b/>
                <w:bCs/>
                <w:sz w:val="19"/>
                <w:szCs w:val="19"/>
              </w:rPr>
            </w:pPr>
            <w:r>
              <w:rPr>
                <w:rFonts w:ascii="Arial" w:hAnsi="Arial" w:cs="Arial"/>
                <w:b/>
                <w:bCs/>
                <w:sz w:val="19"/>
                <w:szCs w:val="19"/>
              </w:rPr>
              <w:t xml:space="preserve">26 June </w:t>
            </w:r>
            <w:r w:rsidRPr="00B34CE5">
              <w:rPr>
                <w:rFonts w:ascii="Arial" w:hAnsi="Arial" w:cs="Arial"/>
                <w:b/>
                <w:bCs/>
                <w:sz w:val="19"/>
                <w:szCs w:val="19"/>
              </w:rPr>
              <w:t>2015</w:t>
            </w:r>
          </w:p>
          <w:p w:rsidR="001264DE" w:rsidRDefault="001264DE">
            <w:pPr>
              <w:spacing w:line="408" w:lineRule="atLeast"/>
              <w:rPr>
                <w:rFonts w:ascii="Arial" w:hAnsi="Arial" w:cs="Arial"/>
                <w:b/>
                <w:bCs/>
                <w:sz w:val="19"/>
                <w:szCs w:val="19"/>
              </w:rPr>
            </w:pPr>
          </w:p>
          <w:p w:rsidR="00B36C58" w:rsidRDefault="00B36C58" w:rsidP="00B36C58">
            <w:pPr>
              <w:rPr>
                <w:rFonts w:ascii="Arial" w:hAnsi="Arial" w:cs="Arial"/>
                <w:b/>
              </w:rPr>
            </w:pPr>
            <w:r>
              <w:rPr>
                <w:rFonts w:ascii="Arial" w:hAnsi="Arial" w:cs="Arial"/>
                <w:b/>
              </w:rPr>
              <w:t>History of Translation</w:t>
            </w:r>
          </w:p>
          <w:p w:rsidR="00B36C58" w:rsidRDefault="00B36C58" w:rsidP="001264DE">
            <w:pPr>
              <w:rPr>
                <w:rFonts w:ascii="Arial" w:hAnsi="Arial" w:cs="Arial"/>
                <w:color w:val="000000"/>
                <w:shd w:val="clear" w:color="auto" w:fill="FFFFFF"/>
              </w:rPr>
            </w:pPr>
          </w:p>
          <w:p w:rsidR="001264DE" w:rsidRDefault="001264DE" w:rsidP="001264DE">
            <w:pPr>
              <w:rPr>
                <w:rFonts w:ascii="Arial" w:hAnsi="Arial" w:cs="Arial"/>
              </w:rPr>
            </w:pPr>
            <w:bookmarkStart w:id="0" w:name="_GoBack"/>
            <w:bookmarkEnd w:id="0"/>
            <w:r>
              <w:rPr>
                <w:rFonts w:ascii="Arial" w:hAnsi="Arial" w:cs="Arial"/>
                <w:color w:val="000000"/>
                <w:shd w:val="clear" w:color="auto" w:fill="FFFFFF"/>
              </w:rPr>
              <w:t>A validated Portuguese (Brazil) translation of the CDLQI was created previously using a process of independent forward and backward translation, with the backward translations being checked by the developer team in Cardiff.  Minor changes to improve the accuracy of the translation were made in 2015 (see above)</w:t>
            </w:r>
          </w:p>
          <w:p w:rsidR="001264DE" w:rsidRDefault="001264DE">
            <w:pPr>
              <w:spacing w:line="408" w:lineRule="atLeast"/>
              <w:rPr>
                <w:rFonts w:ascii="Arial" w:hAnsi="Arial" w:cs="Arial"/>
                <w:sz w:val="19"/>
                <w:szCs w:val="19"/>
              </w:rPr>
            </w:pPr>
          </w:p>
        </w:tc>
      </w:tr>
    </w:tbl>
    <w:p w:rsidR="000E165C" w:rsidRDefault="000E165C"/>
    <w:sectPr w:rsidR="000E165C" w:rsidSect="00E431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24B65"/>
    <w:rsid w:val="00020F69"/>
    <w:rsid w:val="000560F6"/>
    <w:rsid w:val="000D131A"/>
    <w:rsid w:val="000E165C"/>
    <w:rsid w:val="000F69B7"/>
    <w:rsid w:val="001264DE"/>
    <w:rsid w:val="001A0F35"/>
    <w:rsid w:val="001B0F59"/>
    <w:rsid w:val="00245121"/>
    <w:rsid w:val="00260BF6"/>
    <w:rsid w:val="00287AD2"/>
    <w:rsid w:val="002B2805"/>
    <w:rsid w:val="002D0451"/>
    <w:rsid w:val="00312E27"/>
    <w:rsid w:val="00326610"/>
    <w:rsid w:val="00352DD8"/>
    <w:rsid w:val="003573A0"/>
    <w:rsid w:val="003665E8"/>
    <w:rsid w:val="00397C72"/>
    <w:rsid w:val="003D2C6F"/>
    <w:rsid w:val="003D4831"/>
    <w:rsid w:val="003D603E"/>
    <w:rsid w:val="004113A9"/>
    <w:rsid w:val="004455FC"/>
    <w:rsid w:val="004514B9"/>
    <w:rsid w:val="00466ADE"/>
    <w:rsid w:val="004A59B8"/>
    <w:rsid w:val="004B20F0"/>
    <w:rsid w:val="004D5D18"/>
    <w:rsid w:val="004E1E8D"/>
    <w:rsid w:val="004F05E9"/>
    <w:rsid w:val="005048CB"/>
    <w:rsid w:val="00531E28"/>
    <w:rsid w:val="005550FC"/>
    <w:rsid w:val="0056122A"/>
    <w:rsid w:val="005B6814"/>
    <w:rsid w:val="005C7B4B"/>
    <w:rsid w:val="005D10F0"/>
    <w:rsid w:val="005D3AF7"/>
    <w:rsid w:val="006373E7"/>
    <w:rsid w:val="006B6FCB"/>
    <w:rsid w:val="006D11AF"/>
    <w:rsid w:val="00744D43"/>
    <w:rsid w:val="007754A1"/>
    <w:rsid w:val="00791F28"/>
    <w:rsid w:val="007C4018"/>
    <w:rsid w:val="007D6F96"/>
    <w:rsid w:val="00840111"/>
    <w:rsid w:val="008660E5"/>
    <w:rsid w:val="008761F9"/>
    <w:rsid w:val="00894F3B"/>
    <w:rsid w:val="008F721C"/>
    <w:rsid w:val="00925DAD"/>
    <w:rsid w:val="00971B98"/>
    <w:rsid w:val="009A7ACD"/>
    <w:rsid w:val="00A2163F"/>
    <w:rsid w:val="00AD5658"/>
    <w:rsid w:val="00B13ABA"/>
    <w:rsid w:val="00B34CE5"/>
    <w:rsid w:val="00B36C58"/>
    <w:rsid w:val="00B650EA"/>
    <w:rsid w:val="00BD756F"/>
    <w:rsid w:val="00C4266B"/>
    <w:rsid w:val="00C61424"/>
    <w:rsid w:val="00C6440D"/>
    <w:rsid w:val="00C7176A"/>
    <w:rsid w:val="00C95B1F"/>
    <w:rsid w:val="00CE531A"/>
    <w:rsid w:val="00D40F00"/>
    <w:rsid w:val="00D95935"/>
    <w:rsid w:val="00E24B65"/>
    <w:rsid w:val="00E31BAA"/>
    <w:rsid w:val="00E43154"/>
    <w:rsid w:val="00E63C9A"/>
    <w:rsid w:val="00E67E68"/>
    <w:rsid w:val="00E75E61"/>
    <w:rsid w:val="00E81DB6"/>
    <w:rsid w:val="00E8522C"/>
    <w:rsid w:val="00E94AE0"/>
    <w:rsid w:val="00EC5E29"/>
    <w:rsid w:val="00ED2DED"/>
    <w:rsid w:val="00F2377D"/>
    <w:rsid w:val="00F456BE"/>
    <w:rsid w:val="00F52478"/>
    <w:rsid w:val="00FC1343"/>
    <w:rsid w:val="00FF17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4926A5D-1375-4EB1-BFDD-AAC1D59B3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15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24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0167">
      <w:bodyDiv w:val="1"/>
      <w:marLeft w:val="0"/>
      <w:marRight w:val="0"/>
      <w:marTop w:val="0"/>
      <w:marBottom w:val="0"/>
      <w:divBdr>
        <w:top w:val="none" w:sz="0" w:space="0" w:color="auto"/>
        <w:left w:val="none" w:sz="0" w:space="0" w:color="auto"/>
        <w:bottom w:val="none" w:sz="0" w:space="0" w:color="auto"/>
        <w:right w:val="none" w:sz="0" w:space="0" w:color="auto"/>
      </w:divBdr>
      <w:divsChild>
        <w:div w:id="703333188">
          <w:marLeft w:val="0"/>
          <w:marRight w:val="0"/>
          <w:marTop w:val="0"/>
          <w:marBottom w:val="0"/>
          <w:divBdr>
            <w:top w:val="none" w:sz="0" w:space="0" w:color="auto"/>
            <w:left w:val="none" w:sz="0" w:space="0" w:color="auto"/>
            <w:bottom w:val="none" w:sz="0" w:space="0" w:color="auto"/>
            <w:right w:val="none" w:sz="0" w:space="0" w:color="auto"/>
          </w:divBdr>
          <w:divsChild>
            <w:div w:id="907149366">
              <w:marLeft w:val="0"/>
              <w:marRight w:val="0"/>
              <w:marTop w:val="0"/>
              <w:marBottom w:val="0"/>
              <w:divBdr>
                <w:top w:val="none" w:sz="0" w:space="0" w:color="auto"/>
                <w:left w:val="none" w:sz="0" w:space="0" w:color="auto"/>
                <w:bottom w:val="none" w:sz="0" w:space="0" w:color="auto"/>
                <w:right w:val="none" w:sz="0" w:space="0" w:color="auto"/>
              </w:divBdr>
              <w:divsChild>
                <w:div w:id="695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of Questionnaire:</vt:lpstr>
    </vt:vector>
  </TitlesOfParts>
  <Company>CTI</Company>
  <LinksUpToDate>false</LinksUpToDate>
  <CharactersWithSpaces>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Questionnaire:</dc:title>
  <dc:creator>Ana Popielnicki</dc:creator>
  <cp:lastModifiedBy>insrv</cp:lastModifiedBy>
  <cp:revision>17</cp:revision>
  <cp:lastPrinted>2009-05-19T18:44:00Z</cp:lastPrinted>
  <dcterms:created xsi:type="dcterms:W3CDTF">2015-05-29T15:21:00Z</dcterms:created>
  <dcterms:modified xsi:type="dcterms:W3CDTF">2015-06-29T14:14:00Z</dcterms:modified>
</cp:coreProperties>
</file>