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0364C" w14:textId="4A5BE0E0" w:rsidR="00D64CD8" w:rsidRDefault="004B0469" w:rsidP="00557917">
      <w:pPr>
        <w:spacing w:line="360" w:lineRule="auto"/>
        <w:rPr>
          <w:rFonts w:ascii="Times New Roman" w:hAnsi="Times New Roman" w:cs="Times New Roman"/>
          <w:u w:val="single"/>
          <w:lang w:val="en-US"/>
        </w:rPr>
      </w:pPr>
      <w:r w:rsidRPr="00557917">
        <w:rPr>
          <w:rFonts w:ascii="Times New Roman" w:hAnsi="Times New Roman" w:cs="Times New Roman"/>
          <w:u w:val="single"/>
          <w:lang w:val="en-US"/>
        </w:rPr>
        <w:t>Suggested questions</w:t>
      </w:r>
      <w:r w:rsidR="00557917">
        <w:rPr>
          <w:rFonts w:ascii="Times New Roman" w:hAnsi="Times New Roman" w:cs="Times New Roman"/>
          <w:u w:val="single"/>
          <w:lang w:val="en-US"/>
        </w:rPr>
        <w:t>/talking points</w:t>
      </w:r>
      <w:r w:rsidRPr="00557917">
        <w:rPr>
          <w:rFonts w:ascii="Times New Roman" w:hAnsi="Times New Roman" w:cs="Times New Roman"/>
          <w:u w:val="single"/>
          <w:lang w:val="en-US"/>
        </w:rPr>
        <w:t xml:space="preserve"> for cross-examination of </w:t>
      </w:r>
      <w:r w:rsidR="00B479DA">
        <w:rPr>
          <w:rFonts w:ascii="Times New Roman" w:hAnsi="Times New Roman" w:cs="Times New Roman"/>
          <w:u w:val="single"/>
          <w:lang w:val="en-US"/>
        </w:rPr>
        <w:t>Dr Amir Khan</w:t>
      </w:r>
    </w:p>
    <w:p w14:paraId="249EFF6D" w14:textId="77777777" w:rsidR="00557917" w:rsidRPr="00557917" w:rsidRDefault="00557917" w:rsidP="00557917">
      <w:pPr>
        <w:spacing w:line="360" w:lineRule="auto"/>
        <w:rPr>
          <w:rFonts w:ascii="Times New Roman" w:hAnsi="Times New Roman" w:cs="Times New Roman"/>
          <w:u w:val="single"/>
          <w:lang w:val="en-US"/>
        </w:rPr>
      </w:pPr>
    </w:p>
    <w:p w14:paraId="1D6312B8" w14:textId="5CB1063B" w:rsidR="00B479DA" w:rsidRDefault="00B479DA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Could you please state your job title and what your clinical specialty is</w:t>
      </w:r>
      <w:r w:rsidR="00AF11D4">
        <w:rPr>
          <w:rFonts w:ascii="Times New Roman" w:hAnsi="Times New Roman" w:cs="Times New Roman"/>
          <w:lang w:val="en-US"/>
        </w:rPr>
        <w:t xml:space="preserve"> and how long you have been practicing in this area?</w:t>
      </w:r>
    </w:p>
    <w:p w14:paraId="55E8BD3F" w14:textId="18C57619" w:rsidR="00AF11D4" w:rsidRP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FF0000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Am I right in inferring from your statement that you have a particular interest in preparing individuals for transplantation, as this is something that you research? </w:t>
      </w:r>
      <w:r w:rsidRPr="00AF11D4">
        <w:rPr>
          <w:rFonts w:ascii="Times New Roman" w:hAnsi="Times New Roman" w:cs="Times New Roman"/>
          <w:color w:val="FF0000"/>
          <w:lang w:val="en-US"/>
        </w:rPr>
        <w:t>Ulterior motivations?</w:t>
      </w:r>
    </w:p>
    <w:p w14:paraId="3953D6E3" w14:textId="0F03A346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Can you please state to the Court your view of the new legislation and what this means for transplantation. </w:t>
      </w:r>
    </w:p>
    <w:p w14:paraId="78C02E87" w14:textId="3AFCAF57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Specifically, what age does this legislation relate to?</w:t>
      </w:r>
    </w:p>
    <w:p w14:paraId="3A9EBBC6" w14:textId="0134B0FE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And can you confirm how old Amara was when the accident took place?</w:t>
      </w:r>
    </w:p>
    <w:p w14:paraId="2D22A6B4" w14:textId="1FD5A614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So technically, Amara does not satisfy the elements of the legislation, i.e., that the child has reached 16 years old </w:t>
      </w:r>
      <w:proofErr w:type="gramStart"/>
      <w:r>
        <w:rPr>
          <w:rFonts w:ascii="Times New Roman" w:hAnsi="Times New Roman" w:cs="Times New Roman"/>
          <w:lang w:val="en-US"/>
        </w:rPr>
        <w:t>in order to</w:t>
      </w:r>
      <w:proofErr w:type="gramEnd"/>
      <w:r>
        <w:rPr>
          <w:rFonts w:ascii="Times New Roman" w:hAnsi="Times New Roman" w:cs="Times New Roman"/>
          <w:lang w:val="en-US"/>
        </w:rPr>
        <w:t xml:space="preserve"> utilize the presumed consent procedure.</w:t>
      </w:r>
    </w:p>
    <w:p w14:paraId="2D7AA2D0" w14:textId="20B0736F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 is the hospital policy in terms of harvesting organs? </w:t>
      </w:r>
      <w:r w:rsidRPr="00AF11D4">
        <w:rPr>
          <w:rFonts w:ascii="Times New Roman" w:hAnsi="Times New Roman" w:cs="Times New Roman"/>
          <w:color w:val="FF0000"/>
          <w:lang w:val="en-US"/>
        </w:rPr>
        <w:t>It is for 16- and 17-year-olds.</w:t>
      </w:r>
    </w:p>
    <w:p w14:paraId="114FAA2D" w14:textId="07BBD89D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 put it to you that by using your argument that she is ‘nearly’ 16, we are allowing for a slippery slope, where children are being subjected to organ donation well below the legal age under the new legislation.</w:t>
      </w:r>
    </w:p>
    <w:p w14:paraId="425E2BCE" w14:textId="082270A7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You mention at point 5 of your statement that it is the view of the trust that principle 4 extends to children aged under 16. Please could you explain how you came to this view, and who exactly you conferred with to come to the decision?</w:t>
      </w:r>
    </w:p>
    <w:p w14:paraId="6EC9D9E2" w14:textId="717250A5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And on what evidence did you base your decision that it was Amara’s intention to donate? Did you see any written evidence, did you know Amara personally? </w:t>
      </w:r>
    </w:p>
    <w:p w14:paraId="38DD8312" w14:textId="6DD89ED9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You mention that Amara was Gillick competent. Please explain how you came to this </w:t>
      </w:r>
      <w:r w:rsidR="001833E7">
        <w:rPr>
          <w:rFonts w:ascii="Times New Roman" w:hAnsi="Times New Roman" w:cs="Times New Roman"/>
          <w:lang w:val="en-US"/>
        </w:rPr>
        <w:t>determination. Which factors did you use to make your decision?</w:t>
      </w:r>
    </w:p>
    <w:p w14:paraId="3E1572AB" w14:textId="08350416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Please provide examples of the evidence you refer to at point 6 of your statement, in respect of evidence that there has been implied consent. Does this align with what you found in Amara’s case?</w:t>
      </w:r>
    </w:p>
    <w:p w14:paraId="5F76CA1F" w14:textId="08BBD6C3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Turning to </w:t>
      </w:r>
      <w:r w:rsidR="001833E7">
        <w:rPr>
          <w:rFonts w:ascii="Times New Roman" w:hAnsi="Times New Roman" w:cs="Times New Roman"/>
          <w:lang w:val="en-US"/>
        </w:rPr>
        <w:t>Mrs.</w:t>
      </w:r>
      <w:r>
        <w:rPr>
          <w:rFonts w:ascii="Times New Roman" w:hAnsi="Times New Roman" w:cs="Times New Roman"/>
          <w:lang w:val="en-US"/>
        </w:rPr>
        <w:t xml:space="preserve"> Begum, in your expert opinion, would you say that her injuries were mild, </w:t>
      </w:r>
      <w:proofErr w:type="gramStart"/>
      <w:r>
        <w:rPr>
          <w:rFonts w:ascii="Times New Roman" w:hAnsi="Times New Roman" w:cs="Times New Roman"/>
          <w:lang w:val="en-US"/>
        </w:rPr>
        <w:t>moderate</w:t>
      </w:r>
      <w:proofErr w:type="gramEnd"/>
      <w:r>
        <w:rPr>
          <w:rFonts w:ascii="Times New Roman" w:hAnsi="Times New Roman" w:cs="Times New Roman"/>
          <w:lang w:val="en-US"/>
        </w:rPr>
        <w:t xml:space="preserve"> or severe? </w:t>
      </w:r>
    </w:p>
    <w:p w14:paraId="73A3A304" w14:textId="428AFB62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How did you decide that it was ‘likely’ that Amara had suffered brain death? Did you consult with other practitioners to make this diagnosis? </w:t>
      </w:r>
    </w:p>
    <w:p w14:paraId="282ACC83" w14:textId="6DD4337C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Was the brain stem dead?</w:t>
      </w:r>
    </w:p>
    <w:p w14:paraId="6797D748" w14:textId="0851A176" w:rsidR="001833E7" w:rsidRDefault="001833E7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If not, how can you declare brain death?</w:t>
      </w:r>
    </w:p>
    <w:p w14:paraId="15168CC7" w14:textId="69B038CA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You mention that you failed to discuss organ donation with </w:t>
      </w:r>
      <w:proofErr w:type="spellStart"/>
      <w:r>
        <w:rPr>
          <w:rFonts w:ascii="Times New Roman" w:hAnsi="Times New Roman" w:cs="Times New Roman"/>
          <w:lang w:val="en-US"/>
        </w:rPr>
        <w:t>Mrs</w:t>
      </w:r>
      <w:proofErr w:type="spellEnd"/>
      <w:r>
        <w:rPr>
          <w:rFonts w:ascii="Times New Roman" w:hAnsi="Times New Roman" w:cs="Times New Roman"/>
          <w:lang w:val="en-US"/>
        </w:rPr>
        <w:t xml:space="preserve"> Begum for some time – approximately 48 hours. Can you tell us exactly when you raised this topic with her?</w:t>
      </w:r>
    </w:p>
    <w:p w14:paraId="42407B80" w14:textId="43BDBD4E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If her condition was mild/moderate as you told me before, why did you wait so long to discuss such a vital topic with her? </w:t>
      </w:r>
    </w:p>
    <w:p w14:paraId="5F1BB598" w14:textId="3276A3AB" w:rsidR="00AF11D4" w:rsidRDefault="00AF11D4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You mention in your evidence that you discussed Rebecca’s case with </w:t>
      </w:r>
      <w:proofErr w:type="spellStart"/>
      <w:r>
        <w:rPr>
          <w:rFonts w:ascii="Times New Roman" w:hAnsi="Times New Roman" w:cs="Times New Roman"/>
          <w:lang w:val="en-US"/>
        </w:rPr>
        <w:t>Mrs</w:t>
      </w:r>
      <w:proofErr w:type="spellEnd"/>
      <w:r>
        <w:rPr>
          <w:rFonts w:ascii="Times New Roman" w:hAnsi="Times New Roman" w:cs="Times New Roman"/>
          <w:lang w:val="en-US"/>
        </w:rPr>
        <w:t xml:space="preserve"> Begum. </w:t>
      </w:r>
      <w:r w:rsidR="001833E7">
        <w:rPr>
          <w:rFonts w:ascii="Times New Roman" w:hAnsi="Times New Roman" w:cs="Times New Roman"/>
          <w:lang w:val="en-US"/>
        </w:rPr>
        <w:t xml:space="preserve">Do you agree that this may have guilted </w:t>
      </w:r>
      <w:proofErr w:type="spellStart"/>
      <w:r w:rsidR="001833E7">
        <w:rPr>
          <w:rFonts w:ascii="Times New Roman" w:hAnsi="Times New Roman" w:cs="Times New Roman"/>
          <w:lang w:val="en-US"/>
        </w:rPr>
        <w:t>Mrs</w:t>
      </w:r>
      <w:proofErr w:type="spellEnd"/>
      <w:r w:rsidR="001833E7">
        <w:rPr>
          <w:rFonts w:ascii="Times New Roman" w:hAnsi="Times New Roman" w:cs="Times New Roman"/>
          <w:lang w:val="en-US"/>
        </w:rPr>
        <w:t xml:space="preserve"> Begum into changing her views on organ donation?</w:t>
      </w:r>
    </w:p>
    <w:p w14:paraId="7FE0E792" w14:textId="27412F18" w:rsidR="001833E7" w:rsidRDefault="001833E7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Are you aware of Amara’s faith? </w:t>
      </w:r>
    </w:p>
    <w:p w14:paraId="62CEDD4B" w14:textId="6DE35D8B" w:rsidR="001833E7" w:rsidRDefault="001833E7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To the best of your understanding, how do members of the Islamic faith determine when organ donation can take place?</w:t>
      </w:r>
    </w:p>
    <w:p w14:paraId="7D42A561" w14:textId="59462177" w:rsidR="001833E7" w:rsidRDefault="001833E7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It is in fact brain stem death that is when the ‘spirit’ leaves the body. </w:t>
      </w:r>
    </w:p>
    <w:p w14:paraId="014B5854" w14:textId="251ABE49" w:rsidR="001833E7" w:rsidRDefault="001833E7" w:rsidP="00AF11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put it to you that as you could not determine brain stem death, you are in fact </w:t>
      </w:r>
      <w:proofErr w:type="gramStart"/>
      <w:r>
        <w:rPr>
          <w:rFonts w:ascii="Times New Roman" w:hAnsi="Times New Roman" w:cs="Times New Roman"/>
          <w:lang w:val="en-US"/>
        </w:rPr>
        <w:t>making a decision</w:t>
      </w:r>
      <w:proofErr w:type="gramEnd"/>
      <w:r>
        <w:rPr>
          <w:rFonts w:ascii="Times New Roman" w:hAnsi="Times New Roman" w:cs="Times New Roman"/>
          <w:lang w:val="en-US"/>
        </w:rPr>
        <w:t xml:space="preserve"> which is in breach of Islamic law. Given Amara’s dedication to her faith, it is unlikely that she would have decided to donate until brain stem death was determined. </w:t>
      </w:r>
    </w:p>
    <w:p w14:paraId="18B33CA1" w14:textId="77777777" w:rsidR="001833E7" w:rsidRPr="00AF11D4" w:rsidRDefault="001833E7" w:rsidP="001833E7">
      <w:pPr>
        <w:pStyle w:val="ListParagraph"/>
        <w:spacing w:line="360" w:lineRule="auto"/>
        <w:rPr>
          <w:rFonts w:ascii="Times New Roman" w:hAnsi="Times New Roman" w:cs="Times New Roman"/>
          <w:lang w:val="en-US"/>
        </w:rPr>
      </w:pPr>
    </w:p>
    <w:sectPr w:rsidR="001833E7" w:rsidRPr="00AF11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AF9"/>
    <w:multiLevelType w:val="hybridMultilevel"/>
    <w:tmpl w:val="858A8D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73388"/>
    <w:multiLevelType w:val="hybridMultilevel"/>
    <w:tmpl w:val="330EF2DA"/>
    <w:lvl w:ilvl="0" w:tplc="4DFC1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363922">
    <w:abstractNumId w:val="0"/>
  </w:num>
  <w:num w:numId="2" w16cid:durableId="762652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469"/>
    <w:rsid w:val="001833E7"/>
    <w:rsid w:val="004B0469"/>
    <w:rsid w:val="00557917"/>
    <w:rsid w:val="006B60CB"/>
    <w:rsid w:val="00AC536A"/>
    <w:rsid w:val="00AF11D4"/>
    <w:rsid w:val="00B479DA"/>
    <w:rsid w:val="00B902EF"/>
    <w:rsid w:val="00D6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CE903"/>
  <w15:chartTrackingRefBased/>
  <w15:docId w15:val="{88F91569-9B0E-44DE-A681-E330C2A8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25BD479971DA46B05935AD375C82D0" ma:contentTypeVersion="2" ma:contentTypeDescription="Create a new document." ma:contentTypeScope="" ma:versionID="c4626236a54fb845cbc6e857e87681b9">
  <xsd:schema xmlns:xsd="http://www.w3.org/2001/XMLSchema" xmlns:xs="http://www.w3.org/2001/XMLSchema" xmlns:p="http://schemas.microsoft.com/office/2006/metadata/properties" xmlns:ns2="fce7a9e1-74ee-42b1-99cf-03ada715589e" targetNamespace="http://schemas.microsoft.com/office/2006/metadata/properties" ma:root="true" ma:fieldsID="6d083accbaa5e9eab78f982fef00256c" ns2:_="">
    <xsd:import namespace="fce7a9e1-74ee-42b1-99cf-03ada7155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7a9e1-74ee-42b1-99cf-03ada7155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D6EF00-A688-4C93-8046-DE95677057E9}"/>
</file>

<file path=customXml/itemProps2.xml><?xml version="1.0" encoding="utf-8"?>
<ds:datastoreItem xmlns:ds="http://schemas.openxmlformats.org/officeDocument/2006/customXml" ds:itemID="{8E0ED492-DAC9-4017-81C6-058A18B44D80}"/>
</file>

<file path=customXml/itemProps3.xml><?xml version="1.0" encoding="utf-8"?>
<ds:datastoreItem xmlns:ds="http://schemas.openxmlformats.org/officeDocument/2006/customXml" ds:itemID="{FD824801-CB9D-448C-B851-D0C9710AEB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Thomas</dc:creator>
  <cp:keywords/>
  <dc:description/>
  <cp:lastModifiedBy>Erin Thomas</cp:lastModifiedBy>
  <cp:revision>2</cp:revision>
  <dcterms:created xsi:type="dcterms:W3CDTF">2023-06-07T09:26:00Z</dcterms:created>
  <dcterms:modified xsi:type="dcterms:W3CDTF">2023-06-07T09:26:00Z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0x0101003325BD479971DA46B05935AD375C82D0</vt:lpwstr>
  </property>
</Properties>
</file>